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1" o:spid="_x0000_i0063" type="#_x0000_t75" style="height:0;width:0" o:bordertopcolor="this" o:borderleftcolor="this" o:borderbottomcolor="this" o:borderrightcolor="this">
            <v:imagedata r:id="rId4" o:title=""/>
          </v:shape>
        </w:pict>
      </w:r>
    </w:p>
    <w:p>
      <w:pPr/>
      <w:r>
        <w:br w:type="page"/>
      </w:r>
    </w:p>
    <w:p>
      <w:pPr/>
    </w:p>
    <w:p>
      <w:pPr/>
      <w:r>
        <w:pict>
          <v:shape id="_x0000_i0062" o:spid="_x0000_i0064" type="#_x0000_t75" style="height:0;width:0" o:bordertopcolor="this" o:borderleftcolor="this" o:borderbottomcolor="this" o:borderrightcolor="this">
            <v:imagedata r:id="rId5" o:title=""/>
          </v:shape>
        </w:pict>
      </w:r>
    </w:p>
    <w:p>
      <w:pPr/>
      <w:r>
        <w:rPr>
          <w:rtl w:val="0"/>
          <w:lang w:val="fa-IR"/>
        </w:rPr>
        <w:t xml:space="preserve"> </w:t>
      </w:r>
    </w:p>
    <w:p>
      <w:pPr/>
      <w:r>
        <w:rPr>
          <w:rtl w:val="0"/>
          <w:lang w:val="fa-IR"/>
        </w:rPr>
        <w:t xml:space="preserve"> </w:t>
      </w:r>
    </w:p>
    <w:p>
      <w:pPr/>
      <w:r>
        <w:rPr>
          <w:rtl w:val="0"/>
          <w:lang w:val="fa-IR"/>
        </w:rPr>
        <w:t xml:space="preserve">هو العلیم</w:t>
      </w:r>
    </w:p>
    <w:p>
      <w:pPr/>
      <w:r>
        <w:rPr>
          <w:rtl w:val="0"/>
          <w:lang w:val="fa-IR"/>
        </w:rPr>
        <w:t xml:space="preserve"> </w:t>
      </w:r>
    </w:p>
    <w:p>
      <w:pPr/>
      <w:r>
        <w:rPr>
          <w:rtl w:val="0"/>
          <w:lang w:val="fa-IR"/>
        </w:rPr>
        <w:t xml:space="preserve">دوره علوم و مبانی اسلام و تشیّع (١)</w:t>
      </w:r>
    </w:p>
    <w:p>
      <w:pPr/>
      <w:r>
        <w:rPr>
          <w:rtl w:val="0"/>
          <w:lang w:val="fa-IR"/>
        </w:rPr>
        <w:t xml:space="preserve"> </w:t>
      </w:r>
    </w:p>
    <w:p>
      <w:pPr>
        <w:pStyle w:val="VasatChinFarsi++"/>
      </w:pPr>
      <w:r>
        <w:rPr>
          <w:rtl w:val="0"/>
          <w:lang w:val="fa-IR"/>
        </w:rPr>
        <w:t xml:space="preserve">جلوه‌های معرفت</w:t>
      </w:r>
    </w:p>
    <w:p>
      <w:pPr>
        <w:pStyle w:val="VasatChinFarsi++"/>
      </w:pPr>
      <w:r>
        <w:rPr>
          <w:rtl w:val="0"/>
          <w:lang w:val="fa-IR"/>
        </w:rPr>
        <w:t xml:space="preserve">بیانات اعیاد سعید فطر و قربان</w:t>
      </w:r>
    </w:p>
    <w:p>
      <w:pPr>
        <w:pStyle w:val="VasatChinFarsi++"/>
      </w:pPr>
      <w:r>
        <w:rPr>
          <w:rtl w:val="0"/>
          <w:lang w:val="fa-IR"/>
        </w:rPr>
        <w:t xml:space="preserve"> </w:t>
      </w:r>
    </w:p>
    <w:p>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قدّس الله سرّه</w:t>
      </w:r>
    </w:p>
    <w:p>
      <w:pPr/>
      <w:r>
        <w:br w:type="page"/>
      </w:r>
    </w:p>
    <w:p>
      <w:pPr/>
      <w:r>
        <w:br w:type="page"/>
      </w:r>
    </w:p>
    <w:p>
      <w:pPr>
        <w:pStyle w:val="NormalA++"/>
      </w:pPr>
      <w:r>
        <w:rPr>
          <w:rtl w:val="0"/>
          <w:lang w:val="fa-IR"/>
        </w:rPr>
        <w:t xml:space="preserve"> قال أمیرالمؤمنین علیه السلام:</w:t>
      </w:r>
    </w:p>
    <w:p>
      <w:pPr/>
    </w:p>
    <w:p>
      <w:pPr>
        <w:pStyle w:val="NaghlegholFarsiMatn++"/>
      </w:pPr>
      <w:r>
        <w:rPr>
          <w:rtl w:val="0"/>
          <w:lang w:val="fa-IR"/>
        </w:rPr>
        <w:t xml:space="preserve">«ای مردم، 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pStyle w:val="FootnoteText"/>
      </w:pPr>
      <w:r>
        <w:rPr>
          <w:rtl w:val="0"/>
          <w:lang w:val="fa-IR"/>
        </w:rPr>
        <w:t xml:space="preserve"> </w:t>
      </w:r>
    </w:p>
    <w:p>
      <w:pPr/>
      <w:r>
        <w:rPr>
          <w:rtl w:val="0"/>
          <w:lang w:val="fa-IR"/>
        </w:rPr>
        <w:t xml:space="preserve">نهج البلاغة</w:t>
      </w:r>
      <w:r>
        <w:rPr>
          <w:rtl w:val="0"/>
          <w:lang w:val="fa-IR"/>
        </w:rPr>
        <w:t xml:space="preserve"> (صبحی صالح)، ص ٣١٩.</w:t>
      </w:r>
    </w:p>
    <w:p>
      <w:pPr>
        <w:pStyle w:val="FootnoteText"/>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اول: لزوم توجّه به باطن مقام ولایت و اهمّیت آن در راه خدا</w:t>
      </w:r>
    </w:p>
    <w:p>
      <w:pPr/>
      <w:r>
        <w:rPr>
          <w:rtl w:val="0"/>
          <w:lang w:val="fa-IR"/>
        </w:rPr>
        <w:t xml:space="preserve"> </w:t>
      </w:r>
    </w:p>
    <w:p>
      <w:pPr>
        <w:pStyle w:val="VasatChinFarsi++"/>
      </w:pPr>
      <w:r>
        <w:rPr>
          <w:rtl w:val="0"/>
          <w:lang w:val="fa-IR"/>
        </w:rPr>
        <w:t xml:space="preserve">خطبۀ عید سعید فطر ١٤١٤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VasatChinArabi++"/>
      </w:pPr>
      <w:r>
        <w:rPr>
          <w:rtl w:val="0"/>
          <w:lang w:val="fa-IR"/>
        </w:rPr>
        <w:t xml:space="preserve"> </w:t>
      </w:r>
    </w:p>
    <w:p>
      <w:pPr>
        <w:pStyle w:val="Heading2"/>
      </w:pPr>
      <w:r>
        <w:rPr>
          <w:rtl w:val="0"/>
          <w:lang w:val="fa-IR"/>
        </w:rPr>
        <w:t xml:space="preserve">اهمیت نور ایمان درراه خدا</w:t>
      </w:r>
    </w:p>
    <w:p>
      <w:pPr>
        <w:pStyle w:val="NormalA++"/>
      </w:pPr>
      <w:r>
        <w:rPr>
          <w:rtl w:val="0"/>
          <w:lang w:val="fa-IR"/>
        </w:rPr>
        <w:t xml:space="preserve"> و قال فی کتابه العزیز:</w:t>
      </w:r>
    </w:p>
    <w:p>
      <w:pPr>
        <w:pStyle w:val="NaghlegholArabiMatn++"/>
      </w:pPr>
      <w:r>
        <w:rPr>
          <w:rStyle w:val="Ayat2Naghleghol++"/>
          <w:rtl w:val="0"/>
          <w:lang w:val="fa-IR"/>
        </w:rPr>
        <w:t xml:space="preserve">﴿يَـٰٓأَيُّهَا ٱلنَّاسُ قَدۡ جَآءَتۡكُم مَّوۡعِظَةٞ مِّن رَّبِّكُمۡ وَشِفَآءٞ لِّمَا فِي ٱلصُّدُورِ وَهُدٗى وَرَحۡمَةٞ لِّلۡمُؤۡمِنِينَ﴾.</w:t>
      </w:r>
      <w:r>
        <w:rPr>
          <w:rStyle w:val="FootnoteReference"/>
        </w:rPr>
        <w:footnoteReference w:id="1"/>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w:t>
      </w:r>
    </w:p>
    <w:p>
      <w:pPr/>
      <w:r>
        <w:br w:type="page"/>
      </w:r>
    </w:p>
    <w:p>
      <w:pPr>
        <w:pStyle w:val="RevayatFarsiNaghleghol++"/>
      </w:pPr>
      <w:r>
        <w:rPr>
          <w:rtl w:val="0"/>
          <w:lang w:val="fa-IR"/>
        </w:rPr>
        <w:t xml:space="preserve">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pStyle w:val="Heading2"/>
      </w:pPr>
      <w:r>
        <w:rPr>
          <w:rtl w:val="0"/>
          <w:lang w:val="fa-IR"/>
        </w:rPr>
        <w:t xml:space="preserve">لزوم بیان مطالب حق براساس سعه و شاکلۀ افراد</w:t>
      </w:r>
    </w:p>
    <w:p>
      <w:pPr/>
      <w:r>
        <w:rPr>
          <w:rtl w:val="0"/>
          <w:lang w:val="fa-IR"/>
        </w:rPr>
        <w:t xml:space="preserve"> مدرکات افراد بر حسب استعدادهایی که دارند، اختلاف دارد و بر همین اساس است که می‌فرمایند: </w:t>
      </w:r>
      <w:r>
        <w:rPr>
          <w:rStyle w:val="RevayatArabi++"/>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اولیای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w:t>
      </w:r>
    </w:p>
    <w:p>
      <w:pPr/>
      <w:r>
        <w:rPr>
          <w:rtl w:val="0"/>
          <w:lang w:val="fa-IR"/>
        </w:rPr>
        <w:t xml:space="preserve">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pStyle w:val="Heading2"/>
      </w:pPr>
      <w:r>
        <w:rPr>
          <w:rtl w:val="0"/>
          <w:lang w:val="fa-IR"/>
        </w:rPr>
        <w:t xml:space="preserve">توضیحی در رابطه با روایت «لو عَلمَ أبوذر ما فی قلبِ سلمان لکَفّره أو قَتلَه»</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و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w:t>
      </w:r>
    </w:p>
    <w:p>
      <w:pPr/>
      <w:r>
        <w:br w:type="page"/>
      </w:r>
    </w:p>
    <w:p>
      <w:pPr/>
      <w:r>
        <w:rPr>
          <w:rtl w:val="0"/>
          <w:lang w:val="fa-IR"/>
        </w:rPr>
        <w:t xml:space="preserve">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pStyle w:val="Heading2"/>
      </w:pPr>
      <w:r>
        <w:rPr>
          <w:rtl w:val="0"/>
          <w:lang w:val="fa-IR"/>
        </w:rPr>
        <w:t xml:space="preserve">مصداق «شفاء» در آیۀ ﴿یَـٰأَیُّهَا ٱلنَّاسُ قَد جَاءَتکُم مَّوعِظَة مِّن رَّبِّکُم وَشِفَاء﴾</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w:t>
      </w:r>
    </w:p>
    <w:p>
      <w:pPr>
        <w:pStyle w:val="RevayatArabiNaghleghol"/>
      </w:pPr>
      <w:r>
        <w:rPr>
          <w:rtl w:val="0"/>
          <w:lang w:val="fa-IR"/>
        </w:rPr>
        <w:t xml:space="preserve">دعٰا إلیها أسمعُ داعٍ و وَعٰاهٰا خیرُ واعٍ؛</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اهل ظاهر</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pStyle w:val="RevayatFarsiMatn++"/>
      </w:pPr>
      <w:r>
        <w:rPr>
          <w:rtl w:val="0"/>
          <w:lang w:val="fa-IR"/>
        </w:rPr>
        <w:t xml:space="preserve"> اینها افرادی هستند که کمر ولایت را شکستند و اینها افرادی هستند که امیرالمؤمنین از آنها بیزار است! پنجاه سال در سرداب‌های نجف درس می‌خوانند؛ ولی تمام این درس خواندن‌ها و تیز کردن شمشیر و تهیۀ تیر برای از بین بردن حقایق و معانی اسلام است! وقتی که پیغمبر اکرم می‌فرماید: </w:t>
      </w:r>
      <w:r>
        <w:rPr>
          <w:rtl w:val="0"/>
          <w:lang w:val="fa-IR"/>
        </w:rPr>
        <w:t xml:space="preserve">«این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و امام سجاد بایستد؛ اگر نتواند در مقابل آنها بایستد، نمی‌تواند کمر پیغمبر را بشکند!</w:t>
      </w:r>
    </w:p>
    <w:p>
      <w:pPr>
        <w:pStyle w:val="Heading2"/>
      </w:pPr>
      <w:r>
        <w:rPr>
          <w:rtl w:val="0"/>
          <w:lang w:val="fa-IR"/>
        </w:rPr>
        <w:t xml:space="preserve">تعبیر علامه طهرانی در رابطه با علمای اهل ظاهر</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نادیده می‌گیرند!</w:t>
      </w:r>
    </w:p>
    <w:p>
      <w:pPr/>
      <w:r>
        <w:rPr>
          <w:rtl w:val="0"/>
          <w:lang w:val="fa-IR"/>
        </w:rPr>
        <w:t xml:space="preserve"> آن کسانی که سابقاً دور و بر بعضی از همین [علمای قم] بودند و خودشان را</w:t>
      </w:r>
    </w:p>
    <w:p>
      <w:pPr/>
      <w:r>
        <w:br w:type="page"/>
      </w:r>
    </w:p>
    <w:p>
      <w:pPr/>
      <w:r>
        <w:rPr>
          <w:rtl w:val="0"/>
          <w:lang w:val="fa-IR"/>
        </w:rPr>
        <w:t xml:space="preserve">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pStyle w:val="Heading2"/>
      </w:pPr>
      <w:r>
        <w:rPr>
          <w:rtl w:val="0"/>
          <w:lang w:val="fa-IR"/>
        </w:rPr>
        <w:t xml:space="preserve">فرمایش امیرالمؤمنین علیه السلام در رابطه با علمای اهل ظاهر</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w:t>
      </w:r>
    </w:p>
    <w:p>
      <w:pPr/>
      <w:r>
        <w:br w:type="page"/>
      </w:r>
    </w:p>
    <w:p>
      <w:pPr/>
      <w:r>
        <w:rPr>
          <w:rtl w:val="0"/>
          <w:lang w:val="fa-IR"/>
        </w:rPr>
        <w:t xml:space="preserve">الآن بر مصدر ارشاد و تبلیغ تکیه زده است، چه می‌گذشته است و چه می‌گذرد! خدا آن روز را نیاورَد و مسئله به همین‌جا خاتمه پیدا کند!</w:t>
      </w:r>
    </w:p>
    <w:p>
      <w:pPr>
        <w:pStyle w:val="Heading2"/>
      </w:pPr>
      <w:r>
        <w:rPr>
          <w:rtl w:val="0"/>
          <w:lang w:val="fa-IR"/>
        </w:rPr>
        <w:t xml:space="preserve">اختلاف در بیان مطالب برای افراد توسط اولیا</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دیگر]،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توجه به باطن، از اساسی‌ترین شرایط سلوک الی الله</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br w:type="page"/>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
    <w:p>
      <w:pPr/>
      <w:r>
        <w:rPr>
          <w:rtl w:val="0"/>
          <w:lang w:val="fa-IR"/>
        </w:rPr>
        <w:t xml:space="preserve"> وقتی که مقام ولایت برای ما ظهور می‌کند، دیگر به‌دنبال ظاهر رفتن خلاف است.</w:t>
      </w:r>
      <w:r>
        <w:rPr>
          <w:rStyle w:val="FootnoteReference"/>
        </w:rPr>
        <w:footnoteReference w:id="13"/>
      </w:r>
      <w:r>
        <w:rPr>
          <w:rtl/>
          <w:lang w:val="fa-IR"/>
        </w:rPr>
        <w:t xml:space="preserve">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w:t>
      </w:r>
    </w:p>
    <w:p>
      <w:pPr/>
      <w:r>
        <w:br w:type="page"/>
      </w:r>
    </w:p>
    <w:p>
      <w:pPr/>
      <w:r>
        <w:rPr>
          <w:rtl w:val="0"/>
          <w:lang w:val="fa-IR"/>
        </w:rPr>
        <w:t xml:space="preserve">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عدم ادراک مقام ولایت برای هیچ‌کدام از افراد اهل ظاهر</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شخصی که مقاماتی را طی کرده بود فرمودند:</w:t>
      </w:r>
    </w:p>
    <w:p>
      <w:pPr>
        <w:pStyle w:val="NaghlegholFarsiMatn++"/>
      </w:pPr>
      <w:r>
        <w:rPr>
          <w:rtl w:val="0"/>
          <w:lang w:val="fa-IR"/>
        </w:rPr>
        <w:t xml:space="preserve">تو هیچ‌گاه تحمّل مُدرکات و مقامات و شناخت من را نخواهی داشت! اگر</w:t>
      </w:r>
    </w:p>
    <w:p>
      <w:pPr/>
      <w:r>
        <w:br w:type="page"/>
      </w:r>
    </w:p>
    <w:p>
      <w:pPr>
        <w:pStyle w:val="NaghlegholFarsiMatn++"/>
      </w:pPr>
      <w:r>
        <w:rPr>
          <w:rtl w:val="0"/>
          <w:lang w:val="fa-IR"/>
        </w:rPr>
        <w:t xml:space="preserve">من بخواهم گوشه‌ای از آنچه بر من می‌گذرد را به تو نشان بدهم، همچون سنگ مُذاب ذوب می‌شوی و دود می‌شوی و به هوا می‌روی!</w:t>
      </w:r>
    </w:p>
    <w:p>
      <w:pPr/>
      <w:r>
        <w:rPr>
          <w:rtl w:val="0"/>
          <w:lang w:val="fa-IR"/>
        </w:rPr>
        <w:t xml:space="preserve"> آن شخص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pStyle w:val="Heading2"/>
      </w:pPr>
      <w:r>
        <w:rPr>
          <w:rtl w:val="0"/>
          <w:lang w:val="fa-IR"/>
        </w:rPr>
        <w:t xml:space="preserve">تفاوت اولیا با سایر افراد در کیفیت ادراک ماه مبارک رمضان</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و ظاهراً این مطلب را در کتابشان هم ذکر کرده‌اند:</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4"/>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w:t>
      </w:r>
    </w:p>
    <w:p>
      <w:pPr>
        <w:pStyle w:val="NaghlegholArabiMatn++"/>
      </w:pPr>
      <w:r>
        <w:rPr>
          <w:rtl w:val="0"/>
          <w:lang w:val="fa-IR"/>
        </w:rPr>
        <w:t xml:space="preserve">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pStyle w:val="Heading2"/>
      </w:pPr>
      <w:r>
        <w:rPr>
          <w:rtl w:val="0"/>
          <w:lang w:val="fa-IR"/>
        </w:rPr>
        <w:t xml:space="preserve">حقّ حیات بزرگان بر گردن سالکین راه خدا</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5"/>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6"/>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7"/>
      </w:r>
      <w:r>
        <w:rPr>
          <w:rtl w:val="0"/>
          <w:lang w:val="fa-IR"/>
        </w:rPr>
        <w:t xml:space="preserve"> تمام اینها به‌خاطر این است که ما می‌خواهیم احکام خدا را</w:t>
      </w:r>
    </w:p>
    <w:p>
      <w:pPr/>
      <w:r>
        <w:rPr>
          <w:rtl w:val="0"/>
          <w:lang w:val="fa-IR"/>
        </w:rPr>
        <w:t xml:space="preserve">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لزومِ داشتن چشم باطن‌بین در تشخیص طریق صحیح</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r>
        <w:rPr>
          <w:rStyle w:val="FootnoteReference"/>
        </w:rPr>
        <w:footnoteReference w:id="18"/>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19"/>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0"/>
      </w:r>
      <w:r>
        <w:rPr>
          <w:rtl w:val="0"/>
          <w:lang w:val="fa-IR"/>
        </w:rPr>
        <w:t xml:space="preserve"> از مسائل دیگر خبر می‌دهد. چه‌بسا اگر این قضیه اتفاق نمی‌افتاد، قضایا</w:t>
      </w:r>
    </w:p>
    <w:p>
      <w:pPr/>
      <w:r>
        <w:rPr>
          <w:rtl w:val="0"/>
          <w:lang w:val="fa-IR"/>
        </w:rPr>
        <w:t xml:space="preserve">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اولیای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w:t>
      </w:r>
    </w:p>
    <w:p>
      <w:pPr/>
      <w:r>
        <w:br w:type="page"/>
      </w:r>
    </w:p>
    <w:p>
      <w:pPr/>
      <w:r>
        <w:rPr>
          <w:rtl w:val="0"/>
          <w:lang w:val="fa-IR"/>
        </w:rPr>
        <w:t xml:space="preserve">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می‌فرماید: حالا که بر محمد و آل محمد صلوات فرستادیم، چه بشود؟ خداوندا، «</w:t>
      </w:r>
      <w:r>
        <w:rPr>
          <w:rStyle w:val="RevayatArabi++"/>
          <w:rtl w:val="0"/>
          <w:lang w:val="fa-IR"/>
        </w:rPr>
        <w:t xml:space="preserve">أن تُدخلَنی فی کلِّ خیرٍ أدخلتَ فیه محمّدًا و آل‌محمّدٍ</w:t>
      </w:r>
      <w:r>
        <w:rPr>
          <w:rtl w:val="0"/>
          <w:lang w:val="fa-IR"/>
        </w:rPr>
        <w:t xml:space="preserve">» این یک دعا!</w:t>
      </w:r>
    </w:p>
    <w:p>
      <w:pPr/>
      <w:r>
        <w:rPr>
          <w:rtl w:val="0"/>
          <w:lang w:val="fa-IR"/>
        </w:rPr>
        <w:t xml:space="preserve">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w:t>
      </w:r>
    </w:p>
    <w:p>
      <w:pP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21"/>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دوم: تبعیت از قرآن و عترت، عامل هدایت بشر و نیل به کمال</w:t>
      </w:r>
    </w:p>
    <w:p>
      <w:pPr/>
      <w:r>
        <w:rPr>
          <w:rtl w:val="0"/>
          <w:lang w:val="fa-IR"/>
        </w:rPr>
        <w:t xml:space="preserve"> </w:t>
      </w:r>
    </w:p>
    <w:p>
      <w:pPr>
        <w:pStyle w:val="VasatChinFarsi++"/>
      </w:pPr>
      <w:r>
        <w:rPr>
          <w:rtl w:val="0"/>
          <w:lang w:val="fa-IR"/>
        </w:rPr>
        <w:t xml:space="preserve">خطبۀ عید سعید فطر ١٤١٥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Style w:val="RevayatArabi++"/>
          <w:rtl w:val="0"/>
          <w:lang w:val="fa-IR"/>
        </w:rPr>
        <w:t xml:space="preserve">الحمد لله ربّ العالمینَ</w:t>
      </w:r>
    </w:p>
    <w:p>
      <w:pPr>
        <w:pStyle w:val="VasatChinArabi++"/>
      </w:pPr>
      <w:r>
        <w:rPr>
          <w:rStyle w:val="RevayatArabi++"/>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22"/>
      </w:r>
    </w:p>
    <w:p>
      <w:pPr>
        <w:pStyle w:val="VasatChinArabi++"/>
      </w:pPr>
      <w:r>
        <w:rPr>
          <w:rtl w:val="0"/>
          <w:lang w:val="fa-IR"/>
        </w:rPr>
        <w:t xml:space="preserve">بسم الله الرّحمٰن الرّحیم</w:t>
      </w:r>
    </w:p>
    <w:p>
      <w:pPr>
        <w:pStyle w:val="NormalA++"/>
      </w:pPr>
      <w:r>
        <w:rPr>
          <w:rStyle w:val="Ayat2Matn++"/>
          <w:rtl w:val="0"/>
          <w:lang w:val="fa-IR"/>
        </w:rPr>
        <w:t xml:space="preserve"> ﴿قُلۡ هُوَ ٱللَهُ أَحَدٌ * ٱللَهُ ٱلصَّمَدُ * لَمۡ يَلِدۡ وَلَمۡ يُولَدۡ * وَلَمۡ يَكُن لَّهُۥ كُفُوًا أَحَدُۢ﴾</w:t>
      </w:r>
      <w:r>
        <w:rPr>
          <w:rtl w:val="0"/>
          <w:lang w:val="fa-IR"/>
        </w:rPr>
        <w:t xml:space="preserve">.</w:t>
      </w:r>
      <w:r>
        <w:rPr>
          <w:rStyle w:val="FootnoteReference"/>
        </w:rPr>
        <w:footnoteReference w:id="23"/>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 ما علیه کانَ] مُحصی عَوالِمِ الحَضَراتِ</w:t>
      </w:r>
    </w:p>
    <w:p>
      <w:pPr/>
      <w:r>
        <w:br w:type="page"/>
      </w:r>
    </w:p>
    <w:p>
      <w:pPr>
        <w:pStyle w:val="NormalA++"/>
      </w:pPr>
      <w:r>
        <w:rPr>
          <w:rtl w:val="0"/>
          <w:lang w:val="fa-IR"/>
        </w:rPr>
        <w:t xml:space="preserve">[الإلهیّة] الخَمسِ فی وُجودِهِ، </w:t>
      </w:r>
      <w:r>
        <w:rPr>
          <w:rStyle w:val="Ayat2Matn++"/>
          <w:rtl w:val="0"/>
          <w:lang w:val="fa-IR"/>
        </w:rPr>
        <w:t xml:space="preserve">﴿وَكُلَّ شَيۡءٍ أَحۡصَيۡنَٰهُ فِيٓ إِمَامٖ مُّبِينٖ﴾</w:t>
      </w:r>
      <w:r>
        <w:rPr>
          <w:rtl w:val="0"/>
          <w:lang w:val="fa-IR"/>
        </w:rPr>
        <w:t xml:space="preserve">،</w:t>
      </w:r>
      <w:r>
        <w:rPr>
          <w:rStyle w:val="FootnoteReference"/>
        </w:rPr>
        <w:footnoteReference w:id="24"/>
      </w:r>
      <w:r>
        <w:rPr>
          <w:rtl w:val="0"/>
          <w:lang w:val="fa-IR"/>
        </w:rPr>
        <w:t xml:space="preserve"> أب الأکوانِ بفاعِلیّته و أمّ الإمکانِ بقابِلیّته الرّسول النّبیّ المدنیّ المکّیّ التّهامیّ القرشی، صاحبِ لواءِ الحمدِ و المقامِ المحمودِ</w:t>
      </w:r>
      <w:r>
        <w:rPr>
          <w:rStyle w:val="FootnoteReference"/>
        </w:rPr>
        <w:footnoteReference w:id="25"/>
      </w:r>
      <w:r>
        <w:rPr>
          <w:rtl w:val="0"/>
          <w:lang w:val="fa-IR"/>
        </w:rPr>
        <w:t xml:space="preserve"> أبی القاسم محمّدٍ الحمیدِ المحمودِ، و علیٰ صِهرِه و وصیّه و أخیه و وَزیره و الخلیفةِ مِن بعده أمیرالمؤمنین و یَعسوبِ الدّین و قائدِ الغُرِّ المُحَجَّلینَ، و علیٰ فاطمةَ الزّهراء سیّدة نساءِ العالمینَ، و علیٰ الحسنِ و الحسینِ سیّدَی شبابِ أهلِ الجنّة أجمعین. اللهمّ صلِّ و سلِّم علیٰ علیّ بن الحسین زینِ العابدینَ و محمّدِ بنِ علیٍّ و جعفرِ بنِ محمّدٍ و موسیٰ بنِ جعفرٍ و علیِّ بنِ موسیٰ و محمّدِ بنِ علیٍّ و علیِّ بنِ محمّدٍ و الحسنِ العسکریِّ و الخَلفِ الحُجّةِ المَهدیِّ صَلواتُک و سَلامُک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6"/>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7"/>
      </w:r>
    </w:p>
    <w:p>
      <w:pPr>
        <w:pStyle w:val="Heading2"/>
      </w:pPr>
      <w:r>
        <w:rPr>
          <w:rtl w:val="0"/>
          <w:lang w:val="fa-IR"/>
        </w:rPr>
        <w:t xml:space="preserve">تبعیت از قرآن، راه هدایت به سبل سلام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8"/>
      </w:r>
    </w:p>
    <w:p>
      <w:pPr/>
      <w:r>
        <w:rPr>
          <w:rtl w:val="0"/>
          <w:lang w:val="fa-IR"/>
        </w:rPr>
        <w:t xml:space="preserve"> خداوند متعال در این آیۀ مبارکه برای هدایت بشر و نیل به کمال، ذکر را قرین مُذکِّر و حدیث را قرین مُحدِّث و کتاب را قرین مُبیِّن و مفسِّر بیان کرده است. می‌فرماید: از طرف ما رسولی آمده است، این رسول مطالب را برای شما بیان می‌کند و واقعیات را همراه با این ذکر به شما ارائه می‌دهد. این کتاب ما ذکر است و نور است و اگر کسی بخواهد به سبل سلام هدایت بشود، باید از این کتاب تبعیّت کند و به‌دنبالش برود و از آن دست برندارد.</w:t>
      </w:r>
    </w:p>
    <w:p>
      <w:pPr>
        <w:pStyle w:val="Heading2"/>
      </w:pPr>
      <w:r>
        <w:rPr>
          <w:rtl w:val="0"/>
          <w:lang w:val="fa-IR"/>
        </w:rPr>
        <w:t xml:space="preserve">علت معجزه بودن قرآن</w:t>
      </w:r>
    </w:p>
    <w:p>
      <w:pPr/>
      <w:r>
        <w:rPr>
          <w:rtl w:val="0"/>
          <w:lang w:val="fa-IR"/>
        </w:rPr>
        <w:t xml:space="preserve"> قرآن کریم کتاب تشریع است؛ کتاب تشریعی که منطبق بر کتاب تکوین است. این کتاب تشریع در تمام مراحل عوالم وجودی همراه و همگام و مصاحب با ما است. کتابی است که إعجاز رسول خدا است! چرا إعجاز است؟ سخن بلیغ گفتن که خیلی دشوار نیست و کلام مُعجِب آوردن که باعث إعجاز قرآن نمی‌شود! در نثرها و قافیه‌ها و شعرها بسیاری از الفاظ داریم که تا کنون مانند آنها نیامده است، بسیاری از مخطوطات داریم که صدها سال می‌گذرد و مثل آن را کسی نیاورده است! پس این دلیل بر إعجاز نیست، بلکه این دلیل بر قوای نفسانی و دلیل بر استعدادات بشر است.</w:t>
      </w:r>
    </w:p>
    <w:p>
      <w:pPr/>
      <w:r>
        <w:rPr>
          <w:rtl w:val="0"/>
          <w:lang w:val="fa-IR"/>
        </w:rPr>
        <w:t xml:space="preserve"> پس علت اینکه این کتاب، کتابِ مُعجِز است، چیست؟ علت این است که این عبارات و این معانی از طرف شخصی می‌تواند نازل بشود که تمام عوالم وجود از ناحیۀ او نشئت گرفته است. [اما] ما نمی‌توانیم از حقایق عالم هستی خبر بدهیم، چون در یک بُرهه و محدودۀ مشخص از این عالم هستی قرار گرفته‌ایم.</w:t>
      </w:r>
    </w:p>
    <w:p>
      <w:pPr/>
    </w:p>
    <w:p>
      <w:pPr/>
      <w:r>
        <w:rPr>
          <w:rtl w:val="0"/>
          <w:lang w:val="fa-IR"/>
        </w:rPr>
        <w:t xml:space="preserve"> ولی این کتاب معجز است، این کتاب در عالم ظاهر معجز و راه‌گشا است، نور است و در شبهات دستگیر است. جداً اگر کسی در قرآن تدبر و تأمل کند، قرآن در مشکلات و شبهات می‌تواند او را راهنمایی کند، منتها به شرط اینکه واقعاً تأمل کند!</w:t>
      </w:r>
    </w:p>
    <w:p>
      <w:pPr>
        <w:pStyle w:val="Heading2"/>
      </w:pPr>
      <w:r>
        <w:rPr>
          <w:rtl w:val="0"/>
          <w:lang w:val="fa-IR"/>
        </w:rPr>
        <w:t xml:space="preserve">وابستگی میزان بهره‌مندی از قرآن به مقدار سعۀ وجودی افراد</w:t>
      </w:r>
    </w:p>
    <w:p>
      <w:pPr/>
      <w:r>
        <w:rPr>
          <w:rtl w:val="0"/>
          <w:lang w:val="fa-IR"/>
        </w:rPr>
        <w:t xml:space="preserve"> ما در عوالم بالاتر هم از این کتاب مستغنی نیستیم؛ بلکه به آن نیازمندیم! قرآن کریم در هر عالمی از عوالم سلوک ما را دستگیری می‌کند. چشم ما از ادراک حقایق و باطن قرآن أعمیٰ است، ولی واقعیت غیر از این است.</w:t>
      </w:r>
    </w:p>
    <w:p>
      <w:pPr>
        <w:pStyle w:val="RevayatFarsiMatn++"/>
      </w:pPr>
      <w:r>
        <w:rPr>
          <w:rtl w:val="0"/>
          <w:lang w:val="fa-IR"/>
        </w:rPr>
        <w:t xml:space="preserve"> همان‌طوری‌که ما قرآن می‌خوانیم و از مضامینش مسرور و مبتهج می‌شویم، همین‌طور بزرگانِ راه رفته و سالکان دلسوخته هم از این قرآن بهره‌مند می‌شوند؛ همین‌طور اولیا از این قرآن بهره می‌برند؛ همین‌طور ائمه و پیغمبر اکرم از این قرآن بهره می‌برند. هرگاه پیغمبر ابن‌مسعود را می‌دیدند، او را صدا می‌زدند و می‌فرمودند: «</w:t>
      </w:r>
      <w:r>
        <w:rPr>
          <w:rtl w:val="0"/>
          <w:lang w:val="fa-IR"/>
        </w:rPr>
        <w:t xml:space="preserve">ای ابن‌مسعود، قرآن بخوان</w:t>
      </w:r>
      <w:r>
        <w:rPr>
          <w:rtl w:val="0"/>
          <w:lang w:val="fa-IR"/>
        </w:rPr>
        <w:t xml:space="preserve">!» و او با صدای دلنشین و خوش شروع می‌کرد به قرآن خواندن و قطرات اشک همین‌طور از چشم پیغمبر جاری می‌شد!</w:t>
      </w:r>
      <w:r>
        <w:rPr>
          <w:rStyle w:val="FootnoteReference"/>
        </w:rPr>
        <w:footnoteReference w:id="29"/>
      </w:r>
    </w:p>
    <w:p>
      <w:pPr/>
      <w:r>
        <w:rPr>
          <w:rtl w:val="0"/>
          <w:lang w:val="fa-IR"/>
        </w:rPr>
        <w:t xml:space="preserve"> پیغمبر از این قرآن چه می‌فهمد؟! آیا آن چیزی که ما می‌فهمیم او هم می‌فهمد و آیا آن چیزی که او می‌فهمد ما هم می‌فهمیم؟! آیا سجع و قافیه و الفاظ مرتب و منظّم است که پیغمبر را این‌چنین دچار تغییر و تحوّل می‌کند؟! این چه جهتی دارد؟ ما نمی‌توانیم ادراک کنیم! و برای رسیدن به آن معانی باید به آنجایی برویم که پیغمبر در آنجا است، باید در آنجایی قدم بگذاریم که پیغمبر قدم گذاشته است تا بتوانیم بفهمیم که پیغمبر از این قرآن چه می‌فهمید که منقلب می‌شد! فقط آن شخصی که ناموس عالم هستی [است و همه چیز] از وی سرچشمه می‌گیرد و اصل و اُسّ و مُخِّ جهان ماسوی‌الله است، می‌فهمد که چگونه این قرآن حکایت از تمام مراتب وجودی می‌کند، فقط او می‌تواند تشخیص بدهد! لذا عبارات ظاهر و دلنشین نمی‌تواند پیغمبر را به إعجاب وا بدارد.</w:t>
      </w:r>
    </w:p>
    <w:p>
      <w:pPr>
        <w:pStyle w:val="Heading2"/>
      </w:pPr>
      <w:r>
        <w:rPr>
          <w:rtl w:val="0"/>
          <w:lang w:val="fa-IR"/>
        </w:rPr>
        <w:t xml:space="preserve">بطلان اکتفا به قرآن بدون لحاظ مبیّن آن</w:t>
      </w:r>
    </w:p>
    <w:p>
      <w:pPr/>
      <w:r>
        <w:rPr>
          <w:rtl w:val="0"/>
          <w:lang w:val="fa-IR"/>
        </w:rPr>
        <w:t xml:space="preserve"> ولی همراه با این قرآن باید مبیّن و مفسّر بیاید تا معانی این قرآن را برای ما روشن</w:t>
      </w:r>
    </w:p>
    <w:p>
      <w:pPr/>
      <w:r>
        <w:br w:type="page"/>
      </w:r>
    </w:p>
    <w:p>
      <w:pPr/>
      <w:r>
        <w:rPr>
          <w:rtl w:val="0"/>
          <w:lang w:val="fa-IR"/>
        </w:rPr>
        <w:t xml:space="preserve">کند. در آن مقداری که ذهن ما کشش دارد و می‌توانیم آیات را بدون کمک از مبیّن و مفسّر استخراج کنیم استفاده می‌بریم، ولی مبیّن است که حقایق این قرآن را برای ما روشن می‌کند. بنابراین قرآن بدون مبیّن و بدون پیامبر، اثر چندانی نمی‌تواند داشته باشد.</w:t>
      </w:r>
    </w:p>
    <w:p>
      <w:pPr>
        <w:pStyle w:val="NormalA++"/>
      </w:pPr>
      <w:r>
        <w:rPr>
          <w:rtl w:val="0"/>
          <w:lang w:val="fa-IR"/>
        </w:rPr>
        <w:t xml:space="preserve"> در اینجا است که عده‌ای آمدند و با جملۀ «</w:t>
      </w:r>
      <w:r>
        <w:rPr>
          <w:rtl w:val="0"/>
          <w:lang w:val="fa-IR"/>
        </w:rPr>
        <w:t xml:space="preserve">حَسبُنا کتاب الله</w:t>
      </w:r>
      <w:r>
        <w:rPr>
          <w:rtl w:val="0"/>
          <w:lang w:val="fa-IR"/>
        </w:rPr>
        <w:t xml:space="preserve">»</w:t>
      </w:r>
      <w:r>
        <w:rPr>
          <w:rStyle w:val="FootnoteReference"/>
        </w:rPr>
        <w:footnoteReference w:id="30"/>
      </w:r>
      <w:r>
        <w:rPr>
          <w:rtl w:val="0"/>
          <w:lang w:val="fa-IR"/>
        </w:rPr>
        <w:t xml:space="preserve"> بین این دو مسئله تفریق قائل شدند. معنای «</w:t>
      </w:r>
      <w:r>
        <w:rPr>
          <w:rtl w:val="0"/>
          <w:lang w:val="fa-IR"/>
        </w:rPr>
        <w:t xml:space="preserve">حَسبُنا کتاب الله</w:t>
      </w:r>
      <w:r>
        <w:rPr>
          <w:rtl w:val="0"/>
          <w:lang w:val="fa-IR"/>
        </w:rPr>
        <w:t xml:space="preserve">» این است که ما عقل و احساس و تخیّل خود را بر تبیین مبیّن و تفسیر مفسّر، حاکم می‌کنیم و ترجیح می‌دهیم؛ در نتیجه دیگر نیازی به پیغمبر برای تفسیر قرآن نداریم و دیگر نیازی به علی برای بیان معارف قرآن نداریم. منطق اینها منطق حکومت اهواء و تخیلات بر حق و واقعیت و بیان و تبیین کتاب الله است؛ لذا می‌بینیم که نه از کتاب الله نصیبشان شد و نه توانستند از بیانِ مبیّن بهره‌مند بشوند و غیر از عدۀ معدودی که دور امیرالمؤمنین علیه السلام بودند، بقیه به‌دنبال راه خودشان رفتند!</w:t>
      </w:r>
    </w:p>
    <w:p>
      <w:pPr/>
      <w:r>
        <w:rPr>
          <w:rtl w:val="0"/>
          <w:lang w:val="fa-IR"/>
        </w:rPr>
        <w:t xml:space="preserve"> چند نفر به دور آن حضرت آمدند و چند نفر توانستند از این کتاب اللهِ ناطق استفاده کنند؟ آن عده‌ای که زبان حالشان این بود:</w:t>
      </w:r>
    </w:p>
    <w:p>
      <w:pPr>
        <w:pStyle w:val="RevayatArabiNaghleghol"/>
      </w:pPr>
      <w:r>
        <w:rPr>
          <w:rtl w:val="0"/>
          <w:lang w:val="fa-IR"/>
        </w:rPr>
        <w:t xml:space="preserve">فقَد وَفَدتُ إلیکُم إذ رَغِبَ عنکُم أهلُ الدّنیا و اتّخذوا آیاتِ الله هُزُوًا و استَکبَروا عَنها.</w:t>
      </w:r>
      <w:r>
        <w:rPr>
          <w:rStyle w:val="FootnoteReference"/>
        </w:rPr>
        <w:footnoteReference w:id="31"/>
      </w:r>
    </w:p>
    <w:p>
      <w:pPr>
        <w:pStyle w:val="NormalA++"/>
      </w:pPr>
      <w:r>
        <w:rPr>
          <w:rtl w:val="0"/>
          <w:lang w:val="fa-IR"/>
        </w:rPr>
        <w:t xml:space="preserve"> بقیۀ مردم همه به‌دنبال </w:t>
      </w:r>
      <w:r>
        <w:rPr>
          <w:rtl w:val="0"/>
          <w:lang w:val="fa-IR"/>
        </w:rPr>
        <w:t xml:space="preserve">«حَسبُنا کتاب الله»</w:t>
      </w:r>
      <w:r>
        <w:rPr>
          <w:rtl w:val="0"/>
          <w:lang w:val="fa-IR"/>
        </w:rPr>
        <w:t xml:space="preserve"> رفتند!</w:t>
      </w:r>
    </w:p>
    <w:p>
      <w:pPr/>
      <w:r>
        <w:rPr>
          <w:rtl w:val="0"/>
          <w:lang w:val="fa-IR"/>
        </w:rPr>
        <w:t xml:space="preserve"> بله، یک نفر این مطلب را گفت، ولی این کلام در دل یکایک افرادی که از امیرالمؤمنین علیه السلام روی گرداندند، وجود داشت؛ اگر وجود نداشت پس چرا به سقیفه رفتند؟! چرا در مقابل کتاب اللهِ ناطق، مبیّن و مفسّرِ دیگری را برگزیدند؟! آن خلیفۀ دوم یک نفر بود که این مطلب را به زبان آورد، ولی در دل همۀ آنها این</w:t>
      </w:r>
    </w:p>
    <w:p>
      <w:pPr/>
      <w:r>
        <w:br w:type="page"/>
      </w:r>
    </w:p>
    <w:p>
      <w:pPr/>
      <w:r>
        <w:rPr>
          <w:rtl w:val="0"/>
          <w:lang w:val="fa-IR"/>
        </w:rPr>
        <w:t xml:space="preserve">مسئله بود: </w:t>
      </w:r>
      <w:r>
        <w:rPr>
          <w:rStyle w:val="RevayatArabi++"/>
          <w:rtl w:val="0"/>
          <w:lang w:val="fa-IR"/>
        </w:rPr>
        <w:t xml:space="preserve">«إذ رَغِبَ عنکُم أهلُ الدّنیا و اتّخذوا آیاتِ الله هُزُوًا و استَکبَروا عَنها!»</w:t>
      </w:r>
    </w:p>
    <w:p>
      <w:pPr/>
      <w:r>
        <w:rPr>
          <w:rtl w:val="0"/>
          <w:lang w:val="fa-IR"/>
        </w:rPr>
        <w:t xml:space="preserve"> اینها گفتند که ما کتاب الله را می‌گیریم و دیگر نیازی به ائمه نداریم. این منطق، منطق عمر است! این منطق، منطق کسی است که خیال خود را بر کلام حقِّ امام علیه السلام حاکم می‌کند و از اهواء خودش متابعت می‌کند! این کلام، کلام او است، گرچه به زبان نیاورد. تمام زحمات پیغمبر برای این بود که این مبیّن و مفسّر را همراه با قرآن برای امّت باقی بگذارد؛ </w:t>
      </w:r>
      <w:r>
        <w:rPr>
          <w:rStyle w:val="RevayatArabi++"/>
          <w:rtl w:val="0"/>
          <w:lang w:val="fa-IR"/>
        </w:rPr>
        <w:t xml:space="preserve">«إنّی تارکٌ فیکُم الثّقلین؛ کتابَ الله و عِترتی!»</w:t>
      </w:r>
      <w:r>
        <w:rPr>
          <w:rStyle w:val="FootnoteReference"/>
        </w:rPr>
        <w:footnoteReference w:id="32"/>
      </w:r>
    </w:p>
    <w:p>
      <w:pPr/>
      <w:r>
        <w:rPr>
          <w:rtl w:val="0"/>
          <w:lang w:val="fa-IR"/>
        </w:rPr>
        <w:t xml:space="preserve"> چرا اینها آمدند و کتاب الله را گرفتند؟ برای اینکه نمی‌توانستند در مبیّن خدشه وارد کنند؛ چون مبیّن زنده است و لسان و زبان دارد و بیان می‌کند. لذا اول آمدند ریشۀ مبیّن را زدند و او را کنار گذاشتند، بعد هر کار و هر مطلبی که خواستند انجام دادند. چون اینها نمی‌توانستند با وجود امیرالمؤمنین و اعتقاد به حقّانیت علی، به تخیّلات و اهواء خودشان نائل بیایند، لذا مجبور بودند برای رسیدن به این قضیه، امیرالمؤمنین را از صحنه کنار بزنند؛ چون امیرالمؤمنین زنده است و بیان می‌کند و با صراحت و نصّ امام، دیگر جایی برای اجتهاد باقی نمی‌ماند. اجتهاد در وقتی است که امام نباشد؛ ولی وقتی که هست، خودش مطلب را بیان می‌کند. لذا چون اینها می‌خواستند اجتهاد کنند، نص را کنار گذاشتند و در نص و تصریح خدشه وارد کردند.</w:t>
      </w:r>
    </w:p>
    <w:p>
      <w:pPr>
        <w:pStyle w:val="NormalA++"/>
      </w:pPr>
      <w:r>
        <w:rPr>
          <w:rtl w:val="0"/>
          <w:lang w:val="fa-IR"/>
        </w:rPr>
        <w:t xml:space="preserve"> عدۀ کمی به‌دنبال امیرالمؤمنین بودند که پابرجا بودند و ایستادند. همیشه هم همین‌طور بوده است؛ همیشه عدۀ کمی هستند که اینها مستقیم هستند و اینها </w:t>
      </w:r>
      <w:r>
        <w:rPr>
          <w:rtl w:val="0"/>
          <w:lang w:val="fa-IR"/>
        </w:rPr>
        <w:t xml:space="preserve">وَ لا یَخافونَ فی اللهِ لَومةَ لائِم</w:t>
      </w:r>
      <w:r>
        <w:rPr>
          <w:rStyle w:val="FootnoteReference"/>
        </w:rPr>
        <w:footnoteReference w:id="33"/>
      </w:r>
      <w:r>
        <w:rPr>
          <w:rtl w:val="0"/>
          <w:lang w:val="fa-IR"/>
        </w:rPr>
        <w:t xml:space="preserve"> هستند؛ از ملامت‌ها نگران نیستند، چون این ملامت‌ها را براساس</w:t>
      </w:r>
    </w:p>
    <w:p>
      <w:pPr/>
      <w:r>
        <w:rPr>
          <w:rtl w:val="0"/>
          <w:lang w:val="fa-IR"/>
        </w:rPr>
        <w:t xml:space="preserve">اهواء می‌دانند. از مذمت‌ها نمی‌رنجند، چون این مذمت‌ها را در عالم دنیا و انغمار در عالم دنیا به‌حساب می‌آورند. اینها به یک رکن وثیق اتّکاء کرده‌اند، اتّکای اینها به متّکایی است که </w:t>
      </w:r>
      <w:r>
        <w:rPr>
          <w:rStyle w:val="RevayatArabi++"/>
          <w:rtl w:val="0"/>
          <w:lang w:val="fa-IR"/>
        </w:rPr>
        <w:t xml:space="preserve">«لا تُحرّکُه العَواصِف!»</w:t>
      </w:r>
      <w:r>
        <w:rPr>
          <w:rStyle w:val="FootnoteReference"/>
        </w:rPr>
        <w:footnoteReference w:id="34"/>
      </w:r>
      <w:r>
        <w:rPr>
          <w:rtl w:val="0"/>
          <w:lang w:val="fa-IR"/>
        </w:rPr>
        <w:t xml:space="preserve"> اگر تمام عالم به یک طرف بروند، اینها در همان مرام خودشان می‌ایستند؛ چون حق را فهمیده‌اند!</w:t>
      </w:r>
    </w:p>
    <w:p>
      <w:pPr>
        <w:pStyle w:val="Heading2"/>
      </w:pPr>
      <w:r>
        <w:rPr>
          <w:rtl w:val="0"/>
          <w:lang w:val="fa-IR"/>
        </w:rPr>
        <w:t xml:space="preserve">توضیحی بر روایت امیرالمؤمنین علیه السلام دربارۀ پیروان حق و اهل ضلالت</w:t>
      </w:r>
    </w:p>
    <w:p>
      <w:pPr/>
      <w:r>
        <w:rPr>
          <w:rtl w:val="0"/>
          <w:lang w:val="fa-IR"/>
        </w:rPr>
        <w:t xml:space="preserve"> امیرالمؤمنین علیه السلام می‌فرماید:</w:t>
      </w:r>
    </w:p>
    <w:p>
      <w:pPr>
        <w:pStyle w:val="RevayatArabiNaghleghol"/>
      </w:pPr>
      <w:r>
        <w:rPr>
          <w:rtl w:val="0"/>
          <w:lang w:val="fa-IR"/>
        </w:rPr>
        <w:t xml:space="preserve">أیّها النّاس، لا تَستَوحِشوا فی طَریقِ الهُدیٰ لِقِلَّة أهلِه؛</w:t>
      </w:r>
      <w:r>
        <w:rPr>
          <w:rtl w:val="0"/>
          <w:lang w:val="fa-IR"/>
        </w:rPr>
        <w:t xml:space="preserve"> «ای مردم، کمی افراد در شما تزلزل ایجاد نکند، کمی گروندگان به حق در شما تشکیک نیاورد!»</w:t>
      </w:r>
    </w:p>
    <w:p>
      <w:pPr/>
      <w:r>
        <w:rPr>
          <w:rtl w:val="0"/>
          <w:lang w:val="fa-IR"/>
        </w:rPr>
        <w:t xml:space="preserve">فَإنّ النّاسَ [قَد] اجتَمَعوا علیٰ مائدةٍ شِبَعُها قَصیرٌ و جوعُها طَویلٌ!</w:t>
      </w:r>
    </w:p>
    <w:p>
      <w:pPr/>
      <w:r>
        <w:rPr>
          <w:rtl w:val="0"/>
          <w:lang w:val="fa-IR"/>
        </w:rPr>
        <w:t xml:space="preserve"> مردم به‌دنبال مطالب دیگری هستند. این حطام دنیا یک ظاهر زیبا و فریبنده‌ای دارد، ولی زودگذر است. این ریاستی که دارد مردم را فریفته می‌کند و تمام دنیا در جهل این ریاست می‌سوزد و تمام مسائل مردم و این خلق به‌دنبال اهواء آنها نَسَق و ترتیب پیدا می‌کند، تمام اینها زودگذر است.</w:t>
      </w:r>
    </w:p>
    <w:p>
      <w:pPr>
        <w:pStyle w:val="NormalA++"/>
      </w:pPr>
      <w:r>
        <w:rPr>
          <w:rStyle w:val="RevayatArabi++"/>
          <w:rtl w:val="0"/>
          <w:lang w:val="fa-IR"/>
        </w:rPr>
        <w:t xml:space="preserve"> «شِبَعُها قَصیرٌ</w:t>
      </w:r>
      <w:r>
        <w:rPr>
          <w:rtl w:val="0"/>
          <w:lang w:val="fa-IR"/>
        </w:rPr>
        <w:t xml:space="preserve">»؛ یعنی چند صباحی را به ریاسات و مادیات و آنچه در این عالم است دل خوش می‌کنند و خوش هستند، ولی </w:t>
      </w:r>
      <w:r>
        <w:rPr>
          <w:rtl w:val="0"/>
          <w:lang w:val="fa-IR"/>
        </w:rPr>
        <w:t xml:space="preserve">أعقَبتهُم خُسرانًا طَویلاً</w:t>
      </w:r>
      <w:r>
        <w:rPr>
          <w:rtl w:val="0"/>
          <w:lang w:val="fa-IR"/>
        </w:rPr>
        <w:t xml:space="preserve">؛ یک خسران طویل و بی‌انتهایی به‌دنبال اینها است، به‌خاطر اینکه وقت خودشان را در این دنیا به همین مسائل گذراندند.</w:t>
      </w:r>
    </w:p>
    <w:p>
      <w:pPr>
        <w:pStyle w:val="RevayatArabiNaghleghol"/>
      </w:pPr>
      <w:r>
        <w:rPr>
          <w:rtl w:val="0"/>
          <w:lang w:val="fa-IR"/>
        </w:rPr>
        <w:t xml:space="preserve">أیّها النّاس، مَن سَلکَ الطّریقَ الواضحَ وَردَ الماءَ [وَ مَنْ خَالَفَ] وَقعَ فی التّیه.</w:t>
      </w:r>
      <w:r>
        <w:rPr>
          <w:rStyle w:val="FootnoteReference"/>
        </w:rPr>
        <w:footnoteReference w:id="35"/>
      </w:r>
    </w:p>
    <w:p>
      <w:pPr>
        <w:pStyle w:val="NaghlegholFarsiMatn++"/>
      </w:pPr>
      <w:r>
        <w:rPr>
          <w:rtl w:val="0"/>
          <w:lang w:val="fa-IR"/>
        </w:rPr>
        <w:t xml:space="preserve">«هر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r>
        <w:rPr>
          <w:rtl w:val="0"/>
          <w:lang w:val="fa-IR"/>
        </w:rPr>
        <w:t xml:space="preserve"> منظور از ضلالت ـ آن‌طوری‌که ما خیال می‌کنیم ـ این نیست که به بعضی از صورت‌ها بیفتد؛ بلکه منظور از ضلالت این است که انسان هفتاد هشتاد سال عمر کند، آب در کوزه و در کنارش باشد، ولی نتواند استفاده کند. این ضلالت است! آنهایی که افراد را نصیحت و موعظه می‌کردند و حقایق را برای مردم تشریح می‌کردند، ولی کسی گوش نمی‌داد و به آنها خرده می‌گرفتند و طعنه می‌زدند، الآن که نه از واعظ خبری است و نه از مخاطبین آنها، معلوم می‌شود که چه کسی در خسران است! الآن آنها متوجه می‌شوند؛ ولی دیگر فایده‌ای ندارد!</w:t>
      </w:r>
    </w:p>
    <w:p>
      <w:pPr/>
      <w:r>
        <w:rPr>
          <w:rtl w:val="0"/>
          <w:lang w:val="fa-IR"/>
        </w:rPr>
        <w:t xml:space="preserve"> الآن هم همین‌طور است. بالأخره این دنیا می‌گذرد و روزی خواهد رسید که من و شما و همۀ افراد در دل خاک هستیم و دیگر در آن دنیا هستیم. کاری نکنیم که در زمرۀ آنهایی بشویم که «</w:t>
      </w:r>
      <w:r>
        <w:rPr>
          <w:rStyle w:val="RevayatArabi++"/>
          <w:rtl w:val="0"/>
          <w:lang w:val="fa-IR"/>
        </w:rPr>
        <w:t xml:space="preserve">إجتَمعوا علیٰ مائدةٍ شِبَعُها قَصیرٌ و جوعُها طَویلٌ!»</w:t>
      </w:r>
      <w:r>
        <w:rPr>
          <w:rtl w:val="0"/>
          <w:lang w:val="fa-IR"/>
        </w:rPr>
        <w:t xml:space="preserve"> زمان متغیّر است، ولی قانون زمان و قوانین زمان تغییر پیدا نمی‌کند.</w:t>
      </w:r>
    </w:p>
    <w:p>
      <w:pPr/>
      <w:r>
        <w:rPr>
          <w:rtl w:val="0"/>
          <w:lang w:val="fa-IR"/>
        </w:rPr>
        <w:t xml:space="preserve"> امیرالمؤمنین علیه السلام خطاب به اصحاب می‌فرماید:</w:t>
      </w:r>
    </w:p>
    <w:p>
      <w:pPr/>
      <w:r>
        <w:br w:type="page"/>
      </w:r>
    </w:p>
    <w:p>
      <w:pPr>
        <w:pStyle w:val="RevayatArabiNaghleghol"/>
      </w:pPr>
      <w:r>
        <w:rPr>
          <w:rtl w:val="0"/>
          <w:lang w:val="fa-IR"/>
        </w:rPr>
        <w:t xml:space="preserve">و الله مٰا أسمَعکُم الرّسولُ [شیئًا] إلاّ و هٰا أنا ذا مُسمِعُکُموه.</w:t>
      </w:r>
      <w:r>
        <w:rPr>
          <w:rStyle w:val="FootnoteReference"/>
        </w:rPr>
        <w:footnoteReference w:id="36"/>
      </w:r>
      <w:r>
        <w:rPr>
          <w:rtl w:val="0"/>
          <w:lang w:val="fa-IR"/>
        </w:rPr>
        <w:t xml:space="preserve"> «ای مردم، گرچه الآن پیغمبر در میان شما وجود ندارد، ولی من در میان شما هستم. گرچه دست ما از دامان پیغمبر کوتاه شده است، ولی الآن من همان مطالب را به شما ارائه می‌دهم و هرچه را که پیغمبر فرمود، من آن را به شما می‌گویم!»</w:t>
      </w:r>
    </w:p>
    <w:p>
      <w:pPr>
        <w:pStyle w:val="Heading2"/>
      </w:pPr>
      <w:r>
        <w:rPr>
          <w:rtl w:val="0"/>
          <w:lang w:val="fa-IR"/>
        </w:rPr>
        <w:t xml:space="preserve">معیار شیعه برای تبعیّت از امام و ولیّ حیّ</w:t>
      </w:r>
    </w:p>
    <w:p>
      <w:pPr/>
      <w:r>
        <w:rPr>
          <w:rtl w:val="0"/>
          <w:lang w:val="fa-IR"/>
        </w:rPr>
        <w:t xml:space="preserve"> شخصی که دارد به‌دنبال حق می‌رود، باید خصوصیات و فارقات و متمیّزات شخصیه را کنار بگذارد؛ چون آنچه موجب تشخُّص ظاهری است ملاک برای تبعیّت نیست. اینکه ما به‌دنبال امیرالمؤمنین علیه السلام هستیم، به‌خاطر این جهت نیست که حضرت دارای یک خصوصیات شخصی است؛ بین امیرالمؤمنین و حضرت سجاد تفاوتی نیست، بین حضرت سجاد و حضرت هادی تفاوتی نیست، بین ولیّ و امام از این نقطه‌نظر هیچ‌گونه تفاوتی نیست.</w:t>
      </w:r>
    </w:p>
    <w:p>
      <w:pPr>
        <w:pStyle w:val="NormalA++"/>
      </w:pPr>
      <w:r>
        <w:rPr>
          <w:rtl w:val="0"/>
          <w:lang w:val="fa-IR"/>
        </w:rPr>
        <w:t xml:space="preserve"> مگر در میان شیعه افرادی نبودند که در قبول و تقبّل ائمه دچار توقف شدند؟! آیا منطق اینها غیر از همان منطق </w:t>
      </w:r>
      <w:r>
        <w:rPr>
          <w:rtl w:val="0"/>
          <w:lang w:val="fa-IR"/>
        </w:rPr>
        <w:t xml:space="preserve">«حَسبُنا کتاب الله»</w:t>
      </w:r>
      <w:r>
        <w:rPr>
          <w:rtl w:val="0"/>
          <w:lang w:val="fa-IR"/>
        </w:rPr>
        <w:t xml:space="preserve"> است؟! مگر منطق آن افرادی که واقفیه شدند و در امام رضا علیه السلام توقف کردند، غیر از همان منطق </w:t>
      </w:r>
      <w:r>
        <w:rPr>
          <w:rtl w:val="0"/>
          <w:lang w:val="fa-IR"/>
        </w:rPr>
        <w:t xml:space="preserve">«حَسبُنا کتاب الله»</w:t>
      </w:r>
      <w:r>
        <w:rPr>
          <w:rtl w:val="0"/>
          <w:lang w:val="fa-IR"/>
        </w:rPr>
        <w:t xml:space="preserve"> است؟! مگر غیر از این است که اهل‌تسنّن گفتند که ما به روایات پیغمبر عمل می‌کنیم و امام را کنار می‌گذاریم؟! اینها هم که همان حرف را می‌زنند. اینها هم می‌گویند این روایاتی که تا به‌حال آمده است، برای گذران زندگی و برای احکام کفایت می‌کند و دیگر ما نیازی به امام رضا علیه السلام نداریم و نیازی به ائمۀ بعد از آن حضرت نداریم! این منطق، همان منطق است.</w:t>
      </w:r>
    </w:p>
    <w:p>
      <w:pPr/>
      <w:r>
        <w:rPr>
          <w:rtl w:val="0"/>
          <w:lang w:val="fa-IR"/>
        </w:rPr>
        <w:t xml:space="preserve"> اختلاف در فروع، فارق بین ما و عامه نیست؛ بلکه اختلاف بین ما و آنها در گرایش به امامِ حیّ و عدم گرایش است. آنها هم به سنت عمل می‌کنند. مگر در بین مجتهدین ما افرادی نیستند که فتاوای مقابل هم ارائه می‌دهند؟! چه فرقی می‌کند؟! بین فتاوای مخالف با هم در شیعه و فتاوای مخالف با هم که در اهل‌سنّت و شیعه به‌وجود می‌آید چه فرقی</w:t>
      </w:r>
    </w:p>
    <w:p>
      <w:pPr/>
      <w:r>
        <w:br w:type="page"/>
      </w:r>
    </w:p>
    <w:p>
      <w:pPr>
        <w:pStyle w:val="NormalA++"/>
      </w:pPr>
      <w:r>
        <w:rPr>
          <w:rtl w:val="0"/>
          <w:lang w:val="fa-IR"/>
        </w:rPr>
        <w:t xml:space="preserve">است؟! این مسئله خیلی مهم نیست؛ بلکه صحبت در این است که عمل به سنت بدون مبیّن و مفسّر، همان </w:t>
      </w:r>
      <w:r>
        <w:rPr>
          <w:rtl w:val="0"/>
          <w:lang w:val="fa-IR"/>
        </w:rPr>
        <w:t xml:space="preserve">«حَسبُنا کتاب الله»</w:t>
      </w:r>
      <w:r>
        <w:rPr>
          <w:rtl w:val="0"/>
          <w:lang w:val="fa-IR"/>
        </w:rPr>
        <w:t xml:space="preserve"> است. لذا واقفیه مثل اهل‌تسنّن هستند و هیچ فرقی بین آنها نیست؛ آنها امام را کنار گذاشتند و سنت را گرفتند، عامه هم امام را کنار گذاشتند و سنت را گرفتند. حالا کم و زیاد دارد، ولی واقعیت امر که یکی است!</w:t>
      </w:r>
    </w:p>
    <w:p>
      <w:pPr>
        <w:pStyle w:val="NormalA++"/>
      </w:pPr>
      <w:r>
        <w:rPr>
          <w:rtl w:val="0"/>
          <w:lang w:val="fa-IR"/>
        </w:rPr>
        <w:t xml:space="preserve"> هم‌چنین افرادی که صرف اتّکاء به عقل و تخیلاتِ خودشان را جدای از نظر مبیّنِ حیّ و جدای از نظر بیان ولیّ حیّ، راجح می‌دانند، اینها هم در همان مرتبه و در همان مسیر هستند. بین ما و واقفیه چه فرقی است؟! مگر صرف اعتقاد به یک امام زنده برای ما کارساز است و کفایت می‌کند و مشکلات را حل می‌کند و دستگیری می‌کند؟! من خودم بشخصه بعد از این‌همه مطالعه و تدبر و تأمل در کتب مدوّنه و کتبی که در دست ما است از روایات، احادیث، قرآن و امثال‌ذلک، به این مطلب رسیده‌ام که </w:t>
      </w:r>
      <w:r>
        <w:rPr>
          <w:rtl w:val="0"/>
          <w:lang w:val="fa-IR"/>
        </w:rPr>
        <w:t xml:space="preserve">لولا تدلّی و اتّکاء</w:t>
      </w:r>
      <w:r>
        <w:rPr>
          <w:rtl w:val="0"/>
          <w:lang w:val="fa-IR"/>
        </w:rPr>
        <w:t xml:space="preserve"> به مبیّن حیّ، اینها به‌هیچ‌وجه من الوجوه نمی‌توانند دست از من بگیرند! این مسئله وجدانی است. روش و دَیدَن بزرگان و واصلان به مطلوب هم بر همین قسم بوده است و آنها هم به همین کیفیّت بوده‌اند.</w:t>
      </w:r>
    </w:p>
    <w:p>
      <w:pPr/>
      <w:r>
        <w:rPr>
          <w:rtl w:val="0"/>
          <w:lang w:val="fa-IR"/>
        </w:rPr>
        <w:t xml:space="preserve"> اگر شما در کار بزرگان یک تأمل بکنید و در گفتار و رفتار بقیه از اهل ظاهر هم یک تحقیق بکنید، مطلب روشن می‌شود که آنها در چه وادی‌ای هستند و دیگران در کجا دارند حرکت می‌کنند و آنها به چه مطالبی رسیده‌اند و بقیه در چه مسائلی غوطه‌ور هستند! اگر [صرف مطالعه] کفایت می‌کرد، برای آنها کافی بود!</w:t>
      </w:r>
    </w:p>
    <w:p>
      <w:pPr/>
      <w:r>
        <w:rPr>
          <w:rtl w:val="0"/>
          <w:lang w:val="fa-IR"/>
        </w:rPr>
        <w:t xml:space="preserve"> لذا تشکیک در کلام اولیا با تشکیک در کلام امام فرقی نمی‌کند؛ چون تشکیک در ملاک است و ملاک واحد است. ما به این جهت به متابعت از اولیا گردن نهاده‌ایم، چون کلام آنها را منافی با کلام امام نمی‌دانیم و مایز بین آنها را در مشخّصات شخصیۀ هُویۀ ظاهریه می‌دانیم؛ اما از نقطه‌نظر ارائۀ طریق که منبعث از إشراف به نفوس و عوالم غیب است، به‌هیچ‌وجه من الوجوه بین اینها فرقی نیست و تفاوتی ندارند و به‌هیچ‌وجه من الوجوه جای شک و تردید نیست!</w:t>
      </w:r>
    </w:p>
    <w:p>
      <w:pPr>
        <w:pStyle w:val="Heading2"/>
      </w:pPr>
      <w:r>
        <w:rPr>
          <w:rtl w:val="0"/>
          <w:lang w:val="fa-IR"/>
        </w:rPr>
        <w:t xml:space="preserve">طریق سلوک إلی الله، طریق توجه به باطن</w:t>
      </w:r>
    </w:p>
    <w:p>
      <w:pPr/>
      <w:r>
        <w:rPr>
          <w:rtl w:val="0"/>
          <w:lang w:val="fa-IR"/>
        </w:rPr>
        <w:t xml:space="preserve"> مگر کسانی که در زمان غیبت به مبدأ أعلیٰ اتّصال پیدا کردند، با امام زمان</w:t>
      </w:r>
    </w:p>
    <w:p>
      <w:pPr/>
      <w:r>
        <w:br w:type="page"/>
      </w:r>
    </w:p>
    <w:p>
      <w:pPr/>
      <w:r>
        <w:rPr>
          <w:rtl w:val="0"/>
          <w:lang w:val="fa-IR"/>
        </w:rPr>
        <w:t xml:space="preserve">رابطه داشتند؟! کدام‌یک از آنها با آن حضرت رابطه داشتند و آنهایی هم که با آن حضرت رابطه داشتند مگر در این زمینه بودند؟! شما </w:t>
      </w:r>
      <w:r>
        <w:rPr>
          <w:rStyle w:val="EsmeKetab++"/>
          <w:rtl w:val="0"/>
          <w:lang w:val="fa-IR"/>
        </w:rPr>
        <w:t xml:space="preserve">نجم الثاقب</w:t>
      </w:r>
      <w:r>
        <w:rPr>
          <w:rtl w:val="0"/>
          <w:lang w:val="fa-IR"/>
        </w:rPr>
        <w:t xml:space="preserve"> حاجی نوری را نگاه کنید و ببینید که چه کسانی با آن حضرت ارتباط داشتند! گرچه بسیاری از این موارد در صورت ظاهر نبوده است، ولی چون آن شخصی که ناقل اینها است و هم‌چنین بقیۀ افراد از این مطالب بی‌خبرند، لذا آن را به‌صورت ظاهر می‌پندارند. کدام‌یک از کسانی که به‌حسب ظاهر چه به‌صورت عام و چه به‌صورت خاص در میان مردم معروف و مشهورند، حظّی از نیل به آن عوالم باطن برده‌اند؟!</w:t>
      </w:r>
    </w:p>
    <w:p>
      <w:pPr/>
      <w:r>
        <w:rPr>
          <w:rtl w:val="0"/>
          <w:lang w:val="fa-IR"/>
        </w:rPr>
        <w:t xml:space="preserve"> طریق سلوک إلی‌الله طریق ظاهر نیست، بلکه طریق باطن است. لذا ما می‌بینیم که اولیا هیچ‌گاه مردم و دوستانشان را به این مسائل ظاهر سوق ندادند؛ بلکه همیشه توجه آنها به باطن بوده است و همیشه آنها را به‌سمت باطن حرکت می‌دادند. این مسائل قطعاً و قطعاً برای سالک موجب انحراف و اعوجاج و وقوف در این مراحل سلوکی است. توجه به مسائل ظاهر، توجه به مشخّصات شخصیه و توجه به ممیّزات ظاهری است، لذا سالک باید از این مرحله عبور کند!</w:t>
      </w:r>
    </w:p>
    <w:p>
      <w:pPr/>
      <w:r>
        <w:rPr>
          <w:rtl w:val="0"/>
          <w:lang w:val="fa-IR"/>
        </w:rPr>
        <w:t xml:space="preserve"> سالک باید متابعت را در حقیقت و در باطن امر بیابد؛ نه در شخص. یعنی این را می‌خواهم عرض کنم که حتی وقتی انسان از یک ولیّ و از یک امام زنده و حیّ متابعت می‌کند، خصوصیت این امامی که در مقابل او قرار گرفته است نباید ذهن سالک را به‌سمت او سوق بدهد! متابعت از امیرالمؤمنین علیه السلام به این جهت نیست که این شخص امیرالمؤمنین است؛ بلکه متابعت از باطن آن حضرت است. متابعت از حضرت مجتبیٰ و سیدالشهدا نباید به این جهت باشد که چون مقابل ما و مخاطب ما [شخصیت] سیدالشهدا است. اگر از این جهت باشد، فرقی نمی‌کند.</w:t>
      </w:r>
    </w:p>
    <w:p>
      <w:pPr>
        <w:pStyle w:val="Heading2"/>
      </w:pPr>
      <w:r>
        <w:rPr>
          <w:rtl w:val="0"/>
          <w:lang w:val="fa-IR"/>
        </w:rPr>
        <w:t xml:space="preserve">علت انحراف افراد بعد از پیغمبر</w:t>
      </w:r>
    </w:p>
    <w:p>
      <w:pPr/>
      <w:r>
        <w:rPr>
          <w:rtl w:val="0"/>
          <w:lang w:val="fa-IR"/>
        </w:rPr>
        <w:t xml:space="preserve"> افرادی که آب وضوی پیغمبر را برای تبرّک به سر و صورت خودشان می‌زدند،</w:t>
      </w:r>
      <w:r>
        <w:rPr>
          <w:rStyle w:val="FootnoteReference"/>
        </w:rPr>
        <w:footnoteReference w:id="37"/>
      </w:r>
      <w:r>
        <w:rPr>
          <w:rtl w:val="0"/>
          <w:lang w:val="fa-IR"/>
        </w:rPr>
        <w:t xml:space="preserve"> چرا بعد از پیغمبر جدا شدند و چرا سقیفه تشکیل دادند؟ چون دچار این اشکال بودند؛</w:t>
      </w:r>
    </w:p>
    <w:p>
      <w:pPr/>
      <w:r>
        <w:rPr>
          <w:rtl w:val="0"/>
          <w:lang w:val="fa-IR"/>
        </w:rPr>
        <w:t xml:space="preserve">یعنی آن اُبّهت و جلال و شأن رسول‌الله اینها را گرفته بود و به‌دنبال خود می‌کشید، نه خود رسول‌الله! متابعت از رسول‌الله نباید به این عنوان باشد که چون رسول‌الله، رسول‌الله است و دارای این خصوصیت است [باید از او متابعت کرد، بلکه] چون رسول‌الله متحقق به حق است باید از او متابعت کرد؛ ولو این حق در یک طفل پنج ساله هم باشد فرقی نمی‌کند! این معنا، معنای سلوک است.</w:t>
      </w:r>
    </w:p>
    <w:p>
      <w:pPr/>
      <w:r>
        <w:rPr>
          <w:rtl w:val="0"/>
          <w:lang w:val="fa-IR"/>
        </w:rPr>
        <w:t xml:space="preserve"> در اینجا است که دیگر ظاهر از بین می‌رود و سالک به آن سرّ و حقیقت سلوک می‌رسد! اگر به این مطلب رسیدیم، دیگر هیچ مانع و رادعی نمی‌تواند از راه ما ممانعت کند و هیچ حاجبی نمی‌تواند جلوی ما را بگیرد و هیچ مُشکّکی نمی‌تواند در ما شک ایجاد کند. برگشت همۀ اینها به [مسئلۀ] حکومت ظاهر بر حق و حکومت ظاهر بر باطل است و از اینجا نشئت می‌گیرد.</w:t>
      </w:r>
    </w:p>
    <w:p>
      <w:pPr>
        <w:pStyle w:val="Heading2"/>
      </w:pPr>
      <w:r>
        <w:rPr>
          <w:rtl w:val="0"/>
          <w:lang w:val="fa-IR"/>
        </w:rPr>
        <w:t xml:space="preserve">هدف اولیا از تحمل مصائب و مشکلات</w:t>
      </w:r>
    </w:p>
    <w:p>
      <w:pPr/>
      <w:r>
        <w:rPr>
          <w:rtl w:val="0"/>
          <w:lang w:val="fa-IR"/>
        </w:rPr>
        <w:t xml:space="preserve"> ما باید ببینیم این بزرگانی که در طول تاریخ یک به یک آمدند و این حقیقت و رسالت را ابلاغ کردند، چه کسانی بودند؟ بیست و سه سال رنج و زحمت پیغمبر برای چه بود؟ این‌همه مشقات و گرفتاری‌های پیغمبر برای چه بود؟ برای اینکه دو نفر را درست کند! آن‌هم پیغمبری که یک لحظه نزول از عالم وحدت به کثرت چنان او را در اضطراب می‌اندازد که اگر ماسوی‌الله را به او ببخشند، حاضر نیست یک لحظه تنازل کند! این مطالب شوخی نیست! إن‌شاءالله خدا قسمت همۀ‌مان کند که رشحه‌ای از آن رشحات اقیانوس آنها به ما بخورد، آن‌وقت می‌فهمیم که وقتی ندای </w:t>
      </w:r>
      <w:r>
        <w:rPr>
          <w:rStyle w:val="Ayat2Matn++"/>
          <w:rtl w:val="0"/>
          <w:lang w:val="fa-IR"/>
        </w:rPr>
        <w:t xml:space="preserve">﴿يَـٰٓأَيُّهَا ٱلۡمُزَّمِّلُ * قُمِ ٱلَّيۡلَ إِلَّا قَلِيلٗا﴾</w:t>
      </w:r>
      <w:r>
        <w:rPr>
          <w:rtl w:val="0"/>
          <w:lang w:val="fa-IR"/>
        </w:rPr>
        <w:t xml:space="preserve">،</w:t>
      </w:r>
      <w:r>
        <w:rPr>
          <w:rStyle w:val="FootnoteReference"/>
        </w:rPr>
        <w:footnoteReference w:id="38"/>
      </w:r>
      <w:r>
        <w:rPr>
          <w:rStyle w:val="Ayat2Matn++"/>
          <w:rtl w:val="0"/>
          <w:lang w:val="fa-IR"/>
        </w:rPr>
        <w:t xml:space="preserve"> ﴿يَـٰٓأَيُّهَا ٱلۡمُدَّثِّرُ * قُمۡ فَأَنذِرۡ﴾</w:t>
      </w:r>
      <w:r>
        <w:rPr>
          <w:rStyle w:val="FootnoteReference"/>
        </w:rPr>
        <w:footnoteReference w:id="39"/>
      </w:r>
      <w:r>
        <w:rPr>
          <w:rStyle w:val="Ayat2Matn++"/>
          <w:rtl w:val="0"/>
          <w:lang w:val="fa-IR"/>
        </w:rPr>
        <w:t xml:space="preserve"> </w:t>
      </w:r>
      <w:r>
        <w:rPr>
          <w:rtl w:val="0"/>
          <w:lang w:val="fa-IR"/>
        </w:rPr>
        <w:t xml:space="preserve">بر آنها آمده است، آنها چه می‌کشیدند! ما الآن این مطالب را نمی‌فهمیم، چون ما به خودمان نگاه می‌کنیم، ما ارتباط خودمان را ارتباط آنها می‌پنداریم و ارتباط آنها را با مردم ارتباط خود به‌حساب می‌آوریم.</w:t>
      </w:r>
    </w:p>
    <w:p>
      <w:pPr/>
      <w:r>
        <w:rPr>
          <w:rtl w:val="0"/>
          <w:lang w:val="fa-IR"/>
        </w:rPr>
        <w:t xml:space="preserve"> «من که ملول گشتمی از نفس فرشتگان» واقعاً همین‌طور است. پیغمبری که</w:t>
      </w:r>
    </w:p>
    <w:p>
      <w:pPr/>
      <w:r>
        <w:br w:type="page"/>
      </w:r>
    </w:p>
    <w:p>
      <w:pPr/>
      <w:r>
        <w:rPr>
          <w:rtl w:val="0"/>
          <w:lang w:val="fa-IR"/>
        </w:rPr>
        <w:t xml:space="preserve">حتی طاقت یک لحظه غمض عین از نظر به جمال و جلال الهی به ملائکۀ مقرب را ندارد، باید بلند شود و بیاید و با ابوسفیان و ابوجهل دربیفتد!</w:t>
      </w:r>
    </w:p>
    <w:p>
      <w:pPr/>
    </w:p>
    <w:p>
      <w:pPr>
        <w:pStyle w:val="RevayatFarsiMatn++"/>
      </w:pPr>
      <w:r>
        <w:rPr>
          <w:rtl w:val="0"/>
          <w:lang w:val="fa-IR"/>
        </w:rPr>
        <w:t xml:space="preserve"> امیرالمؤمنین که بلند شد و آمد مردم را نصیحت کرد، دلش برای چه کسی می‌سوزد؟ مگر امیرالمؤمنین به مردم نیاز دارد؟! باید کار را به آنجا برسانند که دختر پیغمبر را سوار بر حمار کند و برای خودِ این امت، درِ خانۀ مهاجر و انصار در مدینه طوف کند!</w:t>
      </w:r>
      <w:r>
        <w:rPr>
          <w:rStyle w:val="FootnoteReference"/>
        </w:rPr>
        <w:footnoteReference w:id="40"/>
      </w:r>
      <w:r>
        <w:rPr>
          <w:rtl w:val="0"/>
          <w:lang w:val="fa-IR"/>
        </w:rPr>
        <w:t xml:space="preserve"> این کارها را برای چه کسی می‌کند؟ آیا آن علی که می‌گوید: «</w:t>
      </w:r>
      <w:r>
        <w:rPr>
          <w:rtl w:val="0"/>
          <w:lang w:val="fa-IR"/>
        </w:rPr>
        <w:t xml:space="preserve">شما همچون گلّۀ گوسفند به‌سمت من هجوم آوردید تا من را مجبور به خلافت کردید</w:t>
      </w:r>
      <w:r>
        <w:rPr>
          <w:rtl w:val="0"/>
          <w:lang w:val="fa-IR"/>
        </w:rPr>
        <w:t xml:space="preserve">»</w:t>
      </w:r>
      <w:r>
        <w:rPr>
          <w:rStyle w:val="FootnoteReference"/>
        </w:rPr>
        <w:footnoteReference w:id="41"/>
      </w:r>
      <w:r>
        <w:rPr>
          <w:rtl w:val="0"/>
          <w:lang w:val="fa-IR"/>
        </w:rPr>
        <w:t xml:space="preserve"> به‌دنبال خلافت می‌رود؟! بیست و پنج سال راحت در منزل نشسته است و از او استفاده می‌کنند، پس برای چه خودش را به دردسر بیندازد؟! ولی از وقتی که به خلافت رسید، مسائل شروع شد. تمام مدت دوران خلافت حضرت به ابتلا گذشت.</w:t>
      </w:r>
    </w:p>
    <w:p>
      <w:pPr/>
      <w:r>
        <w:rPr>
          <w:rtl w:val="0"/>
          <w:lang w:val="fa-IR"/>
        </w:rPr>
        <w:t xml:space="preserve"> آیا این مسئله چیزی غیر از آن تعهد و میثاقی است که خداوند متعال از اولیائش برای بقای این امر گرفته است؟! آیا این مسئله چیزی غیر از آن میثاقی است که خدا بر عهده اولیائش گذاشته است که تاریخ را از حجج خالی نگذارند تا در هر زمان و در هر برهه‌ای برای دلسوختگان و برای طالبان، شریعه‌ای باشند که آنها احساس ألَم و احساس درد نکنند؟! آیا این غیر از آن است؟!</w:t>
      </w:r>
    </w:p>
    <w:p>
      <w:pPr/>
      <w:r>
        <w:rPr>
          <w:rtl w:val="0"/>
          <w:lang w:val="fa-IR"/>
        </w:rPr>
        <w:t xml:space="preserve"> حالا ما باید موقعیت خودمان را ادراک کنیم و ببینیم مسائلی که الآن می‌گذرد با مسائل سابق فرقی نکرده است. الآن هم زمان، زمانِ رسول خدا است؛ الآن هم زمان، زمانِ امیرالمؤمنین است؛ الآن هم زمان، زمانِ امام مجتبی و سیدالشهدا است و فرقی نکرده است! چه فرقی می‌کند؟! رسیدن و نیل به واقعیت و حقیقت در هر برهه</w:t>
      </w:r>
    </w:p>
    <w:p>
      <w:pPr/>
      <w:r>
        <w:br w:type="page"/>
      </w:r>
    </w:p>
    <w:p>
      <w:pPr/>
      <w:r>
        <w:rPr>
          <w:rtl/>
          <w:lang w:val="fa-IR"/>
        </w:rPr>
        <w:t xml:space="preserve">و در هر زمان [یکی است و تفاوتی ندارد].</w:t>
      </w:r>
    </w:p>
    <w:p>
      <w:pPr/>
      <w:r>
        <w:rPr>
          <w:rtl w:val="0"/>
          <w:lang w:val="fa-IR"/>
        </w:rPr>
        <w:t xml:space="preserve"> این کسانی که حتی برای یک لحظه هم نمی‌توانند و تمام شراشر وجودشان راضی نیست به اینکه از آن مقام و اتّصال به آن مبدأ أعلیٰ تنزّل کنند، آمده‌اند و دارند برای من و شما وقت می‌گذارند و وقت خودشان را با من و شما می‌گذرانند. شوخی نمی‌کنم، مسئله از جِد هم جلوتر است! ما این مسائل را به دیدۀ ظاهر نگاه می‌کنیم.</w:t>
      </w:r>
    </w:p>
    <w:p>
      <w:pPr/>
      <w:r>
        <w:rPr>
          <w:rtl w:val="0"/>
          <w:lang w:val="fa-IR"/>
        </w:rPr>
        <w:t xml:space="preserve"> حالا ما باید در قبال این قضیه چه کنیم و چه روشی را در پیش بگیریم؟ ما باید چگونه این مسئله را در خود هضم کنیم؟ ما برای اینها چه‌کار کرده‌ایم؟ اگر سیدالشهدا علیه السلام در روز قیامت بیاید و با ما مُحاجّه کند که «ما برای شما سرمایه گذاشتیم، ما برای شما وقتمان را گذراندیم و اختصاص دادیم و این مسائل را به خود خریدیم؛ شما در قبال این کار چه کردید؟» چه جوابی داریم؟!</w:t>
      </w:r>
    </w:p>
    <w:p>
      <w:pPr/>
    </w:p>
    <w:p>
      <w:pPr>
        <w:pStyle w:val="Heading2"/>
      </w:pPr>
      <w:r>
        <w:rPr>
          <w:rtl w:val="0"/>
          <w:lang w:val="fa-IR"/>
        </w:rPr>
        <w:t xml:space="preserve">درخواست ما از خداوند در روز عید فطر</w:t>
      </w:r>
    </w:p>
    <w:p>
      <w:pPr>
        <w:pStyle w:val="NormalA++"/>
      </w:pPr>
      <w:r>
        <w:rPr>
          <w:rtl w:val="0"/>
          <w:lang w:val="fa-IR"/>
        </w:rPr>
        <w:t xml:space="preserve"> در این دعای امروز می‌خوانیم: «</w:t>
      </w:r>
      <w:r>
        <w:rPr>
          <w:rStyle w:val="RevayatArabi++"/>
          <w:rtl w:val="0"/>
          <w:lang w:val="fa-IR"/>
        </w:rPr>
        <w:t xml:space="preserve">اللهمّ إنّی أسئلُک خیرَ ما سَئلکَ بِه عبادُک الصّالحونَ</w:t>
      </w:r>
      <w:r>
        <w:rPr>
          <w:rtl w:val="0"/>
          <w:lang w:val="fa-IR"/>
        </w:rPr>
        <w:t xml:space="preserve">!»</w:t>
      </w:r>
      <w:r>
        <w:rPr>
          <w:rStyle w:val="FootnoteReference"/>
        </w:rPr>
        <w:footnoteReference w:id="42"/>
      </w:r>
      <w:r>
        <w:rPr>
          <w:rtl w:val="0"/>
          <w:lang w:val="fa-IR"/>
        </w:rPr>
        <w:t xml:space="preserve"> خدایا، امروز را برای مسلمین و برای رسول خودت عید قرار دادی! یک ماه به ضیافةالله رفتیم، یک ماه روزه گرفتیم، چند ساعتی امساک کردیم؛ ولی توقّع بالایی داریم! روزه گرفتیم، ولی روزۀ ظاهر بود؛ امساک کردیم، ولی امساک ظاهر بود. آیا آنچه بزرگان توصیه می‌کردند، در این ماه انجام شد؟! آیا ما به‌دنبال آن صیامی که مقبول اولیا است، بودیم؟! ولی یک مسئله هست و آن اینکه ما همیشه نظر به رحمت واسعۀ او داریم؛ «</w:t>
      </w:r>
      <w:r>
        <w:rPr>
          <w:rStyle w:val="RevayatArabi++"/>
          <w:rtl w:val="0"/>
          <w:lang w:val="fa-IR"/>
        </w:rPr>
        <w:t xml:space="preserve">یٰا مَن غَلَبتْ [سَبَقتْ] رَحمتُه غَضَبَه</w:t>
      </w:r>
      <w:r>
        <w:rPr>
          <w:rtl w:val="0"/>
          <w:lang w:val="fa-IR"/>
        </w:rPr>
        <w:t xml:space="preserve">!</w:t>
      </w:r>
      <w:r>
        <w:rPr>
          <w:rtl w:val="0"/>
          <w:lang w:val="fa-IR"/>
        </w:rPr>
        <w:t xml:space="preserve">»</w:t>
      </w:r>
      <w:r>
        <w:rPr>
          <w:rStyle w:val="FootnoteReference"/>
        </w:rPr>
        <w:footnoteReference w:id="43"/>
      </w:r>
      <w:r>
        <w:rPr>
          <w:rtl w:val="0"/>
          <w:lang w:val="fa-IR"/>
        </w:rPr>
        <w:t xml:space="preserve"> عملمان کم است، ولی توقع و خواستمان زیاد است و امید داریم که با آن رحمت با ما برخورد کند و</w:t>
      </w:r>
    </w:p>
    <w:p>
      <w:pPr>
        <w:pStyle w:val="NormalA++"/>
      </w:pPr>
      <w:r>
        <w:rPr>
          <w:rtl w:val="0"/>
          <w:lang w:val="fa-IR"/>
        </w:rPr>
        <w:t xml:space="preserve">این أعمال مجازی ما را با حقّیت و با واقعیت خودش متبدّل کند؛ </w:t>
      </w:r>
      <w:r>
        <w:rPr>
          <w:rtl w:val="0"/>
          <w:lang w:val="fa-IR"/>
        </w:rPr>
        <w:t xml:space="preserve">«اللهمّ و عٰامِلنٰا بِفَضلِک و لا تُعامِلنٰا بِعَدلِک!»</w:t>
      </w:r>
      <w:r>
        <w:rPr>
          <w:rStyle w:val="FootnoteReference"/>
        </w:rPr>
        <w:footnoteReference w:id="44"/>
      </w:r>
    </w:p>
    <w:p>
      <w:pPr/>
      <w:r>
        <w:rPr>
          <w:rtl w:val="0"/>
          <w:lang w:val="fa-IR"/>
        </w:rPr>
        <w:t xml:space="preserve"> در امروز باید از خدا چه بخواهیم؟ ماه رمضان گذشت و این دعا برای امروز و روزهای آتی است:</w:t>
      </w:r>
    </w:p>
    <w:p>
      <w:pPr>
        <w:pStyle w:val="RevayatArabiNaghleghol"/>
      </w:pPr>
      <w:r>
        <w:rPr>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45"/>
      </w:r>
    </w:p>
    <w:p>
      <w:pPr>
        <w:pStyle w:val="NaghlegholFarsiMatn++"/>
      </w:pPr>
      <w:r>
        <w:rPr>
          <w:rtl w:val="0"/>
          <w:lang w:val="fa-IR"/>
        </w:rPr>
        <w:t xml:space="preserve">«خدایا، ما از تو می‌خواهیم و از تو تقاضا می‌کنیم که آن بهترین دعاها و بهترین اُمنیه‌ها و بهترین خواست‌ها و بهترین تقاضاهایی را که بندگان صالح تو از تو می‌خواهند در حقّ ما روا بداری! خدایا ما را در حفظ و در پناه خودت قرار بده! به تو پناه می‌بریم از هرچه بندگان مخلِص تو (کسانی که واقعاً با نیات پاک هستند و ابداً ذره‌ای از شوائب عالم کثرت در نفس آنها نیست) [از آنها به تو پناه می‌بَرند]! خدایا هر آنچه از آنها دور کردی، از ما هم دور کن!»</w:t>
      </w:r>
    </w:p>
    <w:p>
      <w:pPr/>
      <w:r>
        <w:rPr>
          <w:rtl w:val="0"/>
          <w:lang w:val="fa-IR"/>
        </w:rPr>
        <w:t xml:space="preserve"> خدایا در شهرها و ماه‌های آتی و در اوقات آتیه، اثرات این ماه مبارک را در وجود ما باقی بدار! امام زمان و امام حیّ ما را در کنَف حراست خود از هر بلیه‌ای مصون و محفوظ بدار! اولیای ما را طول عمر توأم با صحت و عافیت عنایت بفرما! سایۀ آنها را بر سر ما مستدام بدار! ما را شاکر زحمات و رنج‌ها و اهتمام آنها برای کمال ما قرار بده! ما را در سرّ و سویدای آنها مستقر و مستکین بنما! أفعال و أقوال و سرّ ما را با عوالم اولیای خودت وحدت ببخش! رهبریّت مسلمین و زعامت شیعه را</w:t>
      </w:r>
    </w:p>
    <w:p>
      <w:pPr/>
      <w:r>
        <w:br w:type="page"/>
      </w:r>
    </w:p>
    <w:p>
      <w:pPr/>
      <w:r>
        <w:rPr>
          <w:rtl w:val="0"/>
          <w:lang w:val="fa-IR"/>
        </w:rPr>
        <w:t xml:space="preserve">مؤیّد و مسدّد و طول عمر توأم با صحت و عافیت کرامت بفرما! مرضای مسلمین را شفا عنایت کن! موتای آنها را ببخش و بیامرز! خداوندا شهدای ما را با کرامت و نورانیّت و رحمت واسعۀ خودت قرین بفرما! آن کسانی که برای اسلام و برای پیشبُرد و اعتلای کلمۀ حقۀ توحید قدمی برمی‌دارند، قدم آنها را بی‌اجر مگذار! در فرج امام زمان علیه السلام تعجیل کن! ما را از منتظرین واقعی آن حضرت قرار بده!</w:t>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سوم: وجوب رجوع به اولیای الهی و تبعیّت از ایشان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١٤١٦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Style w:val="RevayatArabi++"/>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46"/>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w:t>
      </w:r>
    </w:p>
    <w:p>
      <w:pPr/>
      <w:r>
        <w:br w:type="page"/>
      </w:r>
    </w:p>
    <w:p>
      <w:pPr>
        <w:pStyle w:val="NormalA++"/>
      </w:pPr>
      <w:r>
        <w:rPr>
          <w:rtl w:val="0"/>
          <w:lang w:val="fa-IR"/>
        </w:rPr>
        <w:t xml:space="preserve">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47"/>
      </w:r>
    </w:p>
    <w:p>
      <w:pPr>
        <w:pStyle w:val="Heading2"/>
      </w:pPr>
      <w:r>
        <w:rPr>
          <w:rtl w:val="0"/>
          <w:lang w:val="fa-IR"/>
        </w:rPr>
        <w:t xml:space="preserve">ملاک و معیار در وجوب رجوع به اولیای الهی و تبعیّت از آنها</w:t>
      </w:r>
    </w:p>
    <w:p>
      <w:pPr>
        <w:pStyle w:val="NormalA++"/>
      </w:pPr>
      <w:r>
        <w:rPr>
          <w:rtl w:val="0"/>
          <w:lang w:val="fa-IR"/>
        </w:rPr>
        <w:t xml:space="preserve"> قالَ الله تبارکَ و تعالیٰ فی کتابِه:</w:t>
      </w:r>
    </w:p>
    <w:p>
      <w:pPr>
        <w:pStyle w:val="NaghlegholArabiMatn++"/>
      </w:pPr>
      <w:r>
        <w:rPr>
          <w:rStyle w:val="Ayat2Naghleghol++"/>
          <w:rtl w:val="0"/>
          <w:lang w:val="fa-IR"/>
        </w:rPr>
        <w:t xml:space="preserve">﴿يَـٰٓأَيُّهَا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48"/>
      </w:r>
    </w:p>
    <w:p>
      <w:pPr/>
      <w:r>
        <w:rPr>
          <w:rtl w:val="0"/>
          <w:lang w:val="fa-IR"/>
        </w:rPr>
        <w:t xml:space="preserve"> مهم‌ترین ملاک و اولین و آخرین مناط برای رجوع به اولیا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w:t>
      </w:r>
    </w:p>
    <w:p>
      <w:pPr/>
      <w:r>
        <w:br w:type="page"/>
      </w:r>
    </w:p>
    <w:p>
      <w:pPr/>
      <w:r>
        <w:rPr>
          <w:rtl w:val="0"/>
          <w:lang w:val="fa-IR"/>
        </w:rPr>
        <w:t xml:space="preserve">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خصوصیات و</w:t>
      </w:r>
    </w:p>
    <w:p>
      <w:pPr/>
      <w:r>
        <w:br w:type="page"/>
      </w:r>
    </w:p>
    <w:p>
      <w:pPr/>
      <w:r>
        <w:rPr>
          <w:rtl w:val="0"/>
          <w:lang w:val="fa-IR"/>
        </w:rPr>
        <w:t xml:space="preserve">ظواهر چشم پُر کن نیست؛ بلکه راه خدا راه باطن است,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واقع وجود دارد، تفاوت کند. خداوند متعال در همه‌حال متکفّل امور بندگانش خواهد بود.</w:t>
      </w:r>
    </w:p>
    <w:p>
      <w:pPr/>
      <w:r>
        <w:rPr>
          <w:rtl w:val="0"/>
          <w:lang w:val="fa-IR"/>
        </w:rPr>
        <w:t xml:space="preserve"> بر این اساس، ما نمی‌توانیم از پیش خود مسائلی را مطرح کنیم. عبادتی که انجام می‌دهیم و قدمی که برمی‌داریم، باید از روی امر و دستور باشد. خدای‌نکرده دلسوزتر از بزرگان نشویم و برای بندگان خدا دایۀ مهربان‌تر از مادر قرار نگیریم؛ چون آنها بهتر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توصیف إشراف پیامبر بر نفوس بشر توسط امیرالمؤمنین علیه السّلام</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Style w:val="RevayatArabi++"/>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Style w:val="RevayatArabi++"/>
          <w:rtl w:val="0"/>
          <w:lang w:val="fa-IR"/>
        </w:rPr>
        <w:t xml:space="preserve"> «قَد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w:t>
      </w:r>
    </w:p>
    <w:p>
      <w:pPr/>
      <w:r>
        <w:br w:type="page"/>
      </w:r>
    </w:p>
    <w:p>
      <w:pPr/>
      <w:r>
        <w:rPr>
          <w:rtl w:val="0"/>
          <w:lang w:val="fa-IR"/>
        </w:rPr>
        <w:t xml:space="preserve">کار پیش نمی‌رود، در اینجا باید داغ بنهاند! می‌گویند: «</w:t>
      </w:r>
      <w:r>
        <w:rPr>
          <w:rStyle w:val="RevayatArabi++"/>
          <w:rtl w:val="0"/>
          <w:lang w:val="fa-IR"/>
        </w:rPr>
        <w:t xml:space="preserve">آخرُ الدّواءِ الکَیّ</w:t>
      </w:r>
      <w:r>
        <w:rPr>
          <w:rtl w:val="0"/>
          <w:lang w:val="fa-IR"/>
        </w:rPr>
        <w:t xml:space="preserve">!»</w:t>
      </w:r>
      <w:r>
        <w:rPr>
          <w:rStyle w:val="FootnoteReference"/>
        </w:rPr>
        <w:footnoteReference w:id="49"/>
      </w:r>
    </w:p>
    <w:p>
      <w:pPr/>
      <w:r>
        <w:rPr>
          <w:rStyle w:val="RevayatArabi++"/>
          <w:rtl w:val="0"/>
          <w:lang w:val="fa-IR"/>
        </w:rPr>
        <w:t xml:space="preserve"> «و أحمیٰ مَواسِمَه»</w:t>
      </w:r>
      <w:r>
        <w:rPr>
          <w:rtl w:val="0"/>
          <w:lang w:val="fa-IR"/>
        </w:rPr>
        <w:t xml:space="preserve">؛ آن محلی را که باید سوزانْد، خوب داغ می‌کند و به‌قول ما تیرش به خطا نمی‌رود و هدف را برای آن موضعِ ابتلا دقیقاً مشخص می‌کند.</w:t>
      </w:r>
    </w:p>
    <w:p>
      <w:pPr/>
      <w:r>
        <w:rPr>
          <w:rStyle w:val="RevayatArabi++"/>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0"/>
      </w:r>
      <w:r>
        <w:rPr>
          <w:rtl w:val="0"/>
          <w:lang w:val="fa-IR"/>
        </w:rPr>
        <w:t xml:space="preserve"> آن قلوبی که از ادراک وقایع کور هستند, او مواضعِ موانع را خوب می‌فهمد؛ آن موانع راه را خوب تشخیص می‌دهد و به‌واسطۀ احاطۀ ولایی بر نفوس، می‌داند که درد این شخص کجا است.</w:t>
      </w:r>
    </w:p>
    <w:p>
      <w:pPr>
        <w:pStyle w:val="Heading2"/>
      </w:pPr>
      <w:r>
        <w:rPr>
          <w:rtl w:val="0"/>
          <w:lang w:val="fa-IR"/>
        </w:rPr>
        <w:t xml:space="preserve">تبعیّت از دستور اولیا، تنها راه تقرّب سالک</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w:t>
      </w:r>
    </w:p>
    <w:p>
      <w:pPr/>
      <w:r>
        <w:rPr>
          <w:rtl w:val="0"/>
          <w:lang w:val="fa-IR"/>
        </w:rPr>
        <w:t xml:space="preserve"> یکی از رفقا برای رفتن به زیارت سیدالشهدا کاری انجام می‌داد که پدر و مادر او مطّلع نشوند. آقا به او فرمودند: «این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این مسئله مهم است. پیش حضرت بودن و این مظاهر ظاهری نمی‌تواند مؤثر باشد. راه خدا با اهویۀ [نفسانی جور درنمی‌آید، گرچه حال] خوشی هم پیدا کنیم.</w:t>
      </w:r>
    </w:p>
    <w:p>
      <w:pPr>
        <w:pStyle w:val="Heading2"/>
      </w:pPr>
      <w:r>
        <w:rPr>
          <w:rtl w:val="0"/>
          <w:lang w:val="fa-IR"/>
        </w:rPr>
        <w:t xml:space="preserve">کمین همیشگی شیطان برای إغوای بندگان خدا</w:t>
      </w:r>
    </w:p>
    <w:p>
      <w:pPr/>
      <w:r>
        <w:rPr>
          <w:rtl w:val="0"/>
          <w:lang w:val="fa-IR"/>
        </w:rPr>
        <w:t xml:space="preserve"> شیطان برای راهیابی به‌سوی هرکس، شِباک و حبائل مختلفه‌ای دارد و برای هر</w:t>
      </w:r>
    </w:p>
    <w:p>
      <w:pPr/>
      <w:r>
        <w:br w:type="page"/>
      </w:r>
    </w:p>
    <w:p>
      <w:pPr/>
      <w:r>
        <w:rPr>
          <w:rtl w:val="0"/>
          <w:lang w:val="fa-IR"/>
        </w:rPr>
        <w:t xml:space="preserve">فرد، مانع خاص و مسیر خاصی را در نظر می‌گیرد. راه‌های مُبعّدۀ شیطان مختص به شرب خمر و قمار نیست. اینها مسائلی است که با یک توبه و یک أستغفرالله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pStyle w:val="NaghlegholArabiMatn++"/>
      </w:pPr>
      <w:r>
        <w:rPr>
          <w:rStyle w:val="Ayat2Naghleghol++"/>
          <w:rtl w:val="0"/>
          <w:lang w:val="fa-IR"/>
        </w:rPr>
        <w:t xml:space="preserve">﴿قَالَ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51"/>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r>
        <w:br w:type="page"/>
      </w:r>
    </w:p>
    <w:p>
      <w:pPr>
        <w:pStyle w:val="Heading2"/>
      </w:pPr>
      <w:r>
        <w:rPr>
          <w:rtl w:val="0"/>
          <w:lang w:val="fa-IR"/>
        </w:rPr>
        <w:t xml:space="preserve">تبیین مسئلۀ وجوب تبعیّت از خطّ مشی بزرگان و عدم دخالت در امور ایشان</w:t>
      </w:r>
    </w:p>
    <w:p>
      <w:pPr/>
      <w:r>
        <w:rPr>
          <w:rtl w:val="0"/>
          <w:lang w:val="fa-IR"/>
        </w:rPr>
        <w:t xml:space="preserve"> خدا آن عبادتی را که بوی شیطان و نفس بدهد قبول نمی‌کند. خدا به‌دنبال هیاهو و ظواهر و گریه‌ها و صداهای بلند نمی‌گردد. ما نمی‌توانیم با زور و فشار تقدیر خدا را عوض کنیم و مسئله‌ای را که پیش آمده است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ما در این مجلس حال پیدا نکردیم، تمام اینها تخیّلات است و سالک باید این مطالب را کنار بریزد. اینکه الآن در این مجلس، ذکر این فرد نشده است، خلاف است. مگر حتماً باید ذکر فردی بشود تا از معنویات این مجلس نصیب او بشود؟!</w:t>
      </w:r>
    </w:p>
    <w:p>
      <w:pPr/>
      <w:r>
        <w:rPr>
          <w:rtl w:val="0"/>
          <w:lang w:val="fa-IR"/>
        </w:rPr>
        <w:t xml:space="preserve">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و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و راهنما و این مطالب نداشتید! شما می‌خواهید چه‌کار کنید؟! شما می‌خواهید تقدیر</w:t>
      </w:r>
    </w:p>
    <w:p>
      <w:pPr/>
      <w:r>
        <w:br w:type="page"/>
      </w:r>
    </w:p>
    <w:p>
      <w:pPr/>
      <w:r>
        <w:rPr>
          <w:rtl w:val="0"/>
          <w:lang w:val="fa-IR"/>
        </w:rPr>
        <w:t xml:space="preserve">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 و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ArabiNaghleghol"/>
      </w:pP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tl w:val="0"/>
          <w:lang w:val="fa-IR"/>
        </w:rPr>
        <w:t xml:space="preserve">إنّهم أعلَم منکُم!</w:t>
      </w:r>
      <w:r>
        <w:rPr>
          <w:rStyle w:val="FootnoteReference"/>
        </w:rPr>
        <w:footnoteReference w:id="52"/>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حکایاتی در رابطه با دخالت‌های بیجا در کار بزرگان</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w:t>
      </w:r>
    </w:p>
    <w:p>
      <w:pPr/>
      <w:r>
        <w:br w:type="page"/>
      </w:r>
    </w:p>
    <w:p>
      <w:pPr/>
      <w:r>
        <w:rPr>
          <w:rtl w:val="0"/>
          <w:lang w:val="fa-IR"/>
        </w:rPr>
        <w:t xml:space="preserve">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نمی‌توانستند این کار را انجام بدهند؟! ما به این کارها می‌گوییم مسائل نسنجیده, دخالت‌های نپخته و اظهار نظرهایی که اولیا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شود تا اینکه از این عمر بهره گرفته 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w:t>
      </w:r>
    </w:p>
    <w:p>
      <w:pPr/>
      <w:r>
        <w:br w:type="page"/>
      </w:r>
    </w:p>
    <w:p>
      <w:pPr/>
      <w:r>
        <w:rPr>
          <w:rtl w:val="0"/>
          <w:lang w:val="fa-IR"/>
        </w:rPr>
        <w:t xml:space="preserve">همۀ اینها غلط است و نباید باشد! تمام مطالبی که خداوند متعال برای مؤمنین پیش می‌آورد، عین صلاح است.</w:t>
      </w:r>
    </w:p>
    <w:p>
      <w:pPr>
        <w:pStyle w:val="Heading2"/>
      </w:pPr>
      <w:r>
        <w:rPr>
          <w:rtl w:val="0"/>
          <w:lang w:val="fa-IR"/>
        </w:rPr>
        <w:t xml:space="preserve">ابتلائات الهی، عامل تزکیه و ارتقاء رتبۀ مؤمن</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53"/>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و باید تزکیه بشود. مسائلی در این زمینه هست که عقل من و شما به آن مسائل نمی‌رسد.</w:t>
      </w:r>
    </w:p>
    <w:p>
      <w:pPr/>
      <w:r>
        <w:br w:type="page"/>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تصفیه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و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54"/>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و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w:t>
      </w:r>
    </w:p>
    <w:p>
      <w:pPr/>
      <w:r>
        <w:br w:type="page"/>
      </w:r>
    </w:p>
    <w:p>
      <w:pPr/>
      <w:r>
        <w:rPr>
          <w:rtl w:val="0"/>
          <w:lang w:val="fa-IR"/>
        </w:rPr>
        <w:t xml:space="preserve">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درصدد انجام آن هستند، به تأخیر بیندازد.</w:t>
      </w:r>
    </w:p>
    <w:p>
      <w:pPr>
        <w:pStyle w:val="Heading2"/>
      </w:pPr>
      <w:r>
        <w:rPr>
          <w:rtl w:val="0"/>
          <w:lang w:val="fa-IR"/>
        </w:rPr>
        <w:t xml:space="preserve">حکایتی در رابطه با تأثیر ابتلائات الهی بر نفس</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pStyle w:val="NaghlegholFarsiMatn++"/>
      </w:pPr>
      <w:r>
        <w:rPr>
          <w:rtl w:val="0"/>
          <w:lang w:val="fa-IR"/>
        </w:rPr>
        <w:t xml:space="preserve">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55"/>
      </w:r>
      <w:r>
        <w:rPr>
          <w:rtl w:val="0"/>
          <w:lang w:val="fa-IR"/>
        </w:rPr>
        <w:t xml:space="preserve"> خداوند متعال در ماه رمضان جوع و گرسنگی را نصیب ما می‌کند، ما قدری پا روی دلمان و هوای نفسمان می‌گذاریم و چشممان به هرچه می‌افتد دیگر نفس ما تمایل پیدا نمی‌کند. با اینکه روزها کوتاه و گذرا بود، اما نعمت و رحمت خداوند عمیم است و إن‌شاءالله همۀ ما را در بر خواهدگرفت.</w:t>
      </w:r>
    </w:p>
    <w:p>
      <w:pPr>
        <w:pStyle w:val="Heading2"/>
      </w:pPr>
      <w:r>
        <w:rPr>
          <w:rtl w:val="0"/>
          <w:lang w:val="fa-IR"/>
        </w:rPr>
        <w:t xml:space="preserve">راه خدا، راه تسلیم و توجه به باطن</w:t>
      </w:r>
    </w:p>
    <w:p>
      <w:pPr/>
      <w:r>
        <w:rPr>
          <w:rtl w:val="0"/>
          <w:lang w:val="fa-IR"/>
        </w:rPr>
        <w:t xml:space="preserve"> از خداوند متعال باید تقاضا کنیم که ما را تسلیم اولیای خودش قرار بدهد. ما نباید در مقابل آنها اظهار وجود کنیم! راه سلوک از مو باریک‌تر و از شمشیر بُرّنده‌تر است! ممکن است در یک لحظه و چشم به‌هم زدن، نعمتی را از انسان بگیرند و ما را محروم کنند. ما باید ببینیم ائمه علیهم السّلام چه کردند و خدا برای ائمه و برای اولیا</w:t>
      </w:r>
    </w:p>
    <w:p>
      <w:pPr/>
      <w:r>
        <w:br w:type="page"/>
      </w:r>
    </w:p>
    <w:p>
      <w:pPr/>
      <w:r>
        <w:rPr>
          <w:rtl w:val="0"/>
          <w:lang w:val="fa-IR"/>
        </w:rPr>
        <w:t xml:space="preserve">چه چیزی پیش آورد.</w:t>
      </w:r>
    </w:p>
    <w:p>
      <w:pPr>
        <w:pStyle w:val="RevayatFarsiMatn++"/>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و لابد با پیغمبر حساب و کتابی داشته‌ای که در جنگ شرکت نکردی! پیغمبر می‌فرماید: </w:t>
      </w:r>
      <w:r>
        <w:rPr>
          <w:rtl w:val="0"/>
          <w:lang w:val="fa-IR"/>
        </w:rPr>
        <w:t xml:space="preserve">یا علی، مَثل من با تو مثل موسیٰ و هارون است</w:t>
      </w:r>
      <w:r>
        <w:rPr>
          <w:rtl w:val="0"/>
          <w:lang w:val="fa-IR"/>
        </w:rPr>
        <w:t xml:space="preserve">؛ </w:t>
      </w:r>
      <w:r>
        <w:rPr>
          <w:rStyle w:val="RevayatArabi++"/>
          <w:rtl w:val="0"/>
          <w:lang w:val="fa-IR"/>
        </w:rPr>
        <w:t xml:space="preserve">إلاّ أنّه لا نبیَّ بَعدی!</w:t>
      </w:r>
      <w:r>
        <w:rPr>
          <w:rStyle w:val="FootnoteReference"/>
        </w:rPr>
        <w:footnoteReference w:id="56"/>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pStyle w:val="Heading2"/>
      </w:pPr>
      <w:r>
        <w:rPr>
          <w:rtl w:val="0"/>
          <w:lang w:val="fa-IR"/>
        </w:rPr>
        <w:t xml:space="preserve">درخواست ما از خداوند در روز عید فطر</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w:t>
      </w:r>
    </w:p>
    <w:p>
      <w:pPr/>
      <w:r>
        <w:br w:type="page"/>
      </w:r>
    </w:p>
    <w:p>
      <w:pPr>
        <w:pStyle w:val="NaghlegholFarsiMatn++"/>
      </w:pPr>
      <w:r>
        <w:rPr>
          <w:rtl w:val="0"/>
          <w:lang w:val="fa-IR"/>
        </w:rPr>
        <w:t xml:space="preserve">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 پس اول اینکه درود و رحمت خود را برای او بفرستی. دوم:</w:t>
      </w:r>
    </w:p>
    <w:p>
      <w:pPr>
        <w:pStyle w:val="RevayatArabiNaghleghol"/>
      </w:pPr>
      <w:r>
        <w:rPr>
          <w:rtl w:val="0"/>
          <w:lang w:val="fa-IR"/>
        </w:rPr>
        <w:t xml:space="preserve">و أن تُدخلَنی فی کلّ خیرٍ أدخلتَ فیه محمّدًا و آل محمّدٍ؛</w:t>
      </w:r>
    </w:p>
    <w:p>
      <w:pPr>
        <w:pStyle w:val="NaghlegholFarsiMatn++"/>
      </w:pP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و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w:t>
      </w:r>
    </w:p>
    <w:p>
      <w:pPr/>
      <w:r>
        <w:br w:type="page"/>
      </w:r>
    </w:p>
    <w:p>
      <w:pPr/>
      <w:r>
        <w:rPr>
          <w:rtl w:val="0"/>
          <w:lang w:val="fa-IR"/>
        </w:rPr>
        <w:t xml:space="preserve">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57"/>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Style w:val="RevayatArabi++"/>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Style w:val="RevayatArabi++"/>
          <w:rtl w:val="0"/>
          <w:lang w:val="fa-IR"/>
        </w:rPr>
        <w:t xml:space="preserve">فإنّ الشّقیَّ مَن حَرُم غفرانَ الله فی هذا الشّهرِ</w:t>
      </w:r>
    </w:p>
    <w:p>
      <w:pPr/>
      <w:r>
        <w:br w:type="page"/>
      </w:r>
    </w:p>
    <w:p>
      <w:pPr/>
      <w:r>
        <w:rPr>
          <w:rStyle w:val="RevayatArabi++"/>
          <w:rtl w:val="0"/>
          <w:lang w:val="fa-IR"/>
        </w:rPr>
        <w:t xml:space="preserve">العَظیم!»</w:t>
      </w:r>
      <w:r>
        <w:rPr>
          <w:rStyle w:val="FootnoteReference"/>
        </w:rPr>
        <w:footnoteReference w:id="58"/>
      </w:r>
      <w:r>
        <w:rPr>
          <w:rtl w:val="0"/>
          <w:lang w:val="fa-IR"/>
        </w:rPr>
        <w:t xml:space="preserve"> در امروز ما را جزء أشقیا قرار نده! خدایا، ما را تابع اولیای خودت قرار بده! دست ما را هیچ‌گاه از دامان اولیای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اولیای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صلوات ختم کنید!</w:t>
      </w:r>
    </w:p>
    <w:p>
      <w:pPr/>
      <w:r>
        <w:rPr>
          <w:rtl w:val="0"/>
          <w:lang w:val="fa-IR"/>
        </w:rPr>
        <w:t xml:space="preserve"> </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چهارم: توحید و ولایت،‌ حقیقت مستودعه در وجود انسان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١٤١٧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59"/>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60"/>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Heading2"/>
      </w:pPr>
      <w:r>
        <w:rPr>
          <w:rtl w:val="0"/>
          <w:lang w:val="fa-IR"/>
        </w:rPr>
        <w:t xml:space="preserve">لزوم پیگری مطالب اخلاقی مطرح شده برای تمام افراد</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61"/>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چند دقیقه‌ای [صحبت می‌کنیم؛ چون] وقتی که به ما لطف و مرحمت دارند، اگر ما مضایقه کنیم خلاف مروّت است.</w:t>
      </w:r>
    </w:p>
    <w:p>
      <w:pPr/>
      <w:r>
        <w:rPr>
          <w:rtl w:val="0"/>
          <w:lang w:val="fa-IR"/>
        </w:rPr>
        <w:t xml:space="preserve"> مطلب دیگر اینکه احساس می‌کردم که متأسفانه ما به همان ابتلائی مبتلا هستیم که غالب افراد به آن مبتلا هستند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مستثنا نیست.</w:t>
      </w:r>
    </w:p>
    <w:p>
      <w:pPr/>
      <w:r>
        <w:br w:type="page"/>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حروفش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انسان، تنها تحمّل‌کنندۀ امانت الهی</w:t>
      </w:r>
    </w:p>
    <w:p>
      <w:pPr/>
      <w:r>
        <w:rPr>
          <w:rtl w:val="0"/>
          <w:lang w:val="fa-IR"/>
        </w:rPr>
        <w:t xml:space="preserve"> خداوند در این آیۀ شریفه می‌فرماید:</w:t>
      </w:r>
    </w:p>
    <w:p>
      <w:pPr>
        <w:pStyle w:val="NaghlegholFarsiMatn++"/>
      </w:pPr>
      <w:r>
        <w:rPr>
          <w:rtl w:val="0"/>
          <w:lang w:val="fa-IR"/>
        </w:rPr>
        <w:t xml:space="preserve">«ما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در تعیّنِ اول و تعیّنات ثانویه و ثالثیه, چه وجود و چه مراتب متکاملۀ وجود و صفاتی که مترتّب بر وجود است، تعیّنات محدود نزول اسماء و صفات</w:t>
      </w:r>
    </w:p>
    <w:p>
      <w:pPr/>
      <w:r>
        <w:br w:type="page"/>
      </w:r>
    </w:p>
    <w:p>
      <w:pPr/>
      <w:r>
        <w:rPr>
          <w:rtl w:val="0"/>
          <w:lang w:val="fa-IR"/>
        </w:rPr>
        <w:t xml:space="preserve">الهی است؛ و این امر شامل تمام موجودات در عالم کوْن می‌شود، اعمّ از عالم ماده و طبع و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چنین ودیعه‌ای را نداشتند؛ چه عالم ماده که عبارت از زمین و آسمان مادی باشد و چه موجودات عوالم علوی، هیچ‌کدام از آنها چنین استعدادی را در خودشان ندیدند؛ بلکه جن و مَلک هم 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چنین ودیعه‌ای را تحمل کنند، چون آنها یک ظرف و قابلیّت و استعداد محدود دارند که از نقطه‌نظر سیر طولی از آن استعداد و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توحید، امانت به ودیعه گذاشته شدۀ الهی در وجود انسان</w:t>
      </w:r>
    </w:p>
    <w:p>
      <w:pPr/>
      <w:r>
        <w:rPr>
          <w:rtl w:val="0"/>
          <w:lang w:val="fa-IR"/>
        </w:rPr>
        <w:t xml:space="preserve"> این سِرّ، عبارت است از سرّ توحید. توحید عبارت است از ادراک وحدانیّت بالصّرافه و حقّه و حقیقیّۀ پروردگار. توحید عبارت است از اندکاک هر تعیّن و هر</w:t>
      </w:r>
    </w:p>
    <w:p>
      <w:pPr/>
      <w:r>
        <w:br w:type="page"/>
      </w:r>
    </w:p>
    <w:p>
      <w:pPr/>
      <w:r>
        <w:rPr>
          <w:rtl w:val="0"/>
          <w:lang w:val="fa-IR"/>
        </w:rPr>
        <w:t xml:space="preserve">حدّی در ذات لا یتناهیٰ و وحدانی حضرت حق. یعنی انسان نه‌تنها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ـ چه لذات دنیایی و چه لذات اُخرویِ در عالم مثال و ملکوت و جبروت و لاهوت ـ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br w:type="page"/>
      </w:r>
    </w:p>
    <w:p>
      <w:pPr>
        <w:pStyle w:val="Heading2"/>
      </w:pPr>
      <w:r>
        <w:rPr>
          <w:rtl w:val="0"/>
          <w:lang w:val="fa-IR"/>
        </w:rPr>
        <w:t xml:space="preserve">ولایت، ظهور کلمۀ توحید در تمام تعیّنات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pStyle w:val="RevayatArabiNaghleghol"/>
      </w:pPr>
      <w:r>
        <w:rPr>
          <w:rtl w:val="0"/>
          <w:lang w:val="fa-IR"/>
        </w:rPr>
        <w:t xml:space="preserve">أعضادٌ و أشهادٌ [و مُناةٌ و أذوادٌ] و حَفَظةٌ و رُوّادٌ، فبهِم مَلأتَ سماءَک و أرضَک حتّی ظهَر أن لا إله إلّا أنتَ.</w:t>
      </w:r>
      <w:r>
        <w:rPr>
          <w:rStyle w:val="FootnoteReference"/>
        </w:rPr>
        <w:footnoteReference w:id="62"/>
      </w:r>
    </w:p>
    <w:p>
      <w:pPr/>
      <w:r>
        <w:rPr>
          <w:rtl w:val="0"/>
          <w:lang w:val="fa-IR"/>
        </w:rPr>
        <w:t xml:space="preserve"> «</w:t>
      </w:r>
      <w:r>
        <w:rPr>
          <w:rStyle w:val="RevayatArabi++"/>
          <w:rtl w:val="0"/>
          <w:lang w:val="fa-IR"/>
        </w:rPr>
        <w:t xml:space="preserve">أعضادٌ و أشهادٌ</w:t>
      </w:r>
      <w:r>
        <w:rPr>
          <w:rtl w:val="0"/>
          <w:lang w:val="fa-IR"/>
        </w:rPr>
        <w:t xml:space="preserve">؛ ائمه علیهم السلام یاوران و ناظران بر عالم کون هستند.» «</w:t>
      </w:r>
      <w:r>
        <w:rPr>
          <w:rStyle w:val="RevayatArabi++"/>
          <w:rtl w:val="0"/>
          <w:lang w:val="fa-IR"/>
        </w:rPr>
        <w:t xml:space="preserve">حَفَظةٌ</w:t>
      </w:r>
      <w:r>
        <w:rPr>
          <w:rtl w:val="0"/>
          <w:lang w:val="fa-IR"/>
        </w:rPr>
        <w:t xml:space="preserve">؛ اینها پاسدارند.» پاسدار یعنی شخصی که نگهدار و نگهبان مسئله‌ای است. «</w:t>
      </w:r>
      <w:r>
        <w:rPr>
          <w:rStyle w:val="RevayatArabi++"/>
          <w:rtl w:val="0"/>
          <w:lang w:val="fa-IR"/>
        </w:rPr>
        <w:t xml:space="preserve">رُوّادٌ</w:t>
      </w:r>
      <w:r>
        <w:rPr>
          <w:rtl w:val="0"/>
          <w:lang w:val="fa-IR"/>
        </w:rPr>
        <w:t xml:space="preserve">؛ اینها پیش‌آهنگان و جلوداران برای قافلۀ توحید هستند.» «</w:t>
      </w:r>
      <w:r>
        <w:rPr>
          <w:rStyle w:val="RevayatArabi++"/>
          <w:rtl w:val="0"/>
          <w:lang w:val="fa-IR"/>
        </w:rPr>
        <w:t xml:space="preserve">فَبهِم مَلأتَ سَماءَک و أرضَک</w:t>
      </w:r>
      <w:r>
        <w:rPr>
          <w:rtl w:val="0"/>
          <w:lang w:val="fa-IR"/>
        </w:rPr>
        <w:t xml:space="preserve">؛ خدایا، تو به‌واسطۀ وجود ائمه آسمان و زمین را پُر کردی.» «</w:t>
      </w:r>
      <w:r>
        <w:rPr>
          <w:rStyle w:val="RevayatArabi++"/>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برقرار است. در آنجا که کثرت نیست و در آنجا که دیگر ظهور نیست؛ بلکه عالَم عِماءِ محض و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به وجود ائمه علیهم السلام «</w:t>
      </w:r>
      <w:r>
        <w:rPr>
          <w:rStyle w:val="RevayatArabi++"/>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w:t>
      </w:r>
    </w:p>
    <w:p>
      <w:pPr/>
      <w:r>
        <w:br w:type="page"/>
      </w:r>
    </w:p>
    <w:p>
      <w:pPr/>
      <w:r>
        <w:rPr>
          <w:rtl w:val="0"/>
          <w:lang w:val="fa-IR"/>
        </w:rPr>
        <w:t xml:space="preserve">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Style w:val="RevayatArabi++"/>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و بالصّرافه بود و آن توحید حقّه و حقیقیه و یکتایی که داشتی و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w:t>
      </w:r>
    </w:p>
    <w:p>
      <w:pPr>
        <w:pStyle w:val="Heading2"/>
      </w:pPr>
      <w:r>
        <w:rPr>
          <w:rtl w:val="0"/>
          <w:lang w:val="fa-IR"/>
        </w:rPr>
        <w:t xml:space="preserve">مذمّت شدید افراط و تفریط در مسیر ولایت</w:t>
      </w:r>
    </w:p>
    <w:p>
      <w:pPr/>
      <w:r>
        <w:rPr>
          <w:rtl w:val="0"/>
          <w:lang w:val="fa-IR"/>
        </w:rPr>
        <w:t xml:space="preserve">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است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r>
        <w:br w:type="page"/>
      </w:r>
    </w:p>
    <w:p>
      <w:pP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چنین وظیفه‌ای را بر عهدۀ ما گذاشته است؟! چه شخصی ما را مأمور کرده که در این‌گونه مطالب بحث و نظر کنیم؟!</w:t>
      </w:r>
    </w:p>
    <w:p>
      <w:pPr/>
      <w:r>
        <w:rPr>
          <w:rtl w:val="0"/>
          <w:lang w:val="fa-IR"/>
        </w:rPr>
        <w:t xml:space="preserve"> من سال گذشته در چنین روزی نسبت به بعضی از افراد اخطار دادم و گفتم که دست از این مطالب بردارند و از خودشان اظهار نظر نکنند و بگذارند مطالب به</w:t>
      </w:r>
    </w:p>
    <w:p>
      <w:pPr/>
      <w:r>
        <w:br w:type="page"/>
      </w:r>
    </w:p>
    <w:p>
      <w:pPr/>
      <w:r>
        <w:rPr>
          <w:rtl w:val="0"/>
          <w:lang w:val="fa-IR"/>
        </w:rPr>
        <w:t xml:space="preserve">روش عادی پیش برود؛ ولی قبول نکردند و دیدید آنچه شد!</w:t>
      </w:r>
    </w:p>
    <w:p>
      <w:pPr/>
      <w:r>
        <w:rPr>
          <w:rtl w:val="0"/>
          <w:lang w:val="fa-IR"/>
        </w:rPr>
        <w:t xml:space="preserve"> امروز هم در 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و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و صحیح است. ما که در اینجا ادعایی نداریم، ما که در اینجا دکّان و دستگاه نداریم. انسان که نمی‌تواند برای اثبات یک مطلب از مطالب خلاف بهره بگیرد و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w:t>
      </w:r>
    </w:p>
    <w:p>
      <w:pPr/>
      <w:r>
        <w:rPr>
          <w:rtl w:val="0"/>
          <w:lang w:val="fa-IR"/>
        </w:rPr>
        <w:t xml:space="preserve"> [باید به او گفت]: آخر مگر شما وکیل مردم هستی؟! مردم قرآن می‌خوانند بخوانند؛ نمی‌خوانند نخوانند! همۀ مردم خدا دارند!</w:t>
      </w:r>
    </w:p>
    <w:p>
      <w:pPr/>
      <w:r>
        <w:br w:type="page"/>
      </w:r>
    </w:p>
    <w:p>
      <w:pPr>
        <w:pStyle w:val="Heading2"/>
      </w:pPr>
      <w:r>
        <w:rPr>
          <w:rtl w:val="0"/>
          <w:lang w:val="fa-IR"/>
        </w:rPr>
        <w:t xml:space="preserve">خطرات توجه به مظاهر و عدم توجه به مُظهِر، در راه خدا</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tl w:val="0"/>
          <w:lang w:val="fa-IR"/>
        </w:rPr>
        <w:t xml:space="preserve">؛</w:t>
      </w:r>
      <w:r>
        <w:rPr>
          <w:rStyle w:val="FootnoteReference"/>
        </w:rPr>
        <w:footnoteReference w:id="63"/>
      </w:r>
      <w:r>
        <w:rPr>
          <w:rtl w:val="0"/>
          <w:lang w:val="fa-IR"/>
        </w:rPr>
        <w:t xml:space="preserve"> نار را بر طین و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و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w:t>
      </w:r>
    </w:p>
    <w:p>
      <w:pPr/>
      <w:r>
        <w:br w:type="page"/>
      </w:r>
    </w:p>
    <w:p>
      <w:pPr/>
      <w:r>
        <w:rPr>
          <w:rtl w:val="0"/>
          <w:lang w:val="fa-IR"/>
        </w:rPr>
        <w:t xml:space="preserve">نباید به اینها نگاه کند! در اینجا بود که غیرت خدا اقتضا نکرد و او را کنار زد! گفت:</w:t>
      </w:r>
    </w:p>
    <w:p>
      <w:pP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64"/>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tl w:val="0"/>
          <w:lang w:val="fa-IR"/>
        </w:rPr>
        <w:t xml:space="preserve">،</w:t>
      </w:r>
      <w:r>
        <w:rPr>
          <w:rStyle w:val="FootnoteReference"/>
        </w:rPr>
        <w:footnoteReference w:id="65"/>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tl w:val="0"/>
          <w:lang w:val="fa-IR"/>
        </w:rPr>
        <w:t xml:space="preserve">؛</w:t>
      </w:r>
      <w:r>
        <w:rPr>
          <w:rStyle w:val="FootnoteReference"/>
        </w:rPr>
        <w:footnoteReference w:id="66"/>
      </w:r>
      <w:r>
        <w:rPr>
          <w:rtl w:val="0"/>
          <w:lang w:val="fa-IR"/>
        </w:rPr>
        <w:t xml:space="preserve"> تألیف بین قلوب و اشتراک در مسیر از چه کسی بوده است؟ چه ذات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w:t>
      </w:r>
    </w:p>
    <w:p>
      <w:pPr/>
      <w:r>
        <w:rPr>
          <w:rtl w:val="0"/>
          <w:lang w:val="fa-IR"/>
        </w:rPr>
        <w:t xml:space="preserve">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pStyle w:val="Heading2"/>
      </w:pPr>
      <w:r>
        <w:rPr>
          <w:rtl w:val="0"/>
          <w:lang w:val="fa-IR"/>
        </w:rPr>
        <w:t xml:space="preserve">بیان جایگاه ائمه علیهم السلام در قبال پروردگار در ادعیۀ صادره از ایشان</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Style w:val="RevayatArabi++"/>
          <w:rtl w:val="0"/>
          <w:lang w:val="fa-IR"/>
        </w:rPr>
        <w:t xml:space="preserve">أنا الّذی عَصیتُ جبّار السّماء، أنا الّذی أعطیتُ علیٰ معاصی الجلیلِ الرُّشیٰ!»</w:t>
      </w:r>
      <w:r>
        <w:rPr>
          <w:rStyle w:val="FootnoteReference"/>
        </w:rPr>
        <w:footnoteReference w:id="67"/>
      </w:r>
      <w:r>
        <w:rPr>
          <w:rStyle w:val="RevayatArabi++"/>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pStyle w:val="Heading2"/>
      </w:pPr>
      <w:r>
        <w:rPr>
          <w:rtl w:val="0"/>
          <w:lang w:val="fa-IR"/>
        </w:rPr>
        <w:t xml:space="preserve">اختلاف حالات افراد در قبل و بعد از پذیرش مقام و موقعیّت دنیوی</w:t>
      </w:r>
    </w:p>
    <w:p>
      <w:pPr/>
      <w:r>
        <w:rPr>
          <w:rtl w:val="0"/>
          <w:lang w:val="fa-IR"/>
        </w:rPr>
        <w:t xml:space="preserve"> آیا ما این‌طور نیستیم؟! شما خودتان مشاهده نمی‌کنید؟! آیا نظر آن کسی که الآن دارای یک موقعیت نیست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w:t>
      </w:r>
    </w:p>
    <w:p>
      <w:pPr>
        <w:pStyle w:val="NaghlegholFarsiMatn++"/>
      </w:pPr>
      <w:r>
        <w:rPr>
          <w:rtl w:val="0"/>
          <w:lang w:val="fa-IR"/>
        </w:rPr>
        <w:t xml:space="preserve">هر کسی که در هر مقامی است اگر از خودش فرد بهتری را سراغ دارد، وظیفۀ شرعی او است که کنار برود و او را [به‌جای خودش بگذارد]!</w:t>
      </w:r>
      <w:r>
        <w:rPr>
          <w:rStyle w:val="FootnoteReference"/>
        </w:rPr>
        <w:footnoteReference w:id="68"/>
      </w:r>
    </w:p>
    <w:p>
      <w:pP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جاها! یعنی آن فردی که الآن در این پُست و مقام است، واقعاً خودش را از تمام افراد ایران بالاتر می‌داند؟! این که خنده‌دار است! این مسئله به‌خاطر این است که انسان عوض می‌شود. قبلاً چنین حالی را ندارد، ولی وقتی که به مقام و موقعیت می‌رسد، ذهنیاتش تغییر پیدا می‌کند، لذت ریاست و مقام او را می‌گیرد و شروع به توجیه کردن می‌کند و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 خداوند متعال برای ما قاضیِ باطن قرار داده است و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دعوت به توحید و توجه به مُظهِر و ظهور، اولین ابلاغ پیغمبر</w:t>
      </w:r>
    </w:p>
    <w:p>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tl w:val="0"/>
          <w:lang w:val="fa-IR"/>
        </w:rPr>
        <w:t xml:space="preserve">،</w:t>
      </w:r>
      <w:r>
        <w:rPr>
          <w:rStyle w:val="FootnoteReference"/>
        </w:rPr>
        <w:footnoteReference w:id="69"/>
      </w:r>
      <w:r>
        <w:rPr>
          <w:rtl w:val="0"/>
          <w:lang w:val="fa-IR"/>
        </w:rPr>
        <w:t xml:space="preserve"> پیغمبر تمام أقربای خودش را جمع کرد؛ مجلس اول به‌هم خورد، اما در مجلس دوم حضرت فرمودند: </w:t>
      </w:r>
    </w:p>
    <w:p>
      <w:pPr>
        <w:pStyle w:val="RevayatArabiNaghleghol"/>
      </w:pPr>
      <w:r>
        <w:rPr>
          <w:rtl w:val="0"/>
          <w:lang w:val="fa-IR"/>
        </w:rPr>
        <w:t xml:space="preserve">کیست که با من در این راه همکاری و هماهنگی کند،</w:t>
      </w:r>
      <w:r>
        <w:rPr>
          <w:rtl w:val="0"/>
          <w:lang w:val="fa-IR"/>
        </w:rPr>
        <w:t xml:space="preserve"> </w:t>
      </w:r>
      <w:r>
        <w:rPr>
          <w:rtl w:val="0"/>
          <w:lang w:val="fa-IR"/>
        </w:rPr>
        <w:t xml:space="preserve">لِیکونَ وزیرًا و خلیفةً و وصیًّا مِن بَعدی؟</w:t>
      </w:r>
    </w:p>
    <w:p>
      <w:pPr/>
      <w:r>
        <w:br w:type="page"/>
      </w:r>
    </w:p>
    <w:p>
      <w:pPr/>
      <w:r>
        <w:rPr>
          <w:rtl w:val="0"/>
          <w:lang w:val="fa-IR"/>
        </w:rPr>
        <w:t xml:space="preserve"> هیچ‌کس بلند نشد، تا اینکه امیرالمؤمنین علیه السلام برخاست و فرمود: «</w:t>
      </w:r>
      <w:r>
        <w:rPr>
          <w:rStyle w:val="RevayatArabi++"/>
          <w:rtl w:val="0"/>
          <w:lang w:val="fa-IR"/>
        </w:rPr>
        <w:t xml:space="preserve">أنا یا رسول الله</w:t>
      </w:r>
      <w:r>
        <w:rPr>
          <w:rtl w:val="0"/>
          <w:lang w:val="fa-IR"/>
        </w:rPr>
        <w:t xml:space="preserve">!</w:t>
      </w:r>
    </w:p>
    <w:p>
      <w:pP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Style w:val="RevayatArabi++"/>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Style w:val="RevayatArabi++"/>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70"/>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بیاییم از او اطاعت کنیم؟! آقا، ما با هم پیش مرحوم کذا می‌رفتیم، ما</w:t>
      </w:r>
    </w:p>
    <w:p>
      <w:pPr/>
      <w:r>
        <w:br w:type="page"/>
      </w:r>
    </w:p>
    <w:p>
      <w:pPr/>
      <w:r>
        <w:rPr>
          <w:rtl w:val="0"/>
          <w:lang w:val="fa-IR"/>
        </w:rPr>
        <w:t xml:space="preserve">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71"/>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آنچه در نماز عید فطر از خدا می‌خواهیم</w:t>
      </w:r>
    </w:p>
    <w:p>
      <w:pPr/>
      <w:r>
        <w:rPr>
          <w:rtl w:val="0"/>
          <w:lang w:val="fa-IR"/>
        </w:rPr>
        <w:t xml:space="preserve"> در دعای امروز می‌خوانیم: </w:t>
      </w:r>
    </w:p>
    <w:p>
      <w:pPr/>
      <w:r>
        <w:rPr>
          <w:rtl w:val="0"/>
          <w:lang w:val="fa-IR"/>
        </w:rPr>
        <w:t xml:space="preserve">أسألک بحقِّ هذا الیومِ الّذی جَعلتَه للمُسلمینَ عیدًا و لمُحمّدٍ صلّی الله علیه و آله.</w:t>
      </w:r>
    </w:p>
    <w:p>
      <w:pPr>
        <w:pStyle w:val="NaghlegholFarsiMatn++"/>
      </w:pPr>
      <w:r>
        <w:rPr>
          <w:rtl w:val="0"/>
          <w:lang w:val="fa-IR"/>
        </w:rPr>
        <w:t xml:space="preserve">«خدایا ما تو را به حقّ این عیدی که امروز برای ما و برای پیغمبر خودت و برای اولیای عظام خودت و معصومین خودت مقرّر کردی قَسم می‌دهیم!»</w:t>
      </w:r>
    </w:p>
    <w:p>
      <w:pPr/>
      <w:r>
        <w:br w:type="page"/>
      </w:r>
    </w:p>
    <w:p>
      <w:pPr/>
      <w:r>
        <w:rPr>
          <w:rtl w:val="0"/>
          <w:lang w:val="fa-IR"/>
        </w:rPr>
        <w:t xml:space="preserve"> امام علیه السلام از خدا سه تقاضا کرده است:</w:t>
      </w:r>
    </w:p>
    <w:p>
      <w:pPr/>
      <w:r>
        <w:rPr>
          <w:rtl w:val="0"/>
          <w:lang w:val="fa-IR"/>
        </w:rPr>
        <w:t xml:space="preserve"> اول:</w:t>
      </w:r>
    </w:p>
    <w:p>
      <w:pPr>
        <w:pStyle w:val="RevayatArabiNaghleghol"/>
      </w:pPr>
      <w:r>
        <w:rPr>
          <w:rtl w:val="0"/>
          <w:lang w:val="fa-IR"/>
        </w:rPr>
        <w:t xml:space="preserve">أن تُصلّیَ علیٰ محمّدٍ و آل‌محمّدٍ؛</w:t>
      </w:r>
      <w:r>
        <w:rPr>
          <w:rtl w:val="0"/>
          <w:lang w:val="fa-IR"/>
        </w:rPr>
        <w:t xml:space="preserve"> «[بر محمد و آل او درود بفرستی!]»</w:t>
      </w:r>
    </w:p>
    <w:p>
      <w:pPr/>
      <w:r>
        <w:rPr>
          <w:rtl w:val="0"/>
          <w:lang w:val="fa-IR"/>
        </w:rPr>
        <w:t xml:space="preserve"> که بالاترین تقاضاها و بالاترین دعاها صلوات بر پیغمبر و آل او است.</w:t>
      </w:r>
      <w:r>
        <w:rPr>
          <w:rStyle w:val="FootnoteReference"/>
        </w:rPr>
        <w:footnoteReference w:id="72"/>
      </w:r>
      <w:r>
        <w:rPr>
          <w:rtl w:val="0"/>
          <w:lang w:val="fa-IR"/>
        </w:rPr>
        <w:t xml:space="preserve"> اول با درود بر پیغمبر و نزول جلوات حضرت حق بر ائمه علیهم السلام راه باز شد؛ حالا که باز شد دیگر دعاها قبول است.</w:t>
      </w:r>
    </w:p>
    <w:p>
      <w:pPr/>
      <w:r>
        <w:rPr>
          <w:rtl w:val="0"/>
          <w:lang w:val="fa-IR"/>
        </w:rPr>
        <w:t xml:space="preserve"> دوم:</w:t>
      </w:r>
    </w:p>
    <w:p>
      <w:pPr>
        <w:pStyle w:val="RevayatArabiNaghleghol"/>
      </w:pPr>
      <w:r>
        <w:rPr>
          <w:rtl w:val="0"/>
          <w:lang w:val="fa-IR"/>
        </w:rPr>
        <w:t xml:space="preserve">و أن تُدخلَنی فی کلِّ خیرٍ [أدخلتَ فیه محمّدًا و آل‌محمّدٍ]</w:t>
      </w:r>
      <w:r>
        <w:rPr>
          <w:rtl w:val="0"/>
          <w:lang w:val="fa-IR"/>
        </w:rPr>
        <w:t xml:space="preserve">؛ </w:t>
      </w:r>
    </w:p>
    <w:p>
      <w:pPr>
        <w:pStyle w:val="NaghlegholFarsiMatn++"/>
      </w:pPr>
      <w:r>
        <w:rPr>
          <w:rtl w:val="0"/>
          <w:lang w:val="fa-IR"/>
        </w:rPr>
        <w:t xml:space="preserve">«در هر خیری که محمد و آل‌محمد را داخل کرده‌ای ما را هم داخل کن!»</w:t>
      </w:r>
    </w:p>
    <w:p>
      <w:pPr/>
      <w:r>
        <w:rPr>
          <w:rtl w:val="0"/>
          <w:lang w:val="fa-IR"/>
        </w:rPr>
        <w:t xml:space="preserve"> آن خیر چیست و محمد و آل‌محمد را در چه خیری داخل کرده‌ای؟ ما که داریم این دعا را می‌کنیم لابد خدا هم اجابت می‌کند! خدا که به انسان نمی‌گوید: دعا کن، ولی من اجابت نمی‌کنم. یعنی همان مقامی را که به پیغمبر دادی به ما هم بده و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w:t>
      </w:r>
    </w:p>
    <w:p>
      <w:pPr>
        <w:pStyle w:val="RevayatArabiNaghleghol"/>
      </w:pPr>
      <w:r>
        <w:rPr>
          <w:rtl w:val="0"/>
          <w:lang w:val="fa-IR"/>
        </w:rPr>
        <w:t xml:space="preserve">و أن تُخرجَنی مِن کلِّ سوءٍ أخرجتَ منه محمّدًا و آل‌محمّدٍ صلواتُک علیه و علیهم أجمعینَ</w:t>
      </w:r>
      <w:r>
        <w:rPr>
          <w:rtl w:val="0"/>
          <w:lang w:val="fa-IR"/>
        </w:rPr>
        <w:t xml:space="preserve">.</w:t>
      </w:r>
    </w:p>
    <w:p>
      <w:pPr>
        <w:pStyle w:val="NaghlegholFarsiMatn++"/>
      </w:pPr>
      <w:r>
        <w:rPr>
          <w:rtl w:val="0"/>
          <w:lang w:val="fa-IR"/>
        </w:rPr>
        <w:t xml:space="preserve">«از هر انانیّت و شرک و جهل و بدی و پلیدی (ولو به‌اندازۀ سر سوزن و ولو به‌اندازۀ طرفة عین و یک غمض عین)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w:t>
      </w:r>
    </w:p>
    <w:p>
      <w:pPr/>
      <w:r>
        <w:br w:type="page"/>
      </w:r>
    </w:p>
    <w:p>
      <w:pPr>
        <w:pStyle w:val="NaghlegholFarsiMatn++"/>
      </w:pPr>
      <w:r>
        <w:rPr>
          <w:rtl w:val="0"/>
          <w:lang w:val="fa-IR"/>
        </w:rPr>
        <w:t xml:space="preserve">تو در تنافی است بیرون بیاور)!»</w:t>
      </w:r>
    </w:p>
    <w:p>
      <w:pPr/>
      <w:r>
        <w:rPr>
          <w:rtl w:val="0"/>
          <w:lang w:val="fa-IR"/>
        </w:rPr>
        <w:t xml:space="preserve"> [فرمود:] «</w:t>
      </w:r>
      <w:r>
        <w:rPr>
          <w:rStyle w:val="RevayatArabi++"/>
          <w:rtl w:val="0"/>
          <w:lang w:val="fa-IR"/>
        </w:rPr>
        <w:t xml:space="preserve">و إنّه لَیُغانُ علیٰ قَلبی و إنّی لأستَغفِرُ الله فی کلّ یومٍ سَبعینَ مَرّةً</w:t>
      </w:r>
      <w:r>
        <w:rPr>
          <w:rtl w:val="0"/>
          <w:lang w:val="fa-IR"/>
        </w:rPr>
        <w:t xml:space="preserve">!»</w:t>
      </w:r>
      <w:r>
        <w:rPr>
          <w:rStyle w:val="FootnoteReference"/>
        </w:rPr>
        <w:footnoteReference w:id="73"/>
      </w:r>
      <w:r>
        <w:rPr>
          <w:rtl w:val="0"/>
          <w:lang w:val="fa-IR"/>
        </w:rPr>
        <w:t xml:space="preserve"> از 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pStyle w:val="RevayatArabiNaghleghol"/>
      </w:pPr>
      <w:r>
        <w:rPr>
          <w:rtl w:val="0"/>
          <w:lang w:val="fa-IR"/>
        </w:rPr>
        <w:t xml:space="preserve">اللهمّ إنی أسألک خیرَ ما سألَک به عبادُک الصّالحونَ؛</w:t>
      </w:r>
    </w:p>
    <w:p>
      <w:pPr>
        <w:pStyle w:val="NaghlegholFarsiMatn++"/>
      </w:pPr>
      <w:r>
        <w:rPr>
          <w:rtl w:val="0"/>
          <w:lang w:val="fa-IR"/>
        </w:rPr>
        <w:t xml:space="preserve">«خدایا ما در این روز از تو تقاضا می‌کنیم که بهترین چیزی که عباد صالح تو از تو تقاضا می‌کنند به ما عنایت کنی!»</w:t>
      </w:r>
    </w:p>
    <w:p>
      <w:pPr>
        <w:pStyle w:val="RevayatArabiNaghleghol"/>
      </w:pPr>
      <w:r>
        <w:rPr>
          <w:rtl w:val="0"/>
          <w:lang w:val="fa-IR"/>
        </w:rPr>
        <w:t xml:space="preserve">و أعوذُ بک ممّا استَعاذَ منه عبادُک المُخلِصونَ؛</w:t>
      </w:r>
      <w:r>
        <w:rPr>
          <w:rStyle w:val="FootnoteReference"/>
        </w:rPr>
        <w:footnoteReference w:id="74"/>
      </w:r>
    </w:p>
    <w:p>
      <w:pPr>
        <w:pStyle w:val="NaghlegholFarsiMatn++"/>
      </w:pPr>
      <w:r>
        <w:rPr>
          <w:rtl w:val="0"/>
          <w:lang w:val="fa-IR"/>
        </w:rPr>
        <w:t xml:space="preserve">«و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w:t>
      </w:r>
    </w:p>
    <w:p>
      <w:pPr/>
      <w:r>
        <w:br w:type="page"/>
      </w:r>
    </w:p>
    <w:p>
      <w:pPr/>
      <w:r>
        <w:rPr>
          <w:rtl w:val="0"/>
          <w:lang w:val="fa-IR"/>
        </w:rPr>
        <w:t xml:space="preserve">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پنجم: جایگاه حقیقی انسان و لزوم تلاش برای رسیدن به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١٤١٨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و نفسی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75"/>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76"/>
      </w:r>
    </w:p>
    <w:p>
      <w:pPr>
        <w:pStyle w:val="VasatChinArabi++"/>
      </w:pPr>
      <w:r>
        <w:rPr>
          <w:rtl w:val="0"/>
          <w:lang w:val="fa-IR"/>
        </w:rPr>
        <w:t xml:space="preserve">بسم الله الرّحمٰن الرّحیم</w:t>
      </w:r>
    </w:p>
    <w:p>
      <w:pPr>
        <w:pStyle w:val="NormalA++"/>
      </w:pPr>
      <w:r>
        <w:rPr>
          <w:rtl w:val="0"/>
          <w:lang w:val="fa-IR"/>
        </w:rPr>
        <w:t xml:space="preserve"> الحمد للّه ربِّ العالَمین، حمدًا أبدیًّا بأزَلیّتِه و أزَلیًّا بأبَدیّتِه، و الصّلاةُ و السّلام علیٰ خَیرِ خَلْقِه و أشرَفِ بَریّتِه، أبِی‌الأکوانِ بفاعلیّتِه و أُمِّ‌الإمکانِ بقابلیّتِه،</w:t>
      </w:r>
      <w:r>
        <w:rPr>
          <w:rStyle w:val="FootnoteReference"/>
        </w:rPr>
        <w:footnoteReference w:id="77"/>
      </w:r>
      <w:r>
        <w:rPr>
          <w:rtl w:val="0"/>
          <w:lang w:val="fa-IR"/>
        </w:rPr>
        <w:t xml:space="preserve"> </w:t>
      </w:r>
      <w:r>
        <w:rPr>
          <w:rStyle w:val="RevayatArabi++"/>
          <w:rtl w:val="0"/>
          <w:lang w:val="fa-IR"/>
        </w:rPr>
        <w:t xml:space="preserve">طاوُسِ الکبریاءِ و حمامِ الجبروت</w:t>
      </w:r>
      <w:r>
        <w:rPr>
          <w:rStyle w:val="FootnoteReference"/>
        </w:rPr>
        <w:footnoteReference w:id="78"/>
      </w:r>
      <w:r>
        <w:rPr>
          <w:rtl w:val="0"/>
          <w:lang w:val="fa-IR"/>
        </w:rPr>
        <w:t xml:space="preserve"> الّذی سُمِّیَ فی السّماءِ بأحمد و فی الأرَضینَ بأبی‌القاسمِ محمّد.</w:t>
      </w:r>
    </w:p>
    <w:p>
      <w:pPr>
        <w:pStyle w:val="NormalA++"/>
      </w:pPr>
      <w:r>
        <w:rPr>
          <w:rtl w:val="0"/>
          <w:lang w:val="fa-IR"/>
        </w:rPr>
        <w:t xml:space="preserve"> اللهمّ صلّ و سلّم و زِدْ و بارِکْ علیٰ نبیِّکَ و رسولِک و خِیَرَتِک مِن خلقِک أجمعین، و صلّ اللهمّ علیٰ سیّدِ الوصیّینَ و خیرِ خلقِه مِن بعدِ نبیِّکَ أجمعین أمیرالمؤمنین علیِّ بن أبی‌طالب و علیٰ فاطمة الزّهراء الشّفیعةِ فی یوم جزاءٍ و علَی السّبطَیِّ الحسن و الحسین و علیِّ بن الحسین ومحمد بن علیٍّ و جعفر بن محمّدٍ و موسَی بن جعفرٍ و علیّ بن موسیٰ و محمّد بن علیٍّ و علیّ بن محمّدٍ و الحسن العسکری و الحجّة القائم المهدیّ صلواتُکَ و سلامُه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79"/>
      </w:r>
    </w:p>
    <w:p>
      <w:pPr>
        <w:pStyle w:val="Heading2"/>
      </w:pPr>
      <w:r>
        <w:rPr>
          <w:rtl w:val="0"/>
          <w:lang w:val="fa-IR"/>
        </w:rPr>
        <w:t xml:space="preserve">تأثیر عملکرد انسان در نوع تجلّی اسماء در او</w:t>
      </w:r>
    </w:p>
    <w:p>
      <w:pPr>
        <w:pStyle w:val="NormalA++"/>
      </w:pPr>
      <w:r>
        <w:rPr>
          <w:rtl w:val="0"/>
          <w:lang w:val="fa-IR"/>
        </w:rPr>
        <w:t xml:space="preserve"> قال الله تعالیٰ فی کتابِه و مُبرَم خطابِه:</w:t>
      </w:r>
    </w:p>
    <w:p>
      <w:pPr>
        <w:pStyle w:val="NaghlegholArabiMatn++"/>
      </w:pPr>
      <w:r>
        <w:rPr>
          <w:rStyle w:val="Ayat2Naghleghol++"/>
          <w:rtl w:val="0"/>
          <w:lang w:val="fa-IR"/>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fa-IR"/>
        </w:rPr>
        <w:t xml:space="preserve">.</w:t>
      </w:r>
      <w:r>
        <w:rPr>
          <w:rStyle w:val="FootnoteReference"/>
        </w:rPr>
        <w:footnoteReference w:id="80"/>
      </w:r>
    </w:p>
    <w:p>
      <w:pPr>
        <w:pStyle w:val="NaghlegholFarsiMatn++"/>
      </w:pPr>
      <w:r>
        <w:rPr>
          <w:rtl w:val="0"/>
          <w:lang w:val="fa-IR"/>
        </w:rPr>
        <w:t xml:space="preserve">«ای انسان به هر کیفیّت و به هر قسم و شکلی تو به‌سوی پروردگار خودت</w:t>
      </w:r>
    </w:p>
    <w:p>
      <w:pPr/>
      <w:r>
        <w:br w:type="page"/>
      </w:r>
    </w:p>
    <w:p>
      <w:pPr>
        <w:pStyle w:val="NaghlegholFarsiMatn++"/>
      </w:pPr>
      <w:r>
        <w:rPr>
          <w:rtl w:val="0"/>
          <w:lang w:val="fa-IR"/>
        </w:rPr>
        <w:t xml:space="preserve">بازگشت می‌کنی (این ناموس تخلّف‌ناپذیر نظام خلقت است و هیچ‌کس را یارای تغییر و تبدّل و تخلّف از این ناموس نیست) * در آن روز، روز جزا، هنگامی که نامۀ اعمال را به دست تو می‌دهند، اگر از طرف یمین و از طرف خیر و سعادت به دست تو بدهند * خوشا به حالت، سعادتی نصیب تو شده و عمرت بر باد نرفته است و زندگی دنیا را به بیهوده صرف نکرده‌ای و از این سرمایه‌ای که خداوند به تو عنایت کرده است بهره برده‌ای * با حال سرور و بهجت به اهل خود نظر می‌کند * و اما اگر کتاب و نتیجۀ اعمال از طرف شِمال و از جانب چپ به تو داده بشود و از پشت سر مورد خطاب قرار بگیری * تو در حجاب هستی، عمرت بر باد رفته، سعادت برای تو رخت بربسته، در این دنیا ناکام مانده‌ای و از سرمایۀ الهی برای رسیدن به مقصودت نتوانستی بهره بگیری.»</w:t>
      </w:r>
    </w:p>
    <w:p>
      <w:pPr/>
      <w:r>
        <w:rPr>
          <w:rtl w:val="0"/>
          <w:lang w:val="fa-IR"/>
        </w:rPr>
        <w:t xml:space="preserve"> آیه، آیۀ بسیار عجیبی است! در این آیه می‌فرماید: انسان هر عملی را که در این دنیا انجام بدهد، از تحت قدرت و حکومت و سلطنت پروردگار خارج نیست؛ هر فعلی که انسان در این دنیا انجام بدهد، بالمآل او را به مظهری از مظاهر حضرت حق تبدیل می‌کند. خیال نکنیم که ما با اعمال خودمان از حیطۀ اقتدار و حکومت حضرت حق بیرون آمده‌ایم؛ به هرجا که برویم و در هر موقعیتی باشیم، از مظهریّت حضرت حق بیرون نیامده‌ایم؛ و به عبارت دیگر از تحت سلطه و اقتدار پروردگار خارج نشده‌ایم.</w:t>
      </w:r>
    </w:p>
    <w:p>
      <w:pPr/>
    </w:p>
    <w:p>
      <w:pPr/>
      <w:r>
        <w:rPr>
          <w:rtl w:val="0"/>
          <w:lang w:val="fa-IR"/>
        </w:rPr>
        <w:t xml:space="preserve"> گروهی این، گروهی آن پسندند.</w:t>
      </w:r>
      <w:r>
        <w:rPr>
          <w:rStyle w:val="FootnoteReference"/>
        </w:rPr>
        <w:footnoteReference w:id="81"/>
      </w:r>
      <w:r>
        <w:rPr>
          <w:rtl w:val="0"/>
          <w:lang w:val="fa-IR"/>
        </w:rPr>
        <w:t xml:space="preserve"> نه به‌واسطۀ اعمال خیری که ما انجام می‌دهیم</w:t>
      </w:r>
    </w:p>
    <w:p>
      <w:pPr/>
      <w:r>
        <w:rPr>
          <w:rtl w:val="0"/>
          <w:lang w:val="fa-IR"/>
        </w:rPr>
        <w:t xml:space="preserve">مظهریّت قهّاریت حق در آن دنیا جلوه‌ای ندارد، و نه به‌واسطۀ ترک اعمال خوب بهشت خدا ساکن و زائری ندارد. تمام راه‌هایی که فرد در این دنیا طی می‌کند، بالأخره از تحت حکومت خدا خارج نیست و با حرکت در هر راهی، مظهریّت یکی از اسماء الهیّه بر او تعلّق می‌گیرد. اگر ما در این دنیا بخشش کنیم و ایثار داشته باشیم، مظهریّت اسم جواد بر ما تعلّق می‌گیرد. اگر ما در این دنیا با افراد، مهربان باشیم و برخورد خوب کنیم و در معاشرت، رعایت همۀ افراد را بکنیم مظهریّت اسم رحمت بر ما تعلّق می‌گیرد. اگر ما در این دنیا فرد صالحی باشیم و به تکالیف عمل کنیم، در آنجا قرب پروردگار بر ما تعلّق می‌گیرد. و اما اگر به‌عکس، از تحت تکالیف بیرون بیاییم و زمام امور خود را به‌دست شیطان بسپاریم و از اوامر و نواهی پروردگار بخواهیم تخطّی کنیم، شما بدانید که بهشت خدا بی‌زائر نمی‌ماند؛ خداوند افرادی را برای بهشت خودش خلق کرده است. این‌طور نیست که با تمرّد ما دستگاه تکالیف و احکام شرعی خدا خالی بماند. سعادتی است و سفره‌ای پهن شده است، هر کسی که همّت و لیاقت دارد و هر کسی که به فکر خودش و به فکر سعادت و آن دنیای خودش است، بر سر این سفره می‌نشیند؛ و آن کسی که لیاقت نداشته باشد نمی‌نشیند.</w:t>
      </w:r>
    </w:p>
    <w:p>
      <w:pPr>
        <w:pStyle w:val="NormalA++"/>
      </w:pPr>
      <w:r>
        <w:rPr>
          <w:rtl w:val="0"/>
          <w:lang w:val="fa-IR"/>
        </w:rPr>
        <w:t xml:space="preserve"> هر عملی را که ما در این دنیا انجام بدهیم، آن عمل مبدِّل و مغیِّر ما به یکی از ظهورات پروردگار است. و این تغییر و تبدّل یا انسان را به نقطۀ کمالیه می‌رساند و انسان در زمرۀ مقرّبین قرار می‌گیرد، یا اینکه آن عمل، ما را در زمرۀ اَشقیا قرار می‌دهد و مهر بطلان را بر ما می‌زند، و یا اینکه بینابین، در فاصلۀ بین شقاوت و سعادت ابدیّه و سعادت مطلقه حدّ فاصلی وجود دارد و انسان در آن مرحله واقع می‌شود. حالا که فرض بر این است و خداوند متعال این نعمت را به انسان داده است که با توجه به ابزار و آلات و وسائطی که خداوند در اختیار او قرار داده است و می‌تواند راه هدایت را برود، اگر کوتاهی بکند دیگر در اینجا </w:t>
      </w:r>
      <w:r>
        <w:rPr>
          <w:rtl w:val="0"/>
          <w:lang w:val="fa-IR"/>
        </w:rPr>
        <w:t xml:space="preserve">فلا یَلومَنّ إلّا نفسَه؛ </w:t>
      </w:r>
      <w:r>
        <w:rPr>
          <w:rtl w:val="0"/>
          <w:lang w:val="fa-IR"/>
        </w:rPr>
        <w:t xml:space="preserve">انسان باید خودش را ملامت کند.</w:t>
      </w:r>
    </w:p>
    <w:p>
      <w:pPr>
        <w:pStyle w:val="Heading2"/>
      </w:pPr>
      <w:r>
        <w:rPr>
          <w:rtl w:val="0"/>
          <w:lang w:val="fa-IR"/>
        </w:rPr>
        <w:t xml:space="preserve">اهل‌بیت علیهم السلام، بالاترین منّت پروردگار بر بندگان</w:t>
      </w:r>
    </w:p>
    <w:p>
      <w:pPr/>
      <w:r>
        <w:rPr>
          <w:rtl w:val="0"/>
          <w:lang w:val="fa-IR"/>
        </w:rPr>
        <w:t xml:space="preserve"> خداوند متعال به ما نعمت داده و بر ما منّت گذاشته است و چنین پیغمبری را</w:t>
      </w:r>
    </w:p>
    <w:p>
      <w:pPr/>
      <w:r>
        <w:br w:type="page"/>
      </w:r>
    </w:p>
    <w:p>
      <w:pPr/>
      <w:r>
        <w:rPr>
          <w:rtl w:val="0"/>
          <w:lang w:val="fa-IR"/>
        </w:rPr>
        <w:t xml:space="preserve">نصیب ما کرده است: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82"/>
      </w:r>
      <w:r>
        <w:rPr>
          <w:rtl w:val="0"/>
          <w:lang w:val="fa-IR"/>
        </w:rPr>
        <w:t xml:space="preserve"> شما می‌دانید اگر ما در زمان اُمم گذشته بودیم، هیچ‌گاه به این کمالاتی که برای امّت پیغمبر هست، نمی‌رسیدیم؟! هیچ‌وقت ما به این مسئله فکر کرده‌ایم؟! آیا این بالاترین منّت نیست که خداوند بر ما قرار داده و ما را در زمانی خلق کرده است که مصادف بشویم با شریعت پیغمبر اکرم و با اینکه در امّت پیغمبر داخل هستیم، نه در امّت انبیاءِ گذشته؟! اگر چرخ زمان به‌نحو دیگری می‌گشت و اگر موقعیت نحوۀ دیگری پیش می‌آمد و ما در اُمم گذشته بودیم، البته از این سعادت بزرگ محروم می‌شدیم. پس بالاترین منّتی که خداوند بر ما گذاشته است، وجود مبارک پیغمبر اکرم است! این یک منّت.</w:t>
      </w:r>
    </w:p>
    <w:p>
      <w:pPr/>
      <w:r>
        <w:rPr>
          <w:rtl w:val="0"/>
          <w:lang w:val="fa-IR"/>
        </w:rPr>
        <w:t xml:space="preserve"> منّت دوم که بر ما گذاشته است، وصی‌ای همانند پیغمبر اکرم، یعنی امیرالمؤمنین علیه السلام را قرار داده است. وصی‌ای که انسان در تمام طول حیاتش نمی‌تواند او را از اسوه بودن خارج کند؛ یعنی در هر برهه از مراحل صعب و مشکلۀ حیات، این وصیّ به داد انسان می‌رسد و دست انسان را می‌گیرد و برای انسان راه‌گشا است. ما تمام مشکلات را در مقایسه با زندگی این شخص می‌توانیم مدّ نظر قرار بدهیم و حل کنیم.</w:t>
      </w:r>
    </w:p>
    <w:p>
      <w:pPr/>
      <w:r>
        <w:rPr>
          <w:rtl w:val="0"/>
          <w:lang w:val="fa-IR"/>
        </w:rPr>
        <w:t xml:space="preserve"> دیگر برای ما چه قرار داده است؟ برای ما فاطمۀ زهرا سلام الله علیها، شفیعۀ روز جزا را قرار داده است. می‌دانید آن حضرت چه مقامی دارد؟! وقتی که قرار بر ازدواج بین امیرالمؤمنین علیه السلام و فاطمۀ زهرا شد، پیغمبر به امیرالمؤمنین فرمود:</w:t>
      </w:r>
    </w:p>
    <w:p>
      <w:pPr>
        <w:pStyle w:val="RevayatFarsiMatn++"/>
      </w:pPr>
      <w:r>
        <w:rPr>
          <w:rtl w:val="0"/>
          <w:lang w:val="fa-IR"/>
        </w:rPr>
        <w:t xml:space="preserve">یا</w:t>
      </w:r>
      <w:r>
        <w:rPr>
          <w:rtl w:val="0"/>
          <w:lang w:val="fa-IR"/>
        </w:rPr>
        <w:t xml:space="preserve"> </w:t>
      </w:r>
      <w:r>
        <w:rPr>
          <w:rtl w:val="0"/>
          <w:lang w:val="fa-IR"/>
        </w:rPr>
        <w:t xml:space="preserve">علی، از مال دنیا چقدر داری</w:t>
      </w:r>
      <w:r>
        <w:rPr>
          <w:rtl w:val="0"/>
          <w:lang w:val="fa-IR"/>
        </w:rPr>
        <w:t xml:space="preserve">؟</w:t>
      </w:r>
    </w:p>
    <w:p>
      <w:pPr/>
      <w:r>
        <w:rPr>
          <w:rtl w:val="0"/>
          <w:lang w:val="fa-IR"/>
        </w:rPr>
        <w:t xml:space="preserve"> امیرالمؤمنین علیه السلام اظهار داشت: </w:t>
      </w:r>
    </w:p>
    <w:p>
      <w:pPr>
        <w:pStyle w:val="RevayatFarsiMatn++"/>
      </w:pPr>
      <w:r>
        <w:rPr>
          <w:rtl w:val="0"/>
          <w:lang w:val="fa-IR"/>
        </w:rPr>
        <w:t xml:space="preserve">یا</w:t>
      </w:r>
      <w:r>
        <w:rPr>
          <w:rtl w:val="0"/>
          <w:lang w:val="fa-IR"/>
        </w:rPr>
        <w:t xml:space="preserve"> </w:t>
      </w:r>
      <w:r>
        <w:rPr>
          <w:rtl w:val="0"/>
          <w:lang w:val="fa-IR"/>
        </w:rPr>
        <w:t xml:space="preserve">رسول‌الله، فقط یک شمشیر و یک زره دارم</w:t>
      </w:r>
      <w:r>
        <w:rPr>
          <w:rtl w:val="0"/>
          <w:lang w:val="fa-IR"/>
        </w:rPr>
        <w:t xml:space="preserve">.</w:t>
      </w:r>
    </w:p>
    <w:p>
      <w:pPr/>
      <w:r>
        <w:rPr>
          <w:rtl w:val="0"/>
          <w:lang w:val="fa-IR"/>
        </w:rPr>
        <w:t xml:space="preserve"> در این موقع جبرئیل از ناحیۀ پروردگار خطاب آورد:</w:t>
      </w:r>
    </w:p>
    <w:p>
      <w:pPr>
        <w:pStyle w:val="RevayatFarsiNaghleghol++"/>
      </w:pPr>
      <w:r>
        <w:rPr>
          <w:rtl w:val="0"/>
          <w:lang w:val="fa-IR"/>
        </w:rPr>
        <w:t xml:space="preserve">یا رسول‌الله، خداوند به تو سلام می‌رساند و می‌گوید مهر فاطمۀ زهرا بر عهدۀ ما</w:t>
      </w:r>
    </w:p>
    <w:p>
      <w:pPr/>
      <w:r>
        <w:br w:type="page"/>
      </w:r>
    </w:p>
    <w:p>
      <w:pPr>
        <w:pStyle w:val="RevayatFarsiNaghleghol++"/>
      </w:pPr>
      <w:r>
        <w:rPr>
          <w:rtl w:val="0"/>
          <w:lang w:val="fa-IR"/>
        </w:rPr>
        <w:t xml:space="preserve">است؛ هرچه او بخواهد ما برای او قرار می‌دهیم.</w:t>
      </w:r>
    </w:p>
    <w:p>
      <w:pPr/>
      <w:r>
        <w:rPr>
          <w:rtl w:val="0"/>
          <w:lang w:val="fa-IR"/>
        </w:rPr>
        <w:t xml:space="preserve"> طرف امیرالمؤمنین، خدای متعال است دیگر! پیغمبر اکرم این مطلب را به حضرت زهرا سلام الله علیها اظهار می‌کند و می‌فرماید: </w:t>
      </w:r>
    </w:p>
    <w:p>
      <w:pPr>
        <w:pStyle w:val="RevayatFarsiMatn++"/>
      </w:pPr>
      <w:r>
        <w:rPr>
          <w:rtl w:val="0"/>
          <w:lang w:val="fa-IR"/>
        </w:rPr>
        <w:t xml:space="preserve">خداوند متعال می‌فرماید که تمام آنچه را تو بخواهی ما می‌توانیم مهرت قرار بدهیم.</w:t>
      </w:r>
    </w:p>
    <w:p>
      <w:pPr/>
      <w:r>
        <w:rPr>
          <w:rtl w:val="0"/>
          <w:lang w:val="fa-IR"/>
        </w:rPr>
        <w:t xml:space="preserve"> حضرت زهرا در جواب عرض می‌کند: </w:t>
      </w:r>
    </w:p>
    <w:p>
      <w:pPr>
        <w:pStyle w:val="RevayatFarsiNaghleghol++"/>
      </w:pPr>
      <w:r>
        <w:rPr>
          <w:rtl w:val="0"/>
          <w:lang w:val="fa-IR"/>
        </w:rPr>
        <w:t xml:space="preserve">فقط من یک مهر می‌خواهم و آن عبارت است از شفاعت گناهکاران در روز جزا!</w:t>
      </w:r>
      <w:r>
        <w:rPr>
          <w:rStyle w:val="FootnoteReference"/>
        </w:rPr>
        <w:footnoteReference w:id="83"/>
      </w:r>
    </w:p>
    <w:p>
      <w:pPr/>
      <w:r>
        <w:rPr>
          <w:rtl w:val="0"/>
          <w:lang w:val="fa-IR"/>
        </w:rPr>
        <w:t xml:space="preserve"> آیا این منّت نیست؟! یعنی واقعاً ما دیگر با این‌همه الطافی که خداوند به ما عنایت کرده است، چه کم داریم؟! پیغمبری همچون پیغمبر اکرم برای ما آورده است، وصی‌ای همچون امیرالمؤمنین علیه السلام، مادری همچون فاطمۀ زهرا که مادر همۀ امّت است و ائمّه‌ای که تمام وجود آنها برای سعادت ما بوده است! آیا شما در طول تاریخ چنین افرادی را سراغ دارید؟!</w:t>
      </w:r>
    </w:p>
    <w:p>
      <w:pPr/>
    </w:p>
    <w:p>
      <w:pPr/>
      <w:r>
        <w:rPr>
          <w:rtl w:val="0"/>
          <w:lang w:val="fa-IR"/>
        </w:rPr>
        <w:t xml:space="preserve"> الآن وجود مبارک حضرت بقیةالله ناظر بر تمام کارها و اعمال ما است. تمام همّت و مقصد و مقصود آن حضرت این است که دست شیعیان را بگیرد و آنها را بالا ببرد. تمام هدف آن حضرت این است که هر کسی که یا الله بگوید، این ندای او را موجب قرب او قرار بدهد. اینها مسائل و وسائطی است که ما داریم و ابزاری است که خداوند در اختیار ما قرار داده است. آن‌وقت با توجه به چنین مسائلی اگر ما کوتاهی کنیم، مطلب از چه قرار خواهد بود؟!</w:t>
      </w:r>
    </w:p>
    <w:p>
      <w:pPr/>
      <w:r>
        <w:br w:type="page"/>
      </w:r>
    </w:p>
    <w:p>
      <w:pPr>
        <w:pStyle w:val="Heading2"/>
      </w:pPr>
      <w:r>
        <w:rPr>
          <w:rtl w:val="0"/>
          <w:lang w:val="fa-IR"/>
        </w:rPr>
        <w:t xml:space="preserve">حقیقت کبریایی انسان و اختلاف افراد در توجه و عدم توجه به آن مقام</w:t>
      </w:r>
    </w:p>
    <w:p>
      <w:pPr/>
      <w:r>
        <w:rPr>
          <w:rStyle w:val="Ayat2Matn++"/>
          <w:rtl w:val="0"/>
          <w:lang w:val="fa-IR"/>
        </w:rPr>
        <w:t xml:space="preserve"> ﴿يَـٰٓأَيُّهَا ٱلۡإِنسَٰنُ إِنَّكَ كَادِحٌ إِلَىٰ رَبِّكَ كَدۡحٗا فَمُلَٰقِيهِ﴾</w:t>
      </w:r>
      <w:r>
        <w:rPr>
          <w:rtl w:val="0"/>
          <w:lang w:val="fa-IR"/>
        </w:rPr>
        <w:t xml:space="preserve">؛</w:t>
      </w:r>
      <w:r>
        <w:rPr>
          <w:rStyle w:val="FootnoteReference"/>
        </w:rPr>
        <w:footnoteReference w:id="84"/>
      </w:r>
      <w:r>
        <w:rPr>
          <w:rtl w:val="0"/>
          <w:lang w:val="fa-IR"/>
        </w:rPr>
        <w:t xml:space="preserve"> تو به هر کیفیّتی به‌سوی پروردگار خودت حرکت می‌کنی؛ اگر در زمرۀ اَشقیا باشی باز از حکومت خدا خارج نیستی و اگر در زمرۀ سُعدا بشوی باز از حکومت خدا خارج نیستی. منتها صحبت در این است که واقعاً آیا دور از عقل نیست که انسان با توجه به این‌همه امکانات و این‌همه نعَمی که خداوند در اختیار او قرار داده است، این چند روز عمر خود را به مسائل و به افعالی بگذراند و بیاید به مطالب پایین خودش را سرگرم کند؟!</w:t>
      </w:r>
    </w:p>
    <w:p>
      <w:pPr>
        <w:pStyle w:val="NaghlegholFars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85"/>
      </w:r>
      <w:r>
        <w:rPr>
          <w:rtl w:val="0"/>
          <w:lang w:val="fa-IR"/>
        </w:rPr>
        <w:t xml:space="preserve"> «ما انسان را در بهترین موقعیت خلق کردیم.»</w:t>
      </w:r>
    </w:p>
    <w:p>
      <w:pPr/>
      <w:r>
        <w:rPr>
          <w:rtl w:val="0"/>
          <w:lang w:val="fa-IR"/>
        </w:rPr>
        <w:t xml:space="preserve"> بهترین موقعیت، نه‌اینکه به او چشم و دست و جوارح دادیم، اینها را بقیۀ حیوانات هم دارند؛ نه‌اینکه انسان بر روی دو پا حرکت می‌کند، ممکن است بعضی از حیوانات هم بر روی دو پا حرکت کنند.</w:t>
      </w:r>
    </w:p>
    <w:p>
      <w:pPr/>
      <w:r>
        <w:rPr>
          <w:rStyle w:val="Ayat2Matn++"/>
          <w:rtl w:val="0"/>
          <w:lang w:val="fa-IR"/>
        </w:rPr>
        <w:t xml:space="preserve"> ﴿لَقَدۡ خَلَقۡنَا ٱلۡإِنسَٰنَ فِيٓ أَحۡسَنِ تَقۡوِيمٖ﴾</w:t>
      </w:r>
      <w:r>
        <w:rPr>
          <w:rtl w:val="0"/>
          <w:lang w:val="fa-IR"/>
        </w:rPr>
        <w:t xml:space="preserve">؛ بهترین تقویم یعنی استعداد وصول به مقام کبریایی حق؛ این معنا معنای تقویم است. ما در انسان ظرفیتی قرار دادیم که آن ظرفیت در سایر موجودات نیست؛ در حیوان و جن و حتی در ملائکه نیست. خداوند راجع به ملائکه نمی‌فرماید: </w:t>
      </w:r>
      <w:r>
        <w:rPr>
          <w:rStyle w:val="Ayat2Matn++"/>
          <w:rtl w:val="0"/>
          <w:lang w:val="fa-IR"/>
        </w:rPr>
        <w:t xml:space="preserve">﴿أَحۡسَنِ تَقۡوِيمٖ﴾</w:t>
      </w:r>
      <w:r>
        <w:rPr>
          <w:rtl w:val="0"/>
          <w:lang w:val="fa-IR"/>
        </w:rPr>
        <w:t xml:space="preserve">؛ </w:t>
      </w:r>
      <w:r>
        <w:rPr>
          <w:rStyle w:val="Ayat2Matn++"/>
          <w:rtl w:val="0"/>
          <w:lang w:val="fa-IR"/>
        </w:rPr>
        <w:t xml:space="preserve">﴿لَقَدۡ خَلَقۡنَا ٱلۡإِنسَٰنَ فِيٓ أَحۡسَنِ تَقۡوِيمٖ﴾</w:t>
      </w:r>
      <w:r>
        <w:rPr>
          <w:rtl w:val="0"/>
          <w:lang w:val="fa-IR"/>
        </w:rPr>
        <w:t xml:space="preserve"> راجع به انسان است. أفعل التّفضیل در اینجا افادۀ اطلاق می‌کند؛ یعنی شما هر مرحله‌ای از مراحل کمالیه را که تصور کنید، ما احسن و بهتر او را در انسان قرار دادیم. و مقام اطلاق در هر صفتی اقتضای لا انتهایی در آن را می‌کند؛ و چون فقط و فقط مقام</w:t>
      </w:r>
    </w:p>
    <w:p>
      <w:pPr/>
      <w:r>
        <w:br w:type="page"/>
      </w:r>
    </w:p>
    <w:p>
      <w:pPr/>
      <w:r>
        <w:rPr>
          <w:rtl w:val="0"/>
          <w:lang w:val="fa-IR"/>
        </w:rPr>
        <w:t xml:space="preserve">ذات کبریائیّت حق است که در تجرّد مطلقه و لا حدّی و لا انتهایی قرار گرفته است، ما از اینجا استفاده می‌کنیم که </w:t>
      </w:r>
      <w:r>
        <w:rPr>
          <w:rStyle w:val="Ayat2Matn++"/>
          <w:rtl w:val="0"/>
          <w:lang w:val="fa-IR"/>
        </w:rPr>
        <w:t xml:space="preserve">﴿فِيٓ أَحۡسَنِ تَقۡوِيمٖ﴾</w:t>
      </w:r>
      <w:r>
        <w:rPr>
          <w:rtl w:val="0"/>
          <w:lang w:val="fa-IR"/>
        </w:rPr>
        <w:t xml:space="preserve"> یعنی ما استعداد وصول به مقام ذات را در انسان قرار دادیم. آن‌وقت این انسانی که در هم‌چنین موقعیتی است و به‌واسطۀ این موقعیت می‌تواند نواقص خود و جنبۀ استعداد خود را به فعلیت برساند، شما ببینید با چه مسائل بچه‌گانه و قضایایی در این دنیا دارد [وقت] خود را سپری می‌کند!</w:t>
      </w:r>
    </w:p>
    <w:p>
      <w:pPr/>
      <w:r>
        <w:rPr>
          <w:rStyle w:val="Ayat2Matn++"/>
          <w:rtl w:val="0"/>
          <w:lang w:val="fa-IR"/>
        </w:rPr>
        <w:t xml:space="preserve"> ﴿ثُمَّ رَدَدۡنَٰهُ أَسۡفَلَ سَٰفِلِينَ﴾</w:t>
      </w:r>
      <w:r>
        <w:rPr>
          <w:rtl w:val="0"/>
          <w:lang w:val="fa-IR"/>
        </w:rPr>
        <w:t xml:space="preserve">؛ «ما این انسانِ در این موقعیت را به این دنیا برگرداندیم و او را متوجه عالم طبع و عالم ماده کردیم.» در اینجا افراد دو دسته می‌شوند:</w:t>
      </w:r>
    </w:p>
    <w:p>
      <w:pPr/>
      <w:r>
        <w:rPr>
          <w:rtl w:val="0"/>
          <w:lang w:val="fa-IR"/>
        </w:rPr>
        <w:t xml:space="preserve"> افرادی که در عین اینکه در این دنیا وجود دارند و در این دنیا زندگی می‌کنند و با این دنیا حشر و نشر دارند، اما دلشان در این دنیا نیست، به این دنیا دل نمی‌بندند، این دنیا را به‌عنوان معبر برمی‌گزینند و به‌دنبال </w:t>
      </w:r>
      <w:r>
        <w:rPr>
          <w:rStyle w:val="Ayat2Matn++"/>
          <w:rtl w:val="0"/>
          <w:lang w:val="fa-IR"/>
        </w:rPr>
        <w:t xml:space="preserve">﴿أَحۡسَنِ تَقۡوِيمٖ﴾</w:t>
      </w:r>
      <w:r>
        <w:rPr>
          <w:rtl w:val="0"/>
          <w:lang w:val="fa-IR"/>
        </w:rPr>
        <w:t xml:space="preserve"> و رسیدن به آن مقام کبریائیت حق هستند. اینها یک دسته هستند. مقام و موقعیت، آنها را فریب نمی‌دهد، مال و جاه آنها را از آن خطّه بازنمی‌دارد و از آن نقطه انحراف پیدا نمی‌کنند. امیرالمؤمنین علیه السلام را نگاه کنید. امیرالمؤمنین چه بود؟ آمدند خلافت را از آن حضرت گرفتند، اما برای آن حضرت چه فرقی داشت؟ بیست‌وپنج سال از این مسئله گذشت، باز آمدند خلافت را به آن حضرت اعطا کردند؛ آیا در حال امیرالمؤمنین فرق کرد؟! در حال آن حضرت تفاوت کرد؟! برای ابن‌عباس قسم می‌خورد:</w:t>
      </w:r>
    </w:p>
    <w:p>
      <w:pPr>
        <w:pStyle w:val="RevayatArabiNaghleghol"/>
      </w:pPr>
      <w:r>
        <w:rPr>
          <w:rtl w:val="0"/>
          <w:lang w:val="fa-IR"/>
        </w:rPr>
        <w:t xml:space="preserve">و</w:t>
      </w:r>
      <w:r>
        <w:rPr>
          <w:rtl w:val="0"/>
          <w:lang w:val="fa-IR"/>
        </w:rPr>
        <w:t xml:space="preserve"> </w:t>
      </w:r>
      <w:r>
        <w:rPr>
          <w:rtl w:val="0"/>
          <w:lang w:val="fa-IR"/>
        </w:rPr>
        <w:t xml:space="preserve">الله لَأنّ دنیاکُم هذه أهوَنُ إلیَّ مِن عَفْطَةِ عَنْزٍ</w:t>
      </w:r>
      <w:r>
        <w:rPr>
          <w:rtl w:val="0"/>
          <w:lang w:val="fa-IR"/>
        </w:rPr>
        <w:t xml:space="preserve">؛</w:t>
      </w:r>
      <w:r>
        <w:rPr>
          <w:rStyle w:val="FootnoteReference"/>
        </w:rPr>
        <w:footnoteReference w:id="86"/>
      </w:r>
      <w:r>
        <w:rPr>
          <w:rtl w:val="0"/>
          <w:lang w:val="fa-IR"/>
        </w:rPr>
        <w:t xml:space="preserve"> «قسم به خدا این دنیای شما و این خلافت و این حکومت شما از آب بینی یک بز در نزد من پست‌تر است!»</w:t>
      </w:r>
    </w:p>
    <w:p>
      <w:pPr/>
      <w:r>
        <w:rPr>
          <w:rtl w:val="0"/>
          <w:lang w:val="fa-IR"/>
        </w:rPr>
        <w:t xml:space="preserve"> امیرالمؤمنین شوخی نمی‌کند، سخن به جِد و واقعیت می‌گوید. یعنی می‌خواهد بفرماید این بیست‌وپنج سال محرومیت از خلافت، در وجود علی تأثیری ایجاد نکرد؛ اگر خلافت به او برسد یا نرسد، علی بر مسیر حقّ خود دارد حرکت می‌کند. این شخص را می‌گویند اسوه، این شخص را می‌گویند الگو، این شخص را می‌گویند مایۀ تأسّی.</w:t>
      </w:r>
    </w:p>
    <w:p>
      <w:pPr/>
      <w:r>
        <w:br w:type="page"/>
      </w:r>
    </w:p>
    <w:p>
      <w:pPr/>
      <w:r>
        <w:rPr>
          <w:rtl w:val="0"/>
          <w:lang w:val="fa-IR"/>
        </w:rPr>
        <w:t xml:space="preserve">این شخص آمد در این دنیا ولی به دنیا آلوده نشد، آمد در این دنیا ولی گرفتار دنیا نشد، آمد در این دنیا ولی نظر به دنیا ندوخت؛ نظر به جنبۀ ربّی و جنبۀ امری عالم دنیا داشت، نه نظر به جنبۀ خلقی او؛ ماورای پرده را می‌دید، نه آنچه خارج از پرده است؛ علی باطن قضیه را می‌دید، پوچی قضیه را می‌دید، اینکه روزی تمام اینها را باید بگذارد و برود.</w:t>
      </w:r>
    </w:p>
    <w:p>
      <w:pPr>
        <w:pStyle w:val="Heading2"/>
      </w:pPr>
      <w:r>
        <w:rPr>
          <w:rtl w:val="0"/>
          <w:lang w:val="fa-IR"/>
        </w:rPr>
        <w:t xml:space="preserve">علت غفلت انسان از حقیقت</w:t>
      </w:r>
    </w:p>
    <w:p>
      <w:pPr/>
      <w:r>
        <w:rPr>
          <w:rtl w:val="0"/>
          <w:lang w:val="fa-IR"/>
        </w:rPr>
        <w:t xml:space="preserve"> ما نسبت به این قضیه غافلیم و فقط به خودِ مطلب نگاه می‌کنیم و پشت و باطن قضیه و حقیقت امر را نمی‌بینیم؛ لذا فریفته می‌شویم و اعمالمان به‌دنبال این فریفتگی تغییر پیدا می‌کند و تحول در کردار و گفتار و افعال و سریرۀ ما به‌وجود می‌آید. اینها برای این است که ما داخل پرده را نمی‌بینیم و باطن امر برای ما مشهود نیست و پوچی و اعتباری بودن دنیا برای ما مشهود نیست. این‌همه آثار می‌بینیم، عبرت نمی‌گیریم؛ این‌همه قضایا و مسائل برای ما پیدا می‌شود، عبرت نمی‌گیریم. سر خودمان را در این دنیا با یک مسائل بیهوده گرم می‌کنیم و آنگاه بانگ برآمد و خواجه رفت! دیگر آنجا جای ترمیم و اصلاح نیست! اینها این‌گونه افرادی هستند.</w:t>
      </w:r>
    </w:p>
    <w:p>
      <w:pPr/>
      <w:r>
        <w:rPr>
          <w:rtl w:val="0"/>
          <w:lang w:val="fa-IR"/>
        </w:rPr>
        <w:t xml:space="preserve"> بعضی از افراد هستند در این دنیا می‌آیند، هم نظر به این جهت دارند و هم نظر به آن جهت دارند؛ هم یک مقداری به دنیا می‌رسند و هم یک مقداری به جنبۀ باطن رجوع می‌کنند؛ یک مقداری به مسائل دنیا می‌پردازند و افکار خود را در این دنیا به جولان وا می‌دارند و از آن‌طرف هم گاه‌گاهی یاد خدا می‌کنند، گاه‌گاهی به فکر خیرات می‌افتند و گاه‌گاهی به فکر عمل صالح می‌افتند. اینها گرچه در آن مرتبه نیستند، اما باز به حقیقت یک قدری نزدیک‌ترند. باز اینها هم دچار خسران هستند. اینها از آن سرمایۀ وجودی که قابلیت دارد به منتهای فعلیت برسد، استفاده نکرده‌اند. و همین‌طور مراتبی دارد.</w:t>
      </w:r>
    </w:p>
    <w:p>
      <w:pPr>
        <w:pStyle w:val="Heading2"/>
      </w:pPr>
      <w:r>
        <w:rPr>
          <w:rtl w:val="0"/>
          <w:lang w:val="fa-IR"/>
        </w:rPr>
        <w:t xml:space="preserve">تفاوت اولیا با دیگران در نگرش به دنیا برای رسیدن به کمال</w:t>
      </w:r>
    </w:p>
    <w:p>
      <w:pPr/>
      <w:r>
        <w:rPr>
          <w:rtl w:val="0"/>
          <w:lang w:val="fa-IR"/>
        </w:rPr>
        <w:t xml:space="preserve"> یک عده هم هستند مانند امیرالمؤمنین و ائمۀ معصومین و اولیا و بزرگان که اینها در این دنیا می‌آیند، اما هیچ گردی از این غبار دنیا بر عبا و قبای آنها نمی‌نشیند. آنها همان‌طور که آمدند، همین‌طور دنیا را پشت سر می‌گذارند. درست مانند مسافری که حرکت می‌کند و مقصد او شهری است و از میان شهرها برای رسیدن به مقصد عبور می‌کند و اصلاً توجه و عنایتی به این امکنه ندارد و از این راه فقط به‌عنوان مسیر</w:t>
      </w:r>
    </w:p>
    <w:p>
      <w:pPr/>
      <w:r>
        <w:br w:type="page"/>
      </w:r>
    </w:p>
    <w:p>
      <w:pPr/>
      <w:r>
        <w:rPr>
          <w:rtl w:val="0"/>
          <w:lang w:val="fa-IR"/>
        </w:rPr>
        <w:t xml:space="preserve">استفاده می‌کند؛ چون مقصد جای دیگر است. اینها آنهایی هستند که فقط و فقط وجهۀ آنها وجهۀ ملکوتی است، و فقط و فقط وجهۀ آنها وجهۀ ربّی است. سُعدا اینها هستند؛ و اینها هستند آنهایی که از این دنیا برای رسیدن به کمالشان استفاده کرده‌اند بدون اینکه آلوده بشوند و در این دام گرفتار بشوند.</w:t>
      </w:r>
    </w:p>
    <w:p>
      <w:pPr>
        <w:pStyle w:val="NaghlegholArabiMatn++"/>
      </w:pPr>
      <w:r>
        <w:rPr>
          <w:rStyle w:val="Ayat2Naghleghol++"/>
          <w:rtl w:val="0"/>
          <w:lang w:val="fa-IR"/>
        </w:rPr>
        <w:t xml:space="preserve">﴿وَإِن مِّنكُمۡ إِلَّا وَارِدُهَا كَانَ عَلَىٰ رَبِّكَ حَتۡمٗا مَّقۡضِيّٗا﴾</w:t>
      </w:r>
      <w:r>
        <w:rPr>
          <w:rtl w:val="0"/>
          <w:lang w:val="fa-IR"/>
        </w:rPr>
        <w:t xml:space="preserve">.</w:t>
      </w:r>
      <w:r>
        <w:rPr>
          <w:rStyle w:val="FootnoteReference"/>
        </w:rPr>
        <w:footnoteReference w:id="87"/>
      </w:r>
    </w:p>
    <w:p>
      <w:pPr/>
      <w:r>
        <w:rPr>
          <w:rtl w:val="0"/>
          <w:lang w:val="fa-IR"/>
        </w:rPr>
        <w:t xml:space="preserve"> ...</w:t>
      </w:r>
      <w:r>
        <w:rPr>
          <w:rStyle w:val="FootnoteReference"/>
        </w:rPr>
        <w:footnoteReference w:id="88"/>
      </w:r>
      <w:r>
        <w:rPr>
          <w:rtl w:val="0"/>
          <w:lang w:val="fa-IR"/>
        </w:rPr>
        <w:t xml:space="preserve"> و وارد عالم طبع و عالم دنیا شده است، هر کسی به‌مقدار خودش و به‌مقدار استعداد و همّتی که برای عبور از دنیا و آلوده نشدن به زخارف دنیا داشته است، در هر صورت وارد شده است.</w:t>
      </w:r>
    </w:p>
    <w:p>
      <w:pPr>
        <w:pStyle w:val="NaghlegholFarsiMatn++"/>
      </w:pPr>
      <w:r>
        <w:rPr>
          <w:rStyle w:val="Ayat2Naghleghol++"/>
          <w:rtl w:val="0"/>
          <w:lang w:val="fa-IR"/>
        </w:rPr>
        <w:t xml:space="preserve">﴿ثُمَّ نُنَجِّي ٱلَّذِينَ ٱتَّقَواْ وَّ نَذَرُ ٱلظَّـٰلِمِينَ فِيهَا جِثِيّٗا﴾</w:t>
      </w:r>
      <w:r>
        <w:rPr>
          <w:rtl w:val="0"/>
          <w:lang w:val="fa-IR"/>
        </w:rPr>
        <w:t xml:space="preserve">؛</w:t>
      </w:r>
      <w:r>
        <w:rPr>
          <w:rStyle w:val="FootnoteReference"/>
        </w:rPr>
        <w:footnoteReference w:id="89"/>
      </w:r>
      <w:r>
        <w:rPr>
          <w:rtl w:val="0"/>
          <w:lang w:val="fa-IR"/>
        </w:rPr>
        <w:t xml:space="preserve"> «ما می‌آییم و آنهایی را که در این دنیا آمدند و حرکت کردند و گذر کردند ولی دامن خود را به زخارف دنیا نیالودند، نجات می‌دهیم.» </w:t>
      </w:r>
    </w:p>
    <w:p>
      <w:pPr/>
      <w:r>
        <w:rPr>
          <w:rtl w:val="0"/>
          <w:lang w:val="fa-IR"/>
        </w:rPr>
        <w:t xml:space="preserve"> نجات یعنی آن مقام استعداد و قوای ملکوتی آنها را به فعلیّت می‌رسانیم، چشمان باطن آنها را به عوالم ملکوت و جبروت باز می‌کنیم، قلب آنها را مستنیر و منیر به انوار لاهوت می‌کنیم و آنها را </w:t>
      </w:r>
      <w:r>
        <w:rPr>
          <w:rStyle w:val="Ayat2Matn++"/>
          <w:rtl w:val="0"/>
          <w:lang w:val="fa-IR"/>
        </w:rPr>
        <w:t xml:space="preserve">﴿فِي مَقۡعَدِ صِدۡقٍ عِندَ مَلِيكٖ مُّقۡتَدِرِۢ﴾</w:t>
      </w:r>
      <w:r>
        <w:rPr>
          <w:rStyle w:val="FootnoteReference"/>
        </w:rPr>
        <w:footnoteReference w:id="90"/>
      </w:r>
      <w:r>
        <w:rPr>
          <w:rtl w:val="0"/>
          <w:lang w:val="fa-IR"/>
        </w:rPr>
        <w:t xml:space="preserve"> قرار می‌دهیم. ما می‌آییم برای اینها این کار را انجام می‌دهیم.</w:t>
      </w:r>
    </w:p>
    <w:p>
      <w:pPr/>
      <w:r>
        <w:rPr>
          <w:rtl w:val="0"/>
          <w:lang w:val="fa-IR"/>
        </w:rPr>
        <w:t xml:space="preserve"> اما آن افرادی که در این دنیا آمدند و آلوده شدند، آلوده در مقام کبریایی حق</w:t>
      </w:r>
    </w:p>
    <w:p>
      <w:pPr/>
      <w:r>
        <w:br w:type="page"/>
      </w:r>
    </w:p>
    <w:p>
      <w:pPr/>
      <w:r>
        <w:rPr>
          <w:rtl w:val="0"/>
          <w:lang w:val="fa-IR"/>
        </w:rPr>
        <w:t xml:space="preserve">جا ندارد. کسی که نفْسش آلوده است: </w:t>
      </w:r>
      <w:r>
        <w:rPr>
          <w:rStyle w:val="Ayat2Matn++"/>
          <w:rtl w:val="0"/>
          <w:lang w:val="fa-IR"/>
        </w:rPr>
        <w:t xml:space="preserve">﴿أُوْلَـٰٓئِكَ يُنَادَوۡنَ مِن مَّكَانِۢ بَعِيدٖ﴾</w:t>
      </w:r>
      <w:r>
        <w:rPr>
          <w:rtl w:val="0"/>
          <w:lang w:val="fa-IR"/>
        </w:rPr>
        <w:t xml:space="preserve">؛</w:t>
      </w:r>
      <w:r>
        <w:rPr>
          <w:rStyle w:val="FootnoteReference"/>
        </w:rPr>
        <w:footnoteReference w:id="91"/>
      </w:r>
      <w:r>
        <w:rPr>
          <w:rtl w:val="0"/>
          <w:lang w:val="fa-IR"/>
        </w:rPr>
        <w:t xml:space="preserve"> «اینها از مکان بعید مورد خطاب قرار می‌گیرند،» [و اینها] </w:t>
      </w:r>
      <w:r>
        <w:rPr>
          <w:rStyle w:val="Ayat2Matn++"/>
          <w:rtl w:val="0"/>
          <w:lang w:val="fa-IR"/>
        </w:rPr>
        <w:t xml:space="preserve">﴿وَأَمَّا مَنۡ أُوتِيَ كِتَٰبَهُۥ وَرَآءَ ظَهۡرِهِۦ﴾</w:t>
      </w:r>
      <w:r>
        <w:rPr>
          <w:rStyle w:val="FootnoteReference"/>
        </w:rPr>
        <w:footnoteReference w:id="92"/>
      </w:r>
      <w:r>
        <w:rPr>
          <w:rtl w:val="0"/>
          <w:lang w:val="fa-IR"/>
        </w:rPr>
        <w:t xml:space="preserve"> هستند که نامۀ عمل از پشت سر به اینها داده می‌شود، وجهۀ اینها وجهۀ ربّی نیست و به‌سمت پروردگار سمت‌گیری ندارند؛ وجهۀ آنها به ظلمت است و خدای متعال را در پشت سر خود قرار داده‌اند، لذا نامۀ عمل از پشت سر به آنها داده می‌شود ـ اینها همه‌اش تمثیل است ـ، روی آنها رو به جهنم دارد، وجهۀ آنها وجهۀ باطن است، اینها باید وجهه را برگردانند و از ظلمت به نور توجه کنند اما نمی‌توانند؛ دیگر کار از کار گذشته است!</w:t>
      </w:r>
    </w:p>
    <w:p>
      <w:pPr>
        <w:pStyle w:val="RevayatArabiNaghleghol"/>
      </w:pPr>
      <w:r>
        <w:rPr>
          <w:rtl w:val="0"/>
          <w:lang w:val="fa-IR"/>
        </w:rPr>
        <w:t xml:space="preserve">الیَوم عملٌ و لا حساب و غدًا حسابٌ و لا عمل</w:t>
      </w:r>
      <w:r>
        <w:rPr>
          <w:rtl w:val="0"/>
          <w:lang w:val="fa-IR"/>
        </w:rPr>
        <w:t xml:space="preserve">؛</w:t>
      </w:r>
      <w:r>
        <w:rPr>
          <w:rStyle w:val="FootnoteReference"/>
        </w:rPr>
        <w:footnoteReference w:id="93"/>
      </w:r>
      <w:r>
        <w:rPr>
          <w:rtl w:val="0"/>
          <w:lang w:val="fa-IR"/>
        </w:rPr>
        <w:t xml:space="preserve"> «امروز روز عمل است و فردا روز حساب است.»</w:t>
      </w:r>
    </w:p>
    <w:p>
      <w:pPr/>
      <w:r>
        <w:rPr>
          <w:rtl w:val="0"/>
          <w:lang w:val="fa-IR"/>
        </w:rPr>
        <w:t xml:space="preserve"> دیگر فردا نمی‌شود کاری از پیش برد.</w:t>
      </w:r>
    </w:p>
    <w:p>
      <w:pPr/>
      <w:r>
        <w:rPr>
          <w:rtl w:val="0"/>
          <w:lang w:val="fa-IR"/>
        </w:rPr>
        <w:t xml:space="preserve"> آیا واقعاً حماقت نیست که انسان این دو روزی را که خداوند به او عنایت کرده است، به مسائلی بگذراند که خطر جدّی و خسران ابدی‌اش را یقیناً و بتّیاً اذعان دارد؟! آیا اگر انسان خطری را احساس بکند، دست روی دست می‌گذارد؟! اگر ما ببینیم نعمتی دنیوی می‌خواهد از ما فوت بشود، آیا تا به‌حال شده است که دست روی دست بگذاریم؟! اگر ما ببینیم خطری متوجه ما است، آیا شده است که دست روی دست بگذاریم؟! [بلکه] قیام می‌کنیم و به‌دنبال می‌رویم. پس چه شده است که مسئلۀ به این مهمّی را که سرمایۀ ابدی و حیات جاودانۀ ما و خسران ابدی و شقاوت جاودانۀ ما [به آن وابسته است]، اصلاً مدّ نظر قرار نمی‌دهیم و به‌دنبال مسائل پوچ می‌رویم؟! چرا</w:t>
      </w:r>
    </w:p>
    <w:p>
      <w:pPr/>
      <w:r>
        <w:br w:type="page"/>
      </w:r>
    </w:p>
    <w:p>
      <w:pPr/>
      <w:r>
        <w:rPr>
          <w:rtl w:val="0"/>
          <w:lang w:val="fa-IR"/>
        </w:rPr>
        <w:t xml:space="preserve">باید این‌طور باشد؟! شما نگاه کنید ببینید در تمام </w:t>
      </w:r>
      <w:r>
        <w:rPr>
          <w:rStyle w:val="EsmeKetab++"/>
          <w:rtl w:val="0"/>
          <w:lang w:val="fa-IR"/>
        </w:rPr>
        <w:t xml:space="preserve">نهج البلاغه</w:t>
      </w:r>
      <w:r>
        <w:rPr>
          <w:rtl w:val="0"/>
          <w:lang w:val="fa-IR"/>
        </w:rPr>
        <w:t xml:space="preserve"> امیرالمؤمنین علیه السلام راجع به مسئلۀ آخرت و موت چه می‌فرماید؟ می‌فرماید:</w:t>
      </w:r>
    </w:p>
    <w:p>
      <w:pPr>
        <w:pStyle w:val="RevayatFarsiNaghleghol++"/>
      </w:pPr>
      <w:r>
        <w:rPr>
          <w:rtl w:val="0"/>
          <w:lang w:val="fa-IR"/>
        </w:rPr>
        <w:t xml:space="preserve">من هیچ مسئله و هیچ یقینی را که اشبه به شک باشد از موت ندیدم</w:t>
      </w:r>
      <w:r>
        <w:rPr>
          <w:rtl w:val="0"/>
          <w:lang w:val="fa-IR"/>
        </w:rPr>
        <w:t xml:space="preserve">.</w:t>
      </w:r>
      <w:r>
        <w:rPr>
          <w:rStyle w:val="FootnoteReference"/>
        </w:rPr>
        <w:footnoteReference w:id="94"/>
      </w:r>
      <w:r>
        <w:rPr>
          <w:rtl w:val="0"/>
          <w:lang w:val="fa-IR"/>
        </w:rPr>
        <w:t xml:space="preserve"> </w:t>
      </w:r>
      <w:r>
        <w:rPr>
          <w:rtl w:val="0"/>
          <w:lang w:val="fa-IR"/>
        </w:rPr>
        <w:t xml:space="preserve">در</w:t>
      </w:r>
      <w:r>
        <w:rPr>
          <w:rtl w:val="0"/>
          <w:lang w:val="fa-IR"/>
        </w:rPr>
        <w:t xml:space="preserve"> </w:t>
      </w:r>
      <w:r>
        <w:rPr>
          <w:rtl w:val="0"/>
          <w:lang w:val="fa-IR"/>
        </w:rPr>
        <w:t xml:space="preserve">عین‌اینکه مردم این‌قدر نسبت به موت یقین دارند، اما معاملۀ شک با او می‌کنند؛ کأنّه چنین مسئله‌ای تحقق پیدا نخواهد کرد</w:t>
      </w:r>
      <w:r>
        <w:rPr>
          <w:rtl w:val="0"/>
          <w:lang w:val="fa-IR"/>
        </w:rPr>
        <w:t xml:space="preserve">!</w:t>
      </w:r>
      <w:r>
        <w:rPr>
          <w:rStyle w:val="FootnoteReference"/>
        </w:rPr>
        <w:footnoteReference w:id="95"/>
      </w:r>
    </w:p>
    <w:p>
      <w:pPr>
        <w:pStyle w:val="Heading2"/>
      </w:pPr>
      <w:r>
        <w:rPr>
          <w:rtl w:val="0"/>
          <w:lang w:val="fa-IR"/>
        </w:rPr>
        <w:t xml:space="preserve">لزوم توجّه همیشگی به عبودیت برای رسیدن به حقیقت</w:t>
      </w:r>
    </w:p>
    <w:p>
      <w:pPr>
        <w:pStyle w:val="RevayatFarsiMatn++"/>
      </w:pPr>
      <w:r>
        <w:rPr>
          <w:rStyle w:val="Ayat2Matn++"/>
          <w:rtl w:val="0"/>
          <w:lang w:val="fa-IR"/>
        </w:rPr>
        <w:t xml:space="preserve"> ﴿ثُمَّ نُنَجِّي ٱلَّذِينَ ٱتَّقَواْ ...﴾</w:t>
      </w:r>
      <w:r>
        <w:rPr>
          <w:rtl w:val="0"/>
          <w:lang w:val="fa-IR"/>
        </w:rPr>
        <w:t xml:space="preserve">؛</w:t>
      </w:r>
      <w:r>
        <w:rPr>
          <w:rStyle w:val="FootnoteReference"/>
        </w:rPr>
        <w:footnoteReference w:id="96"/>
      </w:r>
      <w:r>
        <w:rPr>
          <w:rtl w:val="0"/>
          <w:lang w:val="fa-IR"/>
        </w:rPr>
        <w:t xml:space="preserve"> افرادی هم در این دنیا آمدند، در این دنیا بودند، در این دنیا مال داشتند، در این دنیا نکاح و ازدواج کردند، در این دنیا به تجارت پرداختند و معامله کردند و در این دنیا به علوم رسمیّه و غیر رسمیّه پرداختند، ولی دل به این دنیا ندادند؛ مهم این است! خدا را مالک همۀ امور دانستند، نه خود را؛ این مسائل را اعتباری دانستند، نه حقیقی؛ خود را عبد و در کف قدرت پروردگار و عبد برای مولا دیدند، نه خود را مولا و حُرّ. به فرمایش موسی بن جعفر که خطاب به بشر حافی فرمود: «</w:t>
      </w:r>
      <w:r>
        <w:rPr>
          <w:rtl w:val="0"/>
          <w:lang w:val="fa-IR"/>
        </w:rPr>
        <w:t xml:space="preserve">آیا او خود را عبد می‌داند یا حرّ</w:t>
      </w:r>
      <w:r>
        <w:rPr>
          <w:rtl w:val="0"/>
          <w:lang w:val="fa-IR"/>
        </w:rPr>
        <w:t xml:space="preserve">؟» آن شخص جواب داد: «حرّ می‌داند.» فرمود: «</w:t>
      </w:r>
      <w:r>
        <w:rPr>
          <w:rtl w:val="0"/>
          <w:lang w:val="fa-IR"/>
        </w:rPr>
        <w:t xml:space="preserve">اگر خود را عبد می‌دید این کار را نمی‌کرد</w:t>
      </w:r>
      <w:r>
        <w:rPr>
          <w:rtl w:val="0"/>
          <w:lang w:val="fa-IR"/>
        </w:rPr>
        <w:t xml:space="preserve">!»</w:t>
      </w:r>
      <w:r>
        <w:rPr>
          <w:rStyle w:val="FootnoteReference"/>
        </w:rPr>
        <w:footnoteReference w:id="97"/>
      </w:r>
      <w:r>
        <w:rPr>
          <w:rtl w:val="0"/>
          <w:lang w:val="fa-IR"/>
        </w:rPr>
        <w:t xml:space="preserve"> عبد نمی‌تواند در حیطۀ تصرّف مولا تصرّف کند، خلاف آنچه مولا می‌گوید عمل کند و خلاف رضای خدا عملی را انجام بدهد؛ چون هیچ اختیاری از خود ندارد. ما خود را حرّ و مولا می‌بینیم، خود را عبد نمی‌بینیم و بندۀ پروردگار احساس نمی‌کنیم؛ اگر احساس می‌کردیم. رفتار و کردار و افعالمان فرق می‌کرد.</w:t>
      </w:r>
    </w:p>
    <w:p>
      <w:pPr/>
      <w:r>
        <w:rPr>
          <w:rtl w:val="0"/>
          <w:lang w:val="fa-IR"/>
        </w:rPr>
        <w:t xml:space="preserve"> روایت عنوان بصری روایتی بسیار عجیب است که امام صادق علیه السلام به عنوان بصری می‌فرماید. مرحوم آقا ـ رضوان الله علیه ـ [مطالعۀ] این روایت را همیشه</w:t>
      </w:r>
    </w:p>
    <w:p>
      <w:pPr/>
      <w:r>
        <w:br w:type="page"/>
      </w:r>
    </w:p>
    <w:p>
      <w:pPr/>
      <w:r>
        <w:rPr>
          <w:rtl w:val="0"/>
          <w:lang w:val="fa-IR"/>
        </w:rPr>
        <w:t xml:space="preserve">به ارادتمندانشان تذکر می‌دادند و می‌فرمودند:</w:t>
      </w:r>
    </w:p>
    <w:p>
      <w:pPr>
        <w:pStyle w:val="NaghlegholFarsiMatn++"/>
      </w:pPr>
      <w:r>
        <w:rPr>
          <w:rtl w:val="0"/>
          <w:lang w:val="fa-IR"/>
        </w:rPr>
        <w:t xml:space="preserve">وقتی در نجف اشرف بودم، خود من هم به این مسئله عمل می‌کردم و حدّاقل هفته‌ای دوبار این روایت را نگاه می‌کردم.</w:t>
      </w:r>
      <w:r>
        <w:rPr>
          <w:rStyle w:val="FootnoteReference"/>
        </w:rPr>
        <w:footnoteReference w:id="98"/>
      </w:r>
    </w:p>
    <w:p>
      <w:pPr/>
      <w:r>
        <w:rPr>
          <w:rStyle w:val="Ayat2Matn++"/>
          <w:rtl w:val="0"/>
          <w:lang w:val="fa-IR"/>
        </w:rPr>
        <w:t xml:space="preserve"> ﴿وَذَكِّرۡ فَإِنَّ ٱلذِّكۡرَىٰ تَنفَعُ ٱلۡمُؤۡمِنِينَ﴾</w:t>
      </w:r>
      <w:r>
        <w:rPr>
          <w:rtl w:val="0"/>
          <w:lang w:val="fa-IR"/>
        </w:rPr>
        <w:t xml:space="preserve">؛</w:t>
      </w:r>
      <w:r>
        <w:rPr>
          <w:rStyle w:val="FootnoteReference"/>
        </w:rPr>
        <w:footnoteReference w:id="99"/>
      </w:r>
      <w:r>
        <w:rPr>
          <w:rtl w:val="0"/>
          <w:lang w:val="fa-IR"/>
        </w:rPr>
        <w:t xml:space="preserve"> انسان باید دائماً متذکّر باشد.</w:t>
      </w:r>
    </w:p>
    <w:p>
      <w:pPr/>
      <w:r>
        <w:rPr>
          <w:rtl w:val="0"/>
          <w:lang w:val="fa-IR"/>
        </w:rPr>
        <w:t xml:space="preserve"> در این روایت، تمام همّ و غمّ امام صادق برای عنوان بصری این است که خود را عبد و بندۀ خدا بدان. اگر مالی به‌دست می‌آوری بدان این مال، مال خدا است و تو فقط واسطه و وکیل هستی؛ تو موکّل نیستی. اگر ازدواج می‌کنی بدان که تو در تحت قیّومیت و ملکیّت پروردگار هستی و نمی‌توانی سر خود با زن و بچۀ خود هر کاری می‌خواهی بکنی و نمی‌توانی سر خود هر امر و دستوری را که می‌خواهی به آنها بدهی! در تحت ولایت پروردگار حق داری که امر و نهی و تربیت کنی؛ نه بیشتر و نه کمتر. امانت الهی در دست تو است و تو به‌مقدار امر و حکم شرع و رضای پروردگار باید در مقام تربیت آنها برآیی؛ اگر زیاده‌روی کردی، در حقّ مولای خود تصرّف کرده‌ای و اگر در تربیت کوتاهی کردی، باز در حقّ مولای خود تصرّف کرده‌ای و خلاف امر و نهی او را انجام داده‌ای. وقتی با مردم معامله می‌کنی باید بدانی هم خودت عبدی و هم تمام افرادی که با آنها معامله می‌کنی عبد هستند. مبادا در معامله غِشّ روا داری و مبادا در معامله و تجارت خلاف بگویی؛ خلاف و غشّ در معامله، غشّ کردن و کلاه بر سر خدا گذاشتن است. تو داری با بندۀ خدا معامله می‌کنی، با بنده‌ای که او هم اختیاری از خود ندارد و او هم در تحت تکفّل خدا است؛ می‌خواهی بر سر چه کسی کلاه بگذاری؟! می‌خواهی چه شخصی را گول بزنی؟! می‌خواهی بندۀ خدا را گول بزنی؟! اشتباه می‌کنی! تو داری خدا را گول می‌زنی و</w:t>
      </w:r>
    </w:p>
    <w:p>
      <w:pPr/>
      <w:r>
        <w:br w:type="page"/>
      </w:r>
    </w:p>
    <w:p>
      <w:pPr/>
      <w:r>
        <w:rPr>
          <w:rtl w:val="0"/>
          <w:lang w:val="fa-IR"/>
        </w:rPr>
        <w:t xml:space="preserve">خدا هم که گول نمی‌خورد؛</w:t>
      </w:r>
      <w:r>
        <w:rPr>
          <w:rStyle w:val="FootnoteReference"/>
        </w:rPr>
        <w:footnoteReference w:id="100"/>
      </w:r>
      <w:r>
        <w:rPr>
          <w:rtl w:val="0"/>
          <w:lang w:val="fa-IR"/>
        </w:rPr>
        <w:t xml:space="preserve"> </w:t>
      </w: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01"/>
      </w:r>
    </w:p>
    <w:p>
      <w:pPr/>
      <w:r>
        <w:rPr>
          <w:rtl w:val="0"/>
          <w:lang w:val="fa-IR"/>
        </w:rPr>
        <w:t xml:space="preserve"> ما خیال می‌کنیم اگر عمل خلافی انجام بدهیم برده‌ایم. نه؛ ما خودمان را گول زده‌ایم و این بدبختی را خودمان به سرمان آورده‌ایم. آن کسی که به نظر ما گول خورده است، او برده است و ما که برنده هستیم، باخته‌ایم. یک موحّد باید در تمام مسائل، مقام عبودیت خود و عبودیت همه را مدّ نظر قرار بدهد. اگر این‌طور باشد، ما می‌توانیم ره به جایی ببریم؛ و إلاّ</w:t>
      </w:r>
      <w:r>
        <w:rPr>
          <w:rStyle w:val="Ayat2Matn++"/>
          <w:rtl w:val="0"/>
          <w:lang w:val="fa-IR"/>
        </w:rPr>
        <w:t xml:space="preserve"> ﴿وَ نَذَرُ ٱلظَّـٰلِمِينَ فِيهَا جِثِيّٗا﴾</w:t>
      </w:r>
      <w:r>
        <w:rPr>
          <w:rtl w:val="0"/>
          <w:lang w:val="fa-IR"/>
        </w:rPr>
        <w:t xml:space="preserve">؛</w:t>
      </w:r>
      <w:r>
        <w:rPr>
          <w:rStyle w:val="FootnoteReference"/>
        </w:rPr>
        <w:footnoteReference w:id="102"/>
      </w:r>
      <w:r>
        <w:rPr>
          <w:rtl w:val="0"/>
          <w:lang w:val="fa-IR"/>
        </w:rPr>
        <w:t xml:space="preserve"> ما در اینجا در زمرۀ ظالمین و جهّال هستیم و در زمرۀ آن افرادی هستیم که عمرشان را باخته‌اند.</w:t>
      </w:r>
    </w:p>
    <w:p>
      <w:pPr>
        <w:pStyle w:val="Heading2"/>
      </w:pPr>
      <w:r>
        <w:rPr>
          <w:rtl w:val="0"/>
          <w:lang w:val="fa-IR"/>
        </w:rPr>
        <w:t xml:space="preserve">کلام امیرالمؤمنین دربارۀ آلوده‌نشدن اولیای الهی به دنیا</w:t>
      </w:r>
    </w:p>
    <w:p>
      <w:pPr/>
      <w:r>
        <w:rPr>
          <w:rtl w:val="0"/>
          <w:lang w:val="fa-IR"/>
        </w:rPr>
        <w:t xml:space="preserve"> امیرالمؤمنین علیه السلام می‌فرماید این افراد چه کسانی بودند؟ این افرادی که در این دنیا آمدند و گذشتند و الآن دیگر در میان ما نیستند. ما الآن باید نگاه کنیم یک روزی هم خودمان به آنها ملحق خواهیم شد؛ آن‌وقت باید ببینیم آن روزی که ما را در کنار آن فرد قرار می‌دهند، آیا باید حسرت بخوریم یا نباید حسرت بخوریم؟ بالأخره اینها از میان ما رفته‌اند و دیگر در میان ما نیستند.</w:t>
      </w:r>
    </w:p>
    <w:p>
      <w:pPr>
        <w:pStyle w:val="RevayatArabiNaghleghol"/>
      </w:pPr>
      <w:r>
        <w:rPr>
          <w:rtl w:val="0"/>
          <w:lang w:val="fa-IR"/>
        </w:rPr>
        <w:t xml:space="preserve">و صَحِبوا الدّنیا بأبدانٍ أرواحُها مُعلّقةٌ بالمَحَلِّ الأعلیٰ</w:t>
      </w:r>
      <w:r>
        <w:rPr>
          <w:rtl w:val="0"/>
          <w:lang w:val="fa-IR"/>
        </w:rPr>
        <w:t xml:space="preserve">؛</w:t>
      </w:r>
      <w:r>
        <w:rPr>
          <w:rStyle w:val="FootnoteReference"/>
        </w:rPr>
        <w:footnoteReference w:id="103"/>
      </w:r>
      <w:r>
        <w:rPr>
          <w:rtl w:val="0"/>
          <w:lang w:val="fa-IR"/>
        </w:rPr>
        <w:t xml:space="preserve"> «اینها با بدنشان فقط در این دنیا بودند.»</w:t>
      </w:r>
    </w:p>
    <w:p>
      <w:pPr/>
      <w:r>
        <w:rPr>
          <w:rtl w:val="0"/>
          <w:lang w:val="fa-IR"/>
        </w:rPr>
        <w:t xml:space="preserve"> یعنی به گرد و غبار دنیا آلوده نشدند و فقط بدن اینها در میان مردم بود. با مردم حشر و نشر می‌کردند، اما در واقع روح آنها جای دیگری بود.</w:t>
      </w:r>
    </w:p>
    <w:p>
      <w:pPr/>
      <w:r>
        <w:br w:type="page"/>
      </w:r>
    </w:p>
    <w:p>
      <w:pPr>
        <w:pStyle w:val="Heading2"/>
      </w:pPr>
      <w:r>
        <w:rPr>
          <w:rtl w:val="0"/>
          <w:lang w:val="fa-IR"/>
        </w:rPr>
        <w:t xml:space="preserve">بی‌توجهی علامه طهرانی به دنیا و اهتمام ایشان در راه کمال و دستگیری از افراد</w:t>
      </w:r>
    </w:p>
    <w:p>
      <w:pPr/>
      <w:r>
        <w:rPr>
          <w:rtl w:val="0"/>
          <w:lang w:val="fa-IR"/>
        </w:rPr>
        <w:t xml:space="preserve"> ما با مرحوم آقا، پدر بزرگوارمان بودیم. ایشان چه شخصی بود؟ می‌آمد صحبت می‌کرد، با همه می‌گفت، می‌خندید، می‌رفت؛ اما فکرش اینجا نبود، دل به این دنیا نبسته بود و آنچه را دیگران با تمام وجود در صدد جمع‌آوری و استمساک به آن هستند، او اصلاً نا ندیده می‌گرفت.</w:t>
      </w:r>
    </w:p>
    <w:p>
      <w:pPr/>
      <w:r>
        <w:rPr>
          <w:rtl w:val="0"/>
          <w:lang w:val="fa-IR"/>
        </w:rPr>
        <w:t xml:space="preserve"> وقتی که ایشان از طهران برای عتبه‌بوسی علیّ بن موسی الرّضا علیه السلام هجرت کرد و به مشهد مقدّس مشرّف شد، بسیاری از علمای طراز اول طهران به من گفتند:</w:t>
      </w:r>
    </w:p>
    <w:p>
      <w:pPr>
        <w:pStyle w:val="NaghlegholFarsiMatn++"/>
      </w:pPr>
      <w:r>
        <w:rPr>
          <w:rtl w:val="0"/>
          <w:lang w:val="fa-IR"/>
        </w:rPr>
        <w:t xml:space="preserve">آقا، ایشان با داشتن مسجد چطور هم‌چنین موقعیتی را رها کرده و رفته است؟! مسجد ایشان که در جای مناسبی بود، ایشان که دارای مریدهایی بودند، چطور شد گذاشتند و رفتند؟!</w:t>
      </w:r>
    </w:p>
    <w:p>
      <w:pPr/>
      <w:r>
        <w:rPr>
          <w:rtl w:val="0"/>
          <w:lang w:val="fa-IR"/>
        </w:rPr>
        <w:t xml:space="preserve"> ببینید سطح فکر و میزان علم و معرفت چقدر است؟! هفتاد سال درس می‌خوانیم، هفتاد سال خیال می‌کنیم برای پیغمبر و شرع داریم کار انجام می‌دهیم و خیال می‌کنیم داریم زحمت می‌کشیم، اما از معرفت تهی هستیم و معرفت نداریم.</w:t>
      </w:r>
    </w:p>
    <w:p>
      <w:pPr/>
      <w:r>
        <w:rPr>
          <w:rtl w:val="0"/>
          <w:lang w:val="fa-IR"/>
        </w:rPr>
        <w:t xml:space="preserve"> ایشان به من بارها می‌فرمودند:</w:t>
      </w:r>
    </w:p>
    <w:p>
      <w:pPr>
        <w:pStyle w:val="NaghlegholFarsiMatn++"/>
      </w:pPr>
      <w:r>
        <w:rPr>
          <w:rtl w:val="0"/>
          <w:lang w:val="fa-IR"/>
        </w:rPr>
        <w:t xml:space="preserve">خیال نکن من الآن در این مسجد که هستم و این کارهایی که انجام می‌دهم، دلم اینجا است!</w:t>
      </w:r>
    </w:p>
    <w:p>
      <w:pPr/>
      <w:r>
        <w:rPr>
          <w:rtl w:val="0"/>
          <w:lang w:val="fa-IR"/>
        </w:rPr>
        <w:t xml:space="preserve"> شما می‌دانید ایشان چه زحماتی را برای مسجد قائم کشیدند! ایشان در تمام جزئیات کار مسجد دخالت می‌کردند؛ به‌نحوی که اگر شخصی نگاه می‌کرد، [با خودش] می‌گفت: «حتماً این مسجد جزء ملک شخصی ایشان است و حتی وقف هم نیست!»</w:t>
      </w:r>
    </w:p>
    <w:p>
      <w:pPr/>
      <w:r>
        <w:rPr>
          <w:rtl w:val="0"/>
          <w:lang w:val="fa-IR"/>
        </w:rPr>
        <w:t xml:space="preserve"> [می‌فرمودند]: فرش مسجد باید این‌طور باشد، در و دیوار مسجد باید این‌طور باشد، نظافت مسجد باید این‌طور باشد، افراد این‌طور دعوت بشوند، این شخص دعوت بشود، آن شخص دعوت نشود، این مطالب باید گفته بشود، احترام این‌طور حفظ بشود، تبلیغات برای آمدن مردم به مسجد [این‌گونه باشد]، افرادی که دعوت می‌شدند باید همه انتخاب بشوند.</w:t>
      </w:r>
    </w:p>
    <w:p>
      <w:pPr/>
      <w:r>
        <w:rPr>
          <w:rtl w:val="0"/>
          <w:lang w:val="fa-IR"/>
        </w:rPr>
        <w:t xml:space="preserve"> جدّاً عرض می‌کنم، ایشان آن‌طور به این مسجد عنایت داشتند که گمان نمی‌کنم</w:t>
      </w:r>
    </w:p>
    <w:p>
      <w:pPr/>
      <w:r>
        <w:br w:type="page"/>
      </w:r>
    </w:p>
    <w:p>
      <w:pPr/>
      <w:r>
        <w:rPr>
          <w:rtl w:val="0"/>
          <w:lang w:val="fa-IR"/>
        </w:rPr>
        <w:t xml:space="preserve">هیچ‌کس این‌طور عنایت داشته باشد. در آمدن به مسجد چطور بودند؟ ایشان گاهی از اوقات می‌شد که برای آمدن به مسجد وسیله پیدا نمی‌کردند، تاکسی نبود و پیاده به مسجد می‌آمدند. خودم به‌یاد دارم، منزل ما در آن‌موقع شهباز و خیابان آهنگ بود و تا خیابان سعدی حدّاقل یک فرسخ راه است. ایشان برای آمدن به مسجد یک فرسخ راه می‌آمدند و یک فرسخ برمی‌گشتند؛ عصر هم همین‌طور. دقیقاً به‌یاد دارم در موقع زمستان، یک وقت که ایشان پول برای آمدن به مسجد را نداشتند، ظهر روی یخ و سرمای سابق زمستان پیاده به مسجد می‌آمدند و برمی‌گشتند، شب هم پیاده می‌آمدند و برمی‌گشتند و تا به صبح از شدّت پا درد ـ چون ایشان رماتیسم داشتند ـ خوابشان نمی‌برد!</w:t>
      </w:r>
    </w:p>
    <w:p>
      <w:pPr/>
      <w:r>
        <w:rPr>
          <w:rtl w:val="0"/>
          <w:lang w:val="fa-IR"/>
        </w:rPr>
        <w:t xml:space="preserve"> واقعاً شما شخصی سراغ دارید این‌طور برای دین زحمت بکشد؟! بعضی افراد، مسجد کنار منزلشان است بلند نمی‌شوند به آنجا بروند و یکی دیگر را می‌فرستند! جدّاً آیا ما سراغ داریم شخصی برای مردم و اهتمام در امر و برای تحصیل رضای خدا این‌قدر بخواهد تلاش بکند و زحمت بکشد؟!</w:t>
      </w:r>
    </w:p>
    <w:p>
      <w:pPr/>
      <w:r>
        <w:rPr>
          <w:rtl w:val="0"/>
          <w:lang w:val="fa-IR"/>
        </w:rPr>
        <w:t xml:space="preserve"> در عین‌حال ایشان به من می‌فرمودند:</w:t>
      </w:r>
    </w:p>
    <w:p>
      <w:pPr>
        <w:pStyle w:val="NaghlegholFarsiMatn++"/>
      </w:pPr>
      <w:r>
        <w:rPr>
          <w:rtl w:val="0"/>
          <w:lang w:val="fa-IR"/>
        </w:rPr>
        <w:t xml:space="preserve">فلانی، بیست‌ودو سال (یا بیست‌وچهار سال) که من در طهران هستم، یک ساعت را به میل و رضای خود نبودم.</w:t>
      </w:r>
    </w:p>
    <w:p>
      <w:pPr/>
      <w:r>
        <w:rPr>
          <w:rtl w:val="0"/>
          <w:lang w:val="fa-IR"/>
        </w:rPr>
        <w:t xml:space="preserve"> چطور شما بین این دو مسئله را جمع می‌کنید؟! و وقتی قرار بر این شد که مسجد را رها کنند، ایشان به‌نحوی رها کردند که می‌فرمودند: «دیگر اسم مسجد قائم را هم پیش من نیاورید!» یعنی دیگر تمام شد و ما دیگر به مشهد آمدیم.</w:t>
      </w:r>
    </w:p>
    <w:p>
      <w:pPr/>
      <w:r>
        <w:rPr>
          <w:rtl w:val="0"/>
          <w:lang w:val="fa-IR"/>
        </w:rPr>
        <w:t xml:space="preserve"> یک وقت من از ایشان سؤال کردم: نتیجۀ این مسجد آمدن و طهران آمدن و رفتن برای شما چیست؟ فرمودند:</w:t>
      </w:r>
    </w:p>
    <w:p>
      <w:pPr>
        <w:pStyle w:val="NaghlegholFarsiMatn++"/>
      </w:pPr>
      <w:r>
        <w:rPr>
          <w:rtl w:val="0"/>
          <w:lang w:val="fa-IR"/>
        </w:rPr>
        <w:t xml:space="preserve">نتیجۀ آمدن به مسجد و هدف از این تلاش‌ها همین چند تا جوانی است که می‌بینی دور ما هستند؛ همین چند نفری که حرفی را بشنوند و به آن عمل کنند، این برای من کافی است.</w:t>
      </w:r>
    </w:p>
    <w:p>
      <w:pPr>
        <w:pStyle w:val="Heading2"/>
      </w:pPr>
      <w:r>
        <w:rPr>
          <w:rtl w:val="0"/>
          <w:lang w:val="fa-IR"/>
        </w:rPr>
        <w:t xml:space="preserve">جاودانگی حقیقت اولیا</w:t>
      </w:r>
    </w:p>
    <w:p>
      <w:pPr/>
      <w:r>
        <w:rPr>
          <w:rtl w:val="0"/>
          <w:lang w:val="fa-IR"/>
        </w:rPr>
        <w:t xml:space="preserve"> اینها همان‌هایی هستند که «</w:t>
      </w:r>
      <w:r>
        <w:rPr>
          <w:rStyle w:val="RevayatArabi++"/>
          <w:rtl w:val="0"/>
          <w:lang w:val="fa-IR"/>
        </w:rPr>
        <w:t xml:space="preserve">صَحِبوا الدّنیا بأبدانٍ أرواحُها مُعَلقّةٌ بالمَحَلِّ الأعلیٰ</w:t>
      </w:r>
      <w:r>
        <w:rPr>
          <w:rtl w:val="0"/>
          <w:lang w:val="fa-IR"/>
        </w:rPr>
        <w:t xml:space="preserve">.»</w:t>
      </w:r>
    </w:p>
    <w:p>
      <w:pPr/>
      <w:r>
        <w:br w:type="page"/>
      </w:r>
    </w:p>
    <w:p>
      <w:pPr/>
      <w:r>
        <w:rPr>
          <w:rtl w:val="0"/>
          <w:lang w:val="fa-IR"/>
        </w:rPr>
        <w:t xml:space="preserve">با بدنشان در اینجا بودند ولی آلودۀ به دنیا نشدند، آلودۀ به مردم نشدند، آلودۀ به مرید و مریدبازی نشدند، آلودۀ به ریاسات نشدند و آلودۀ به مسجد نشدند.</w:t>
      </w:r>
    </w:p>
    <w:p>
      <w:pPr/>
      <w:r>
        <w:rPr>
          <w:rtl w:val="0"/>
          <w:lang w:val="fa-IR"/>
        </w:rPr>
        <w:t xml:space="preserve"> دنیا انحاء و اشکال مختلفی دارد و شیطان خیلی خوب وارد می‌شود؛ شیطان گاهی اوقات از راه ارتکاب حرام وارد می‌شود، گاهی از اوقات از راه دیانت وارد می‌شود، از راه احساس وظیفۀ شرعی وارد می‌شود و دین مردم را به‌عنوان احساس وظیفۀ شرعی می‌رباید. اینجا است که انسان باید به خدا پناه ببرد! جایی که دین، رهزن دین انسان شود و جایی که حرکت به‌سمت خدا رهزن حرکت به‌سمت خدا بشود، اینجا دیگر جای سختی است!</w:t>
      </w:r>
    </w:p>
    <w:p>
      <w:pPr/>
      <w:r>
        <w:rPr>
          <w:rtl w:val="0"/>
          <w:lang w:val="fa-IR"/>
        </w:rPr>
        <w:t xml:space="preserve"> «</w:t>
      </w:r>
      <w:r>
        <w:rPr>
          <w:rStyle w:val="RevayatArabi++"/>
          <w:rtl w:val="0"/>
          <w:lang w:val="fa-IR"/>
        </w:rPr>
        <w:t xml:space="preserve">صَحِبوا الدّنیا بأبدانٍ</w:t>
      </w:r>
      <w:r>
        <w:rPr>
          <w:rtl w:val="0"/>
          <w:lang w:val="fa-IR"/>
        </w:rPr>
        <w:t xml:space="preserve">؛ اینها در این دنیا بودند ولی فقط بدنشان بود.» به قول امیرالمؤمنین که می‌فرمود: «</w:t>
      </w:r>
      <w:r>
        <w:rPr>
          <w:rStyle w:val="RevayatArabi++"/>
          <w:rtl w:val="0"/>
          <w:lang w:val="fa-IR"/>
        </w:rPr>
        <w:t xml:space="preserve">کنتُ جارًا جاوَرَکم بدنی</w:t>
      </w:r>
      <w:r>
        <w:rPr>
          <w:rtl w:val="0"/>
          <w:lang w:val="fa-IR"/>
        </w:rPr>
        <w:t xml:space="preserve">؛</w:t>
      </w:r>
      <w:r>
        <w:rPr>
          <w:rStyle w:val="FootnoteReference"/>
        </w:rPr>
        <w:footnoteReference w:id="104"/>
      </w:r>
      <w:r>
        <w:rPr>
          <w:rtl w:val="0"/>
          <w:lang w:val="fa-IR"/>
        </w:rPr>
        <w:t xml:space="preserve"> من همسایۀ شما بودم و بدنم با شما بود.» اما شما از حال من که خبر نداشتید، فقط علی را می‌دیدید در میدان، علی را می‌دیدید در هنگام نماز، علی را می‌دیدید که لباس جنگ پوشیده است، علی را می‌دیدید که دارد برای مردم خطبه می‌خواند؛ اما اینکه در مخیّلۀ علی چه خطور می‌کرد و در چه حالی بود، آیا شما می‌فهمیدید؟! و الآن هم که می‌بینید دارم از میانتان می‌روم، باز حقیقت من هست. بدن من را خاک می‌کنید؛ اما حقیقت من همیشه زنده است و من هیچ‌وقت از بین نمی‌روم، من به ابدیّت پیوسته‌ام و مُهر ابدیّت و جاودانگی بر من خورده است. [این فقط] بدن من است، آن را بیندازید و هر جایی دلتان می‌خواهد قرار بدهید. بدن من است که می‌پوسد و از بین می‌رود؛ ولی من که از بین نمی‌روم.</w:t>
      </w:r>
    </w:p>
    <w:p>
      <w:pPr/>
      <w:r>
        <w:rPr>
          <w:rtl w:val="0"/>
          <w:lang w:val="fa-IR"/>
        </w:rPr>
        <w:t xml:space="preserve"> اینجا است که انسان باید از خداوند بخواهد و تقاضا کند که این سرمایه‌ای را که به او عنایت کرده و این عمری را که به او داده است و این نعمت‌های الهی که هر کدام از اینها بالاترین منّت بر بشریت می‌تواند قرار بگیرد، ما را موفق کند که به‌نحو احسن و به‌نحو اتمّ از این نعَم الهی فایده و استفاده ببریم.</w:t>
      </w:r>
    </w:p>
    <w:p>
      <w:pPr/>
      <w:r>
        <w:br w:type="page"/>
      </w:r>
    </w:p>
    <w:p>
      <w:pPr>
        <w:pStyle w:val="Heading2"/>
      </w:pPr>
      <w:r>
        <w:rPr>
          <w:rtl w:val="0"/>
          <w:lang w:val="fa-IR"/>
        </w:rPr>
        <w:t xml:space="preserve">حقیقت عید و بهترین و بالاترین عیدی در روز عید فطر</w:t>
      </w:r>
    </w:p>
    <w:p>
      <w:pPr/>
      <w:r>
        <w:rPr>
          <w:rtl w:val="0"/>
          <w:lang w:val="fa-IR"/>
        </w:rPr>
        <w:t xml:space="preserve"> امروز روز عید است. چه عیدی است؟ عیدِ گردش سال؟ عیدِ بهار؟ عیدِ شب و روز؟</w:t>
      </w:r>
    </w:p>
    <w:p>
      <w:pPr>
        <w:pStyle w:val="RevayatArabiNaghleghol"/>
      </w:pPr>
      <w:r>
        <w:rPr>
          <w:rtl w:val="0"/>
          <w:lang w:val="fa-IR"/>
        </w:rPr>
        <w:t xml:space="preserve">اللهمّ...، أسْئَلُکَ بِحَقِّ هذا الیَوم الّذی جَعَلْتَه لِلْمُسلِمینَ عیدًا</w:t>
      </w:r>
      <w:r>
        <w:rPr>
          <w:rtl w:val="0"/>
          <w:lang w:val="fa-IR"/>
        </w:rPr>
        <w:t xml:space="preserve">.</w:t>
      </w:r>
    </w:p>
    <w:p>
      <w:pPr/>
      <w:r>
        <w:rPr>
          <w:rtl w:val="0"/>
          <w:lang w:val="fa-IR"/>
        </w:rPr>
        <w:t xml:space="preserve"> این عید، عید اولیا است. این عید، عید بزرگان است. وقتی که ماه رمضان تمام می‌شود ما خوشحال می‌شویم؛ دیگر آن ممنوعیّت و حصر برداشته می‌شود و در اَکل و شُرب آزاد می‌شویم. ولی اولیا ماتم می‌گیرند.</w:t>
      </w:r>
    </w:p>
    <w:p>
      <w:pPr/>
      <w:r>
        <w:rPr>
          <w:rtl w:val="0"/>
          <w:lang w:val="fa-IR"/>
        </w:rPr>
        <w:t xml:space="preserve"> بزرگان و اولیا امروز را برای خودشان عید قرار می‌دهند، چون حدّاقل خداوند آنها را یک ماه موفق کرده است که در میهمانی او حضور پیدا کنند؛ میهمانی جوع و گرسنگی. میهمانی قرب حق با خوردن و فرو رفتن در شهوات و تکیّف و تفرّج نمی‌سازد.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w:t>
      </w:r>
    </w:p>
    <w:p>
      <w:pPr>
        <w:pStyle w:val="NaghlegholFarsiMatn++"/>
      </w:pPr>
      <w:r>
        <w:rPr>
          <w:rtl w:val="0"/>
          <w:lang w:val="fa-IR"/>
        </w:rPr>
        <w:t xml:space="preserve">«تو امروز را برای مسلمین و برای پیغمبرت عید قرار دادی، ذخر و شرف و کرامت قرار دادی.»</w:t>
      </w:r>
    </w:p>
    <w:p>
      <w:pPr/>
      <w:r>
        <w:rPr>
          <w:rtl w:val="0"/>
          <w:lang w:val="fa-IR"/>
        </w:rPr>
        <w:t xml:space="preserve"> امروز روز عید، روز فلاح و روز نجاح و رستگاری است. یک ماه روزه گرفتیم، یک ماه امساک کردیم و باید امروز عیدی‌مان را از خداوند متعال بگیریم. عیدی ما این است:</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«خدایا، ما را در هر خیری که محمد وآل‌محمد را داخل کردی، داخل کن!»</w:t>
      </w:r>
    </w:p>
    <w:p>
      <w:pPr/>
      <w:r>
        <w:rPr>
          <w:rtl w:val="0"/>
          <w:lang w:val="fa-IR"/>
        </w:rPr>
        <w:t xml:space="preserve"> این عیدی ما است. ما باید بگوییم: خدایا، غیر از این به ما عیدی نده. عیدی ما در امروز باید وارد شدن در مسیر محمد و آل‌محمد باشد.</w:t>
      </w:r>
    </w:p>
    <w:p>
      <w:pPr/>
      <w:r>
        <w:rPr>
          <w:rtl w:val="0"/>
          <w:lang w:val="fa-IR"/>
        </w:rPr>
        <w:t xml:space="preserve"> دوم:</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 بدی و انحرافی که پاکان درگاه خودت را از آنها مصون و محفوظ داشتی، ما را هم مصون و محفوظ بدار!»</w:t>
      </w:r>
    </w:p>
    <w:p>
      <w:pPr/>
      <w:r>
        <w:br w:type="page"/>
      </w:r>
    </w:p>
    <w:p>
      <w:pPr/>
      <w:r>
        <w:rPr>
          <w:rtl w:val="0"/>
          <w:lang w:val="fa-IR"/>
        </w:rPr>
        <w:t xml:space="preserve"> آیا این عیدی نیست؟! پس عیدی چیست؟! عیدی مال دنیا و مالی است که شما می‌گذارید و می‌روید؟! عیدی مقام و موقعیت و ریاست است که با یک قانون، تغییر و تبدل پیدا کند و انسان عزل بشود؟! عیدی رسیدن به متاع دنیا است؟!</w:t>
      </w:r>
    </w:p>
    <w:p>
      <w:pPr/>
      <w:r>
        <w:rPr>
          <w:rtl w:val="0"/>
          <w:lang w:val="fa-IR"/>
        </w:rPr>
        <w:t xml:space="preserve"> پس عیدی به چه می‌گویند؟ عیدی به یک امر ابدی می‌گویند، عیدی به یک حیات سرمدی می‌گویند، عیدی به یک سعادتی می‌گویند که هیچ‌گاه از انسان فوت نشود و همیشه قرین انسان باشد؛ این را عیدی می‌گویند. خود آنها دارند به ما یاد می‌دهند و خودشان دارند به ما می‌گویند: ما این‌طور بودیم شما هم این‌گونه باشید. ما از خدا این عیدی را در امروز گرفتیم: «</w:t>
      </w:r>
      <w:r>
        <w:rPr>
          <w:rStyle w:val="RevayatArabi++"/>
          <w:rtl w:val="0"/>
          <w:lang w:val="fa-IR"/>
        </w:rPr>
        <w:t xml:space="preserve">أنْ تُدْخِلَنی فی کُلِّ خَیرٍ أدْخَلْتَ فیه محمّدًا و آلَ‌محمّد و أنْ تُخْرِجَنی مِن کُلِّ سوءٍ أخْرَجْتَ مِنه محمّدًا و آلَ‌محمّد</w:t>
      </w:r>
      <w:r>
        <w:rPr>
          <w:rtl w:val="0"/>
          <w:lang w:val="fa-IR"/>
        </w:rPr>
        <w:t xml:space="preserve">؛ از هر بدی که آنها را باز داشتی ما را هم باز بدار!» چرا ما نگیریم؟!</w:t>
      </w:r>
    </w:p>
    <w:p>
      <w:pPr/>
      <w:r>
        <w:rPr>
          <w:rtl w:val="0"/>
          <w:lang w:val="fa-IR"/>
        </w:rPr>
        <w:t xml:space="preserve"> دیگر از خدا چه بخواهیم:</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ما از تو این سؤال را می‌کنیم و از تو این تقاضا را می‌کنیم: (خدایا ما نمی‌دانیم، به مصالح و مفاسد خود اطلاع نداریم، نمی‌دانیم چه برایمان خوب است و نمی‌دانیم چه برایمان ضرر دارد، همین‌قدر به‌طور اجمال می‌گوییم) بهترین چیزی را که بندگان صالح تو از تو تقاضا می‌کنند و آنچه آنها از تو می‌خواهند، همان را هم برای ما تقدیر کن!»</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05"/>
      </w:r>
    </w:p>
    <w:p>
      <w:pPr>
        <w:pStyle w:val="NaghlegholFarsiMatn++"/>
      </w:pPr>
      <w:r>
        <w:rPr>
          <w:rtl w:val="0"/>
          <w:lang w:val="fa-IR"/>
        </w:rPr>
        <w:t xml:space="preserve">«خدایا، از مفاسد و شرور و مُصرِّفات طریق و مُحرّفات حرکت إلی‌الله و از آنچه مخلِصون و آنهایی که به مقام اخلاص رسیدند و پاک شدند و از تمام شوائب دنیا و شوائب نفسانی بیرون آمدند به تو پناه می‌برند، ما هم به تو پناه می‌بریم!»</w:t>
      </w:r>
    </w:p>
    <w:p>
      <w:pPr/>
      <w:r>
        <w:rPr>
          <w:rtl w:val="0"/>
          <w:lang w:val="fa-IR"/>
        </w:rPr>
        <w:t xml:space="preserve"> پروردگارا، در امروز که روز عید بزرگان درگاه تو است، عید آنهایی که غیر از تو را ندیدند و به جز تو به چیز دیگری فکر نکردند، عیدی ما را متابعت صِرف و</w:t>
      </w:r>
    </w:p>
    <w:p>
      <w:pPr/>
      <w:r>
        <w:br w:type="page"/>
      </w:r>
    </w:p>
    <w:p>
      <w:pPr/>
      <w:r>
        <w:rPr>
          <w:rtl w:val="0"/>
          <w:lang w:val="fa-IR"/>
        </w:rPr>
        <w:t xml:space="preserve">مطلق از بزرگان و ائمّۀ هدیٰ و اولیای راستین خودت قرار بده! پروردگارا، آنی از آنات ما را به خودمان وامگذار، در همۀ شوائب وجودی ما از افعال و گفتار و افکار و سرّ و سویدای ما خودت مباشر با ما باش، در دنیا و آخرت دست ما را از دامان اهل‌بیت کوتاه مفرما! پروردگارا، مرضای مسلمین، شیعیان امیرالمؤمنین علیه السلام شفا عنایت کن، موتای آنها را ببخش و بیامرز، در فرج امام زمان علیه السلام تعجیل کن، بر تأییدات مقام معظم رهبری و طول عمر توأم با صحت و عافیت ایشان بیفزا، ما را از منتظرین واقعی امام زمان علیه السلام قرار بده!</w:t>
      </w:r>
    </w:p>
    <w:p>
      <w:pPr/>
      <w:r>
        <w:rPr>
          <w:rtl w:val="0"/>
          <w:lang w:val="fa-IR"/>
        </w:rPr>
        <w:t xml:space="preserve"> نثار ارواح شیعیان از مؤمنین و مؤمنات و تعجیل در فرج مبارک حضرت بقیةالله ارواحنا و ارواح العالمین له الفداء سه صلوات ختم بفرمایید!</w:t>
      </w:r>
    </w:p>
    <w:p>
      <w:pPr>
        <w:pStyle w:val="NormalA++"/>
      </w:pPr>
      <w:r>
        <w:rPr>
          <w:rtl w:val="0"/>
          <w:lang w:val="fa-IR"/>
        </w:rPr>
        <w:t xml:space="preserve"> اللهمّ صلّ علی محمّد و آل محمّد</w:t>
      </w:r>
    </w:p>
    <w:p>
      <w:pPr/>
      <w:r>
        <w:br w:type="page"/>
      </w:r>
    </w:p>
    <w:p>
      <w:pPr>
        <w:pStyle w:val="Heading1"/>
      </w:pPr>
      <w:r>
        <w:rPr>
          <w:rtl w:val="0"/>
          <w:lang w:val="fa-IR"/>
        </w:rPr>
        <w:t xml:space="preserve">مجلس ششم: تأثیر همّت انسان در سیر و سلوک إلی الله</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0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107"/>
      </w:r>
    </w:p>
    <w:p>
      <w:pPr>
        <w:pStyle w:val="NormalA++"/>
      </w:pPr>
      <w:r>
        <w:rPr>
          <w:rtl w:val="0"/>
          <w:lang w:val="fa-IR"/>
        </w:rPr>
        <w:t xml:space="preserve"> اللهمّ صَلِّ و سَلِّم و زِدْ و بارِکْ علی أوّلِ التعیّنات المُفاضةِ من العماءِ الرّبانیِّ و آخر التنزلات المُضافةِ إلی النوع الإنسانی، کان اللهُ و لم یَکُنْ معه شیءٌ ثانیٌّ،</w:t>
      </w:r>
      <w:r>
        <w:rPr>
          <w:rStyle w:val="FootnoteReference"/>
        </w:rPr>
        <w:footnoteReference w:id="108"/>
      </w:r>
      <w:r>
        <w:rPr>
          <w:rtl w:val="0"/>
          <w:lang w:val="fa-IR"/>
        </w:rPr>
        <w:t xml:space="preserve">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Style w:val="FootnoteReference"/>
        </w:rPr>
        <w:footnoteReference w:id="109"/>
      </w:r>
      <w:r>
        <w:rPr>
          <w:rtl w:val="0"/>
          <w:lang w:val="fa-IR"/>
        </w:rPr>
        <w:t xml:space="preserve"> الّذی سُمِّیَ فی السّماءِ بأحمد و فی الأرضِ بأبی‌القاسم مصطفی محمّد و علی آلِهِ الطّیبینَ الطّاهرینَ المَعصومینَ المُکرمینَ و الحُجَجِ المیامین لاسیّما مولانا و صاحبِنا و کَهفِنا و مَلْجأِنا و مَأوانا صاحبِ العصرِ و الزّمان الحجةِ بن الحسنِ العسکریّ القائمِ بأمرِ الله عجّل الله تعالیٰ فرجه و جَعَلَنا من شیعتِه و موالیه و الذّابین عنه، و اللعنةُ الدّائمَةُ الأبَدیّةُ علی أعدائِهم و مُخالفیهم و مُنکری فضائلِهم و مَناقبِهم إلی یومِ الدّین.</w:t>
      </w:r>
    </w:p>
    <w:p>
      <w:pPr>
        <w:pStyle w:val="Heading2"/>
      </w:pPr>
      <w:r>
        <w:rPr>
          <w:rtl w:val="0"/>
          <w:lang w:val="fa-IR"/>
        </w:rPr>
        <w:t xml:space="preserve">دعوت عامّ پروردگار در ماه مبارک رمضان</w:t>
      </w:r>
    </w:p>
    <w:p>
      <w:pPr>
        <w:pStyle w:val="NaghlegholFarsiMatn++"/>
      </w:pPr>
      <w:r>
        <w:rPr>
          <w:rStyle w:val="Ayat2Naghleghol++"/>
          <w:rtl w:val="0"/>
          <w:lang w:val="fa-IR"/>
        </w:rPr>
        <w:t xml:space="preserve">﴿بِسۡمِ ٱللَهِ ٱلرَّحۡمَٰنِ ٱلرَّحِيمِ * الٓمٓ * أَحَسِبَ ٱلنَّاسُ أَن يُتۡرَكُوٓاْ أَن يَقُولُوٓاْ ءَامَنَّا وَهُمۡ لَا يُفۡتَنُونَ﴾</w:t>
      </w:r>
      <w:r>
        <w:rPr>
          <w:rtl w:val="0"/>
          <w:lang w:val="fa-IR"/>
        </w:rPr>
        <w:t xml:space="preserve">.</w:t>
      </w:r>
      <w:r>
        <w:rPr>
          <w:rStyle w:val="FootnoteReference"/>
        </w:rPr>
        <w:footnoteReference w:id="110"/>
      </w:r>
    </w:p>
    <w:p>
      <w:pPr/>
      <w:r>
        <w:rPr>
          <w:rtl w:val="0"/>
          <w:lang w:val="fa-IR"/>
        </w:rPr>
        <w:t xml:space="preserve"> یک ماه از ماه صیام گذشت و از دعوت عام پروردگار یک ماه می‌گذرد. دعوتی که برای همۀ افراد و همۀ طبقات بود و اختصاص به یک طبقه دون طبقه‌ای نداشت. این دعوت با دعوت‌های دیگر تفاوت داشت. در این دعوت، مهمانی به جوع و عطش و کفّ‌نفس بود.</w:t>
      </w:r>
    </w:p>
    <w:p>
      <w:pPr/>
      <w:r>
        <w:rPr>
          <w:rtl w:val="0"/>
          <w:lang w:val="fa-IR"/>
        </w:rPr>
        <w:t xml:space="preserve"> در دعوت‌هایی که می‌شود، معمولاً آن مهمانی‌ای پذیراتر است که صاحب بیت، وسائل بیشتری را برای مهمان مهیّا کند و آن مهمانی‌ای بیشتر مورد قبول است</w:t>
      </w:r>
    </w:p>
    <w:p>
      <w:pPr/>
      <w:r>
        <w:br w:type="page"/>
      </w:r>
    </w:p>
    <w:p>
      <w:pPr/>
      <w:r>
        <w:rPr>
          <w:rtl w:val="0"/>
          <w:lang w:val="fa-IR"/>
        </w:rPr>
        <w:t xml:space="preserve">که بگویند: این مهمانی با مأکولات و مشروبات بیشتری پذیرایی شده است.</w:t>
      </w:r>
    </w:p>
    <w:p>
      <w:pPr/>
      <w:r>
        <w:rPr>
          <w:rtl w:val="0"/>
          <w:lang w:val="fa-IR"/>
        </w:rPr>
        <w:t xml:space="preserve"> این دعوت عام پروردگار چه خصوصیّتی دارد که برخلاف دعوت‌های عالم مادّه است؟ چرا در این دعوت بر خلاف سایر مهمانی‌ها به گرسنگی دعوت می‌شود؟ چرا در این دعوت به عطش و تعب و کفّ‌نفس از گناهان اصرار می‌شود؟ و چرا در این دعوت، آن کسی که کفّ‌نفس بیشتر و رعایت بیشتری بکند، بیشتر مورد قبول صاحب‌خانه واقع می‌شود؟ این دعوت چه خصوصیتی دارد؟ و مگر خداوند متعال چه بخلی دارد از اینکه همان‌طور که بنی‌آدم در مهمانی‌های خود افراد را به این کیفیّت معهود دعوت می‌کنند، خدا در اینجا خلاف آن را انجام می‌دهد؟!</w:t>
      </w:r>
    </w:p>
    <w:p>
      <w:pPr>
        <w:pStyle w:val="NormalA++"/>
      </w:pPr>
      <w:r>
        <w:rPr>
          <w:rtl w:val="0"/>
          <w:lang w:val="fa-IR"/>
        </w:rPr>
        <w:t xml:space="preserve"> آیۀ شریفه می‌فرماید: </w:t>
      </w:r>
      <w:r>
        <w:rPr>
          <w:rStyle w:val="Ayat2Matn++"/>
          <w:rtl w:val="0"/>
          <w:lang w:val="fa-IR"/>
        </w:rPr>
        <w:t xml:space="preserve">﴿أَحَسِبَ ٱلنَّاسُ أَن يُتۡرَكُوٓاْ أَن يَقُولُوٓاْ ءَامَنَّا وَهُمۡ لَا يُفۡتَنُونَ﴾</w:t>
      </w:r>
      <w:r>
        <w:rPr>
          <w:rtl w:val="0"/>
          <w:lang w:val="fa-IR"/>
        </w:rPr>
        <w:t xml:space="preserve">؛ آیا مردم خیال می‌کنند به‌صرف شهادتین و گفتن</w:t>
      </w:r>
      <w:r>
        <w:rPr>
          <w:rtl w:val="0"/>
          <w:lang w:val="fa-IR"/>
        </w:rPr>
        <w:t xml:space="preserve"> أشهدُ أن لا إلهَ إلّا الله و أشهدُ أنّ محمّدًا رسولُ الله</w:t>
      </w:r>
      <w:r>
        <w:rPr>
          <w:rtl w:val="0"/>
          <w:lang w:val="fa-IR"/>
        </w:rPr>
        <w:t xml:space="preserve"> مطلب تمام می‌شود و آیا امتحان در پیش ندارند؟! آیا ما آنها را در بوتۀ امتحان قرار نمی‌دهیم؟! این‌چنین گمان می‌کنند؟!</w:t>
      </w:r>
    </w:p>
    <w:p>
      <w:pPr>
        <w:pStyle w:val="Heading2"/>
      </w:pPr>
      <w:r>
        <w:rPr>
          <w:rtl w:val="0"/>
          <w:lang w:val="fa-IR"/>
        </w:rPr>
        <w:t xml:space="preserve">تطابق نظام عالم تکوین با نظام عالم تشریع</w:t>
      </w:r>
    </w:p>
    <w:p>
      <w:pPr/>
      <w:r>
        <w:rPr>
          <w:rtl w:val="0"/>
          <w:lang w:val="fa-IR"/>
        </w:rPr>
        <w:t xml:space="preserve"> مسئله‌ای که در اینجا باید به آن توجه کرد این است که نظام عالم تکوین با نظام عالم تشریع، تطابق مستقیم و صد در صدی دارد. خداوند در عالم تکوین برای هر وجودی استعداد مخصوصی قرار داده است؛ طفل شیرخوار استعداد مخصوصی دارد، طفل ده ساله استعداد و آمادگی به‌خصوصی دارد و همین‌طور افراد دیگر. هر شخصی به مقتضای آنچه خداوند متعال عنایت کرده است، این استعدادها را برای گذران عالم ماده به‌کار می‌اندازد و اگر به‌کار نینداخت، دیگران را ملامت نمی‌کند. کسی که گرسنه است، برای رفع گرسنگی به دیگران التماس دعا نمی‌گوید. کسی که به‌دنبال علم می‌رود، برای به‌دنبال علم رفتن، التماس دعا نمی‌گوید و از دیگران نمی‌خواهد که برای او دعا کنند. چون حرکت به‌سوی علم و رفع گرسنگی و امرار معاش، یک حرکت تکوینی و طبعی است؛ اگر شخص احساس نیاز کند، برای طلب معاش هم قیام می‌کند؛ اگر احساس نیاز نکرد، برای طلب معاش قیام نمی‌کند. این نظام، نظام عالم تکوین است.</w:t>
      </w:r>
    </w:p>
    <w:p>
      <w:pPr>
        <w:pStyle w:val="Heading2"/>
      </w:pPr>
      <w:r>
        <w:rPr>
          <w:rtl w:val="0"/>
          <w:lang w:val="fa-IR"/>
        </w:rPr>
        <w:t xml:space="preserve">مراتب مختلف نیاز و احتیاج برای رسیدن به هدف</w:t>
      </w:r>
    </w:p>
    <w:p>
      <w:pPr/>
      <w:r>
        <w:rPr>
          <w:rtl w:val="0"/>
          <w:lang w:val="fa-IR"/>
        </w:rPr>
        <w:t xml:space="preserve"> برای رسیدن به اهداف در این عالم، در وهلۀ اوّل نیاز و احتیاج لازم است؛</w:t>
      </w:r>
    </w:p>
    <w:p>
      <w:pPr/>
      <w:r>
        <w:br w:type="page"/>
      </w:r>
    </w:p>
    <w:p>
      <w:pPr/>
      <w:r>
        <w:rPr>
          <w:rtl w:val="0"/>
          <w:lang w:val="fa-IR"/>
        </w:rPr>
        <w:t xml:space="preserve">لازم است که انسان در وجود خود احساس خلأ بکند. اگر احتیاج و نیاز نبود، افراد برای همین مسائل روزمره در منزل خودشان می‌نشستند و این تعب و رنجِ کسب معیشت را بر خود هموار نمی‌کردند. احتیاج است که ما را از منزل بیرون می‌کشد و احتیاج و نیاز است که ما را برای کسب روزی به بازار می‌برد؛ وإلاّ هیچ شخص عاقلی نمی‌خواهد خودش را در طول روز به گرفتاری و تعب و رنج بیندازد؛ چون اگر بیرون نرویم و برای کسب معیشت قیام نکنیم، گرسنه می‌مانیم و می‌بینیم آن احتیاج و نیاز ظاهر، ما را به آن سمت سوق می‌دهد.</w:t>
      </w:r>
    </w:p>
    <w:p>
      <w:pPr/>
      <w:r>
        <w:rPr>
          <w:rtl w:val="0"/>
          <w:lang w:val="fa-IR"/>
        </w:rPr>
        <w:t xml:space="preserve"> همین مسئله از نقطه‌نظر تشریع و تربیت الهی و رسیدن به آن عوالم و رفع خلأ و جهل هم بعینه وجود دارد؛ تا کسی نیاز و احتیاج نداشته باشد، به‌دنبال نماز و روزه نمی‌رود.</w:t>
      </w:r>
    </w:p>
    <w:p>
      <w:pPr/>
      <w:r>
        <w:rPr>
          <w:rtl w:val="0"/>
          <w:lang w:val="fa-IR"/>
        </w:rPr>
        <w:t xml:space="preserve"> این احتیاج در افراد متفاوت است. بعضی‌ها به‌خاطر ترس از نار است که به‌دنبال اتیان عبادات می‌روند، و بعضی‌ها به‌واسطۀ طمع در بهشت است؛ در هر صورت تمام اینها نیاز است، ولی نیاز تفاوت دارد. بعضی‌ها هم مطلب را از اینجا فراتر می‌دانند و اَقدام خود را در یک مرتبۀ بالاتر قرار می‌دهند.</w:t>
      </w:r>
      <w:r>
        <w:rPr>
          <w:rStyle w:val="FootnoteReference"/>
        </w:rPr>
        <w:footnoteReference w:id="111"/>
      </w:r>
      <w:r>
        <w:rPr>
          <w:rtl w:val="0"/>
          <w:lang w:val="fa-IR"/>
        </w:rPr>
        <w:t xml:space="preserve"> چون به لحاظ سعۀ وجودی و بصیرتی که در هر فرد است، داعیۀ و خواست او هم برای رسیدن به او تغییر پیدا می‌کند.</w:t>
      </w:r>
    </w:p>
    <w:p>
      <w:pPr/>
      <w:r>
        <w:rPr>
          <w:rtl w:val="0"/>
          <w:lang w:val="fa-IR"/>
        </w:rPr>
        <w:t xml:space="preserve"> آن شخصی که در وجود خود، آن استعداد و تهیّؤ کافی را برای رسیدن به مبانی عالیه و مراتب عالیه ندارد، از اوّل به‌دنبال درس و علم نمی‌رود و برای رفع نیاز خود</w:t>
      </w:r>
    </w:p>
    <w:p>
      <w:pPr/>
      <w:r>
        <w:br w:type="page"/>
      </w:r>
    </w:p>
    <w:p>
      <w:pPr/>
      <w:r>
        <w:rPr>
          <w:rtl w:val="0"/>
          <w:lang w:val="fa-IR"/>
        </w:rPr>
        <w:t xml:space="preserve">فقط به کسب می‌پردازد؛ و آن کسی که در وجود خود، رسیدن به مراتب عالیه را می‌بیند، این علم و ادراک و شعور، او را آرام نمی‌گذارد و در وجود خود خلائی را احساس می‌کند که رفع آن خلأ را در رسیدن به اقصیٰ‌مراتب علم می‌بیند و هر مانعی را در جلوی راه خود، منافی با حقوق طبیعی خودش به‌حساب می‌آورد.</w:t>
      </w:r>
    </w:p>
    <w:p>
      <w:pPr/>
      <w:r>
        <w:rPr>
          <w:rtl w:val="0"/>
          <w:lang w:val="fa-IR"/>
        </w:rPr>
        <w:t xml:space="preserve"> همین‌طور انظار و آراء افراد نسبت به درجات معنوی و درجات نفوس متفاوت است. آن کسی که هیچ ارزش و بهایی برای نفس خود قائل نیست و وجود خود را فقط در این بدن می‌بیند، می‌خواهد آن بدن را از آتش جهنم دور نگهدارد. و آن کسی که فقط لذت را در خوردن و تعیُّش و تفکُّه و رسیدن به مطامع دنیوی و این لذائذ می‌بیند، اصلاً نمی‌تواند به عالمی ماوارء این فکر کند و نمی‌تواند در آنچه خداوند برای اولیا مقدر کرده است، نظر بیندازد؛ لذا طمع در بهشت می‌کند و بهشت را برای رسیدن به همین منویّات و خواست‌های ظاهری در نظر می‌گیرد و به همین مقدار برای رسیدن به آن تلاش می‌کند. اما آن شخصی که وجود خود را وجود با ارزش و گوهری می‌بیند که هیچ ارزشی در قبال او قابل عرضه نیست و تا حدودی به قیمت آنچه خداوند به او عنایت کرده است پی می‌برد، دیگر به بهشت و جهنم و آن نعمت‌هایی که در آنجا هست، فکر نمی‌کند؛ بلکه مرتبۀ بالا را در نظر می‌آورد که همان وصول به عالی‌ترین مراتب است.</w:t>
      </w:r>
    </w:p>
    <w:p>
      <w:pPr>
        <w:pStyle w:val="Heading2"/>
      </w:pPr>
      <w:r>
        <w:rPr>
          <w:rtl w:val="0"/>
          <w:lang w:val="fa-IR"/>
        </w:rPr>
        <w:t xml:space="preserve">لزوم انطباق عمل سالک با مقدار همّتش</w:t>
      </w:r>
    </w:p>
    <w:p>
      <w:pPr/>
      <w:r>
        <w:rPr>
          <w:rtl w:val="0"/>
          <w:lang w:val="fa-IR"/>
        </w:rPr>
        <w:t xml:space="preserve"> براساس انطباق قاعدۀ تکوین با تشریع هم وظایف و برنامه‌ای که این فرد انجام می‌دهد، با سایر افراد باید متفاوت باشد. این شخص دیگر نباید فقط به یک نماز ظاهری و یک روزه بپردازد و فقط از غیبت و تهمّت و عمل حرام ظاهری اجتناب کند؛ بلکه به مقدار همّتی که برای آن درجات خود قائل است، به همان مقدار باید در این میدان مایه بگذارد. بدون گذشت و بدون اتیان و انجام دادن آنچه معدّ و ممدّ برای این مرتبه است ـ همچون قانون نظام تکوین ـ در آنجا هم امکان وصول وجود ندارد.</w:t>
      </w:r>
    </w:p>
    <w:p>
      <w:pPr/>
      <w:r>
        <w:rPr>
          <w:rtl w:val="0"/>
          <w:lang w:val="fa-IR"/>
        </w:rPr>
        <w:t xml:space="preserve"> آن دانشجویی که برای رسیدن به مدرک عالی، به‌جای درس خواندن به تفریح و گردش و مسائل خارج از محدودۀ مطالعه بپردازد، نمی‌تواند دیگران را در نرسیدن به آن مَبلغ و آن غایت، مذمت کند؛ این مذمت به خود او برمی‌گردد. همین‌طور اگر</w:t>
      </w:r>
    </w:p>
    <w:p>
      <w:pPr/>
      <w:r>
        <w:br w:type="page"/>
      </w:r>
    </w:p>
    <w:p>
      <w:pPr/>
      <w:r>
        <w:rPr>
          <w:rtl w:val="0"/>
          <w:lang w:val="fa-IR"/>
        </w:rPr>
        <w:t xml:space="preserve">کسی هوای یار و حریم دوست را مدّ نظر قرار می‌دهد، برای رسیدن به آن مرتبه نمی‌تواند به آنچه مردم عادی انجام می‌دهند بسنده و اکتفا کند؛ در غیر این‌صورت، ظلم بیّن نسبت به او و نسبت به سایر افرادی که مورد عنایت حضرت حق قرار می‌گیرند، واقع می‌شود. آن کسی که مسئلۀ مهمی دارد و به‌دنبال مطلب مهمی می‌گردد، آن نیاز باطن نمی‌گذارد که او آرام بگیرد.</w:t>
      </w:r>
    </w:p>
    <w:p>
      <w:pPr/>
      <w:r>
        <w:rPr>
          <w:rtl w:val="0"/>
          <w:lang w:val="fa-IR"/>
        </w:rPr>
        <w:t xml:space="preserve"> مرحوم آقا ـ رضوان الله علیه ـ روزی می‌فرمودند:</w:t>
      </w:r>
    </w:p>
    <w:p>
      <w:pPr>
        <w:pStyle w:val="NaghlegholFarsiMatn++"/>
      </w:pPr>
      <w:r>
        <w:rPr>
          <w:rtl w:val="0"/>
          <w:lang w:val="fa-IR"/>
        </w:rPr>
        <w:t xml:space="preserve">من در نجف که بودم، یک روز به خدمت یکی از شاگردان مرحوم قاضی رسیدم، از خصوصیّت نماز شب و سهر و بیداری سؤال کرد. گفتم: من زنگ ساعت را یک ساعت به اذان صبح قرار می‌دهم تا اینکه بلند شوم. آن شخص گفت: «شما سالک هستید و ساعتتان را زنگ می‌گذارید؟! سالک اصلاً ساعتش را نباید روی زنگ بگذارد، سالک نباید با اتّکای به ساعت از خواب برخیزد!»</w:t>
      </w:r>
    </w:p>
    <w:p>
      <w:pPr/>
      <w:r>
        <w:rPr>
          <w:rtl w:val="0"/>
          <w:lang w:val="fa-IR"/>
        </w:rPr>
        <w:t xml:space="preserve"> این یعنی چه؟! او با این بیان، این‌طور می‌خواست به ایشان بگوید: آن کسی که درد یار را دارد، آن کسی که نهایت نیاز و احتیاج در وجود او است، هر لحظه برای بیداری باید خود را در تعب و تاب ببیند. اینکه ما الآن ساعت را زنگ می‌گذاریم، از بی‌خیالی و بی‌دردی ما و عدم بصیرت و عدم وجدان نیاز ما است. ما هنوز نیاز را در خود ندیده‌ایم. می‌دانید کی نیاز را می‌بینیم؟ آن وقتی که به ما بگویند: یک هفته بیشتر از عمرت باقی نمانده است؛ آن وقتی که به ما بگویند: یک شب بیشتر از عمرت باقی نمانده است؛ آن وقتی که به ما بگویند: دو ساعت بیشتر از عمرت باقی نمانده است. آیا حالِ ما در آن‌موقع با الآن یکی است؟! آیا آنچه ما در آن‌موقع احساس می‌کنیم و آن احتیاج مبرم و نقصان و خلائی که در آن‌موقع احساس می‌کنیم، با الآن یکی است؟!</w:t>
      </w:r>
    </w:p>
    <w:p>
      <w:pPr/>
      <w:r>
        <w:rPr>
          <w:rtl w:val="0"/>
          <w:lang w:val="fa-IR"/>
        </w:rPr>
        <w:t xml:space="preserve"> این عدم درد و عدم احتیاج، به‌جهت مرضی است که الآن ما به آن مبتلا شده‌ایم؛ مرض غفلت، مرض فرو رفتن در کثرات، مرض نسیان از آنچه خداوند متعال و بزرگان و رسولان او وعده داده‌اند، و وعدۀ به صدق داده‌اند. این مرض غفلت دامن‌گیر ما خواهد شد تا زمانی که آن ضربۀ نهایی و صدمه‌ای که دیگر تمام خواب‌ها</w:t>
      </w:r>
    </w:p>
    <w:p>
      <w:pPr/>
      <w:r>
        <w:br w:type="page"/>
      </w:r>
    </w:p>
    <w:p>
      <w:pPr/>
      <w:r>
        <w:rPr>
          <w:rtl w:val="0"/>
          <w:lang w:val="fa-IR"/>
        </w:rPr>
        <w:t xml:space="preserve">را از چشم ما می‌زداید و پرده‌های غفلت را از دیدگان ما کنار می‌زند، [بر ما وارد شود] و تا آن‌موقع این مرض در ما وجود دارد؛ مگر اینکه به فکر بیفتیم و آن لحظۀ آخر را همیشه در طول زندگی در خود متحقّق کنیم. فرض کنیم که برای یک ساعت دیگر باید مهیّا باشیم؛ در یک‌چنین حالی آنچه خداوند به بندگان مخلَص وعده داده است، خواهی‌نخواهی به مقتضای ارتباط بین علت و معلول، عبد و معبود، و نظام تشریع و نظام تکوین خواهد آمد. این مسئله دیگر نیاز به دعا ندارد.</w:t>
      </w:r>
    </w:p>
    <w:p>
      <w:pPr/>
      <w:r>
        <w:rPr>
          <w:rtl w:val="0"/>
          <w:lang w:val="fa-IR"/>
        </w:rPr>
        <w:t xml:space="preserve"> مدام می‌شنویم که می‌گویند: آقا برای ما دعا کنید، آقا التماس دعا داریم، آقا [سحر] بلند شویم، آقا موفّق باشیم، آقا در سحر این‌طور باشیم! دعا یعنی چه؟! التماس دعا یعنی چه؟! معنای آن این است که من درد ندارم، من بیچاره و بدبخت نیستم، من در خوشی و لذت بسر می‌برم و من در عشرت و تعیّش بسر می‌برم. اگر این‌طور است، پس بمانیم و از دیگران گله نکنیم و بر مصیبت خود باید بگرییم، و بزرگانی را که با آن موقعیت و حال و کیفیّت، شرط رسیدن به مقصود را این‌گونه اعمال دانسته‌اند، بر عدم ملاطفت و عنایت سرزنش نکنیم.</w:t>
      </w:r>
    </w:p>
    <w:p>
      <w:pPr>
        <w:pStyle w:val="Heading2"/>
      </w:pPr>
      <w:r>
        <w:rPr>
          <w:rtl w:val="0"/>
          <w:lang w:val="fa-IR"/>
        </w:rPr>
        <w:t xml:space="preserve">وابستگی میزان عنایت خداوند به مقدار همّت انسان</w:t>
      </w:r>
    </w:p>
    <w:p>
      <w:pPr/>
      <w:r>
        <w:rPr>
          <w:rtl w:val="0"/>
          <w:lang w:val="fa-IR"/>
        </w:rPr>
        <w:t xml:space="preserve"> انسان باید متوجه خودش باشد و ببیند این عمری که خداوند به او عنایت کرده است، دیگر برنمی‌گردد. چطور ما برای گذران امور مادی این‌قدر نکته‌سنجیم و آن‌چنان محاسبات تجارت را در نظر می‌گیریم که گویی وجود ما را در بیع و شراء ریخته‌اند؛ اما در این معاملۀ عجیب و در این مسئله‌ای که مسئلۀ حیاتی و سعادت ابدی ما است، انگار نه انگار که خداوند از ما توقّعی دارد! این‌طور نمی‌شود! به مقدار همّت است که خداوند عنایت می‌کند. به هر مقدار که همّت داشته باشیم، به همان مقدار هم به‌دنبال و به‌تبع آن قضیّه در مقام برمی‌آییم. این دیگر نیاز ندارد به اینکه همّت از ما باشد ولی فضل و عنایت از خدا باشد؛ نه‌خیر، اگر همّت داشتیم، خواهی‌نخواهی حرکت به‌دنبال او است. و این عدم حرکت و سستی نشانۀ عدم همّت است.</w:t>
      </w:r>
    </w:p>
    <w:p>
      <w:pPr/>
      <w:r>
        <w:rPr>
          <w:rtl w:val="0"/>
          <w:lang w:val="fa-IR"/>
        </w:rPr>
        <w:t xml:space="preserve"> بناءًعلی‌هذا، خداوند متعال در این آیۀ شریفه می‌فرماید:</w:t>
      </w:r>
    </w:p>
    <w:p>
      <w:pPr>
        <w:pStyle w:val="NaghlegholFarsiMatn++"/>
      </w:pPr>
      <w:r>
        <w:rPr>
          <w:rStyle w:val="Ayat2Naghleghol++"/>
          <w:rtl w:val="0"/>
          <w:lang w:val="fa-IR"/>
        </w:rPr>
        <w:t xml:space="preserve">﴿إِنَّ ٱلَّذِينَ لَا يَرۡجُونَ لِقَآءَنَا وَرَضُواْ بِٱلۡحَيَوٰةِ ٱلدُّنۡيَا وَٱطۡمَأَنُّواْ بِهَا وَٱلَّذِينَ هُمۡ عَنۡ ءَايَٰتِنَا</w:t>
      </w:r>
    </w:p>
    <w:p>
      <w:pPr/>
      <w:r>
        <w:br w:type="page"/>
      </w:r>
    </w:p>
    <w:p>
      <w:pPr>
        <w:pStyle w:val="NaghlegholFarsiMatn++"/>
      </w:pPr>
      <w:r>
        <w:rPr>
          <w:rStyle w:val="Ayat2Naghleghol++"/>
          <w:rtl w:val="0"/>
          <w:lang w:val="fa-IR"/>
        </w:rPr>
        <w:t xml:space="preserve">غَٰفِلُونَ * أُوْلَـٰٓئِكَ مَأۡوَىٰهُمُ ٱلنَّارُ بِمَا كَانُواْ يَكۡسِبُونَ * إِنَّ ٱلَّذِينَ ءَامَنُواْ وَعَمِلُواْ ٱلصَّـٰلِحَٰتِ يَهۡدِيهِمۡ رَبُّهُم بِإِيمَٰنِهِمۡ تَجۡرِي مِن تَحۡتِهِمُ ٱلۡأَنۡهَٰرُ فِي جَنَّـٰتِ ٱلنَّعِيمِ﴾</w:t>
      </w:r>
      <w:r>
        <w:rPr>
          <w:rtl w:val="0"/>
          <w:lang w:val="fa-IR"/>
        </w:rPr>
        <w:t xml:space="preserve">.</w:t>
      </w:r>
      <w:r>
        <w:rPr>
          <w:rStyle w:val="FootnoteReference"/>
        </w:rPr>
        <w:footnoteReference w:id="112"/>
      </w:r>
    </w:p>
    <w:p>
      <w:pPr>
        <w:pStyle w:val="NaghlegholFarsiMatn++"/>
      </w:pPr>
      <w:r>
        <w:rPr>
          <w:rtl w:val="0"/>
          <w:lang w:val="fa-IR"/>
        </w:rPr>
        <w:t xml:space="preserve">«آن کسانی که به ما ایمان نیاوردند و به حیات دنیا راضی شدند (رضایت به حیات دنیا در قبال رضایت به حیات آخرت است) * و آن کسانی که عمل ناشایست انجام دادند، در عذاب جهنم به‌واسطۀ کسبشان واردند * آن کسانی که ایمان آوردند و عمل صالح انجام دادند، خداوند متعال به آن میزان ایمانی که دارند، آنها را هدایت می‌کند و به آن مرتبۀ ایمانی که دارند، دست آنها را می‌گیرد.»</w:t>
      </w:r>
    </w:p>
    <w:p>
      <w:pPr/>
      <w:r>
        <w:rPr>
          <w:rtl w:val="0"/>
          <w:lang w:val="fa-IR"/>
        </w:rPr>
        <w:t xml:space="preserve"> بعد از این آیه می‌فرماید:</w:t>
      </w:r>
    </w:p>
    <w:p>
      <w:pPr>
        <w:pStyle w:val="NaghlegholFarsiMatn++"/>
      </w:pPr>
      <w:r>
        <w:rPr>
          <w:rStyle w:val="Ayat2Naghleghol++"/>
          <w:rtl w:val="0"/>
          <w:lang w:val="fa-IR"/>
        </w:rPr>
        <w:t xml:space="preserve">﴿دَعۡوَىٰهُمۡ فِيهَا سُبۡحَٰنَكَ ٱللَهُمَّ وَتَحِيَّتُهُمۡ فِيهَا سَلَٰمٞ وَءَاخِرُ دَعۡوَىٰهُمۡ أَنِ ٱلۡحَمۡدُ لِلَّهِ رَبِّ ٱلۡعَٰلَمِينَ﴾</w:t>
      </w:r>
      <w:r>
        <w:rPr>
          <w:rtl w:val="0"/>
          <w:lang w:val="fa-IR"/>
        </w:rPr>
        <w:t xml:space="preserve">.</w:t>
      </w:r>
      <w:r>
        <w:rPr>
          <w:rStyle w:val="FootnoteReference"/>
        </w:rPr>
        <w:footnoteReference w:id="113"/>
      </w:r>
    </w:p>
    <w:p>
      <w:pPr>
        <w:pStyle w:val="NaghlegholFarsiMatn++"/>
      </w:pPr>
      <w:r>
        <w:rPr>
          <w:rtl w:val="0"/>
          <w:lang w:val="fa-IR"/>
        </w:rPr>
        <w:t xml:space="preserve">«ادعا و صحبت و گفتگوی آنها در بهشت تسبیح خداست، (از آن طرف تسبیح خدا است و جوابی که به آنها داده می‌شود) تحیّت آنها سلام و آرامش و مقام سلام و مقام اطمینان است (آن ابتدای قضیّه است)؛ و اما انتهای مسئله، حمد پروردگار است.»</w:t>
      </w:r>
    </w:p>
    <w:p>
      <w:pPr>
        <w:pStyle w:val="NormalA++"/>
      </w:pPr>
      <w:r>
        <w:rPr>
          <w:rtl w:val="0"/>
          <w:lang w:val="fa-IR"/>
        </w:rPr>
        <w:t xml:space="preserve"> یعنی از نقطه‌نظر رشد و تربیت، افرادی هستند که مرتبۀ آنها مرتبۀ حمد است؛ یعنی به مرتبه‌ای می‌رسند که می‌توانند حمد پروردگار را بدون تسبیح ادا کنند. به‌دنبال حمدی که ادا می‌کنیم، تسبیح است: خدایا، ستایش مختص به ذات تو است، ولی ما قابلیت این ستایش را نداریم! این حمد متعاقب با تسبیح است. اما آنها افرادی هستند که «</w:t>
      </w:r>
      <w:r>
        <w:rPr>
          <w:rtl w:val="0"/>
          <w:lang w:val="fa-IR"/>
        </w:rPr>
        <w:t xml:space="preserve">الحمدُ لله ربّ العالمین</w:t>
      </w:r>
      <w:r>
        <w:rPr>
          <w:rtl w:val="0"/>
          <w:lang w:val="fa-IR"/>
        </w:rPr>
        <w:t xml:space="preserve">» بدون تسبیح از آنها صادر است. این مرتبه، مرتبۀ أعلیٰ است.</w:t>
      </w:r>
    </w:p>
    <w:p>
      <w:pPr>
        <w:pStyle w:val="Heading2"/>
      </w:pPr>
      <w:r>
        <w:rPr>
          <w:rtl w:val="0"/>
          <w:lang w:val="fa-IR"/>
        </w:rPr>
        <w:t xml:space="preserve">توضیح معنای دعوت عامّ پروردگار در ماه مبارک رمضان</w:t>
      </w:r>
    </w:p>
    <w:p>
      <w:pPr/>
      <w:r>
        <w:rPr>
          <w:rtl w:val="0"/>
          <w:lang w:val="fa-IR"/>
        </w:rPr>
        <w:t xml:space="preserve"> این ماه مبارک، ماه دعوت خدا برای رسیدن به آن مرتبه است و چون آن مرتبه، مراتب روح و عبور از دنیا و هواها است طبعاً با مشتهیات دنیا در تعارض و تنافی خواهد بود؛ لذا خداوند متعال این دعوت را برای همه، عام قرار داده است. از افراد عوام گرفته که صِرف مفطرات را از آنها منع می‌کند، تا رسول اکرم و ائمّۀ هدیٰ صلوات</w:t>
      </w:r>
    </w:p>
    <w:p>
      <w:pPr/>
      <w:r>
        <w:br w:type="page"/>
      </w:r>
    </w:p>
    <w:p>
      <w:pPr/>
      <w:r>
        <w:rPr>
          <w:rtl w:val="0"/>
          <w:lang w:val="fa-IR"/>
        </w:rPr>
        <w:t xml:space="preserve">الله علیهم أجمعین و بزرگان و اولیا و صدیقین که مرتبۀ ضیافت آنها مرتبۀ دیگری است و کفّ‌نفس آنها کفّ‌نفس دیگری است و آنچه آنها برای رسیدن به آن مرتبه در ماه مبارک رمضان قیام می‌کنند، در یک مرتبۀ عُلیایی است که در تصوّر و فکر ما اصلاً در نمی‌آید. تمام افراد به یک دعوت، به این میهمانی دعوت شده‌اند. خیال نکنیم رسول اکرم که به آن مقامات و به آن </w:t>
      </w:r>
      <w:r>
        <w:rPr>
          <w:rStyle w:val="Ayat2Matn++"/>
          <w:rtl w:val="0"/>
          <w:lang w:val="fa-IR"/>
        </w:rPr>
        <w:t xml:space="preserve">﴿قَابَ قَوۡسَيۡنِ أَوۡ أَدۡنَىٰ﴾</w:t>
      </w:r>
      <w:r>
        <w:rPr>
          <w:rStyle w:val="FootnoteReference"/>
        </w:rPr>
        <w:footnoteReference w:id="114"/>
      </w:r>
      <w:r>
        <w:rPr>
          <w:rtl w:val="0"/>
          <w:lang w:val="fa-IR"/>
        </w:rPr>
        <w:t xml:space="preserve"> رسیده است، [از این سفره خارج است]؛ او هم در این میهمانی دعوت شده است. این‌طور نیست که ائمّۀ هدیٰ صلوات الله علیهم أجمعین خارج از این سفره باشند؛ آنها هم به مقتضای سعۀ وجودی خود در این میهمانی دعوت شده‌اند. اما اینکه در آن مراتب سرّ و باطن و اتصال بین آنها و بین معبود چه مسائلی می‌گذرد، اصلاً در تفکّر و تصوّر ما نمی‌گنجد.</w:t>
      </w:r>
    </w:p>
    <w:p>
      <w:pPr/>
      <w:r>
        <w:rPr>
          <w:rtl w:val="0"/>
          <w:lang w:val="fa-IR"/>
        </w:rPr>
        <w:t xml:space="preserve"> لذا ما در دعای امروز می‌خوانیم:</w:t>
      </w:r>
    </w:p>
    <w:p>
      <w:pPr>
        <w:pStyle w:val="RevayatArabiNaghleghol"/>
      </w:pPr>
      <w:r>
        <w:rPr>
          <w:rtl w:val="0"/>
          <w:lang w:val="fa-IR"/>
        </w:rPr>
        <w:t xml:space="preserve">أسئلُکَ بِحَقِّ هذا الیَومِ الّذی جَعَلْتَه لِلْمُسلِمینَ عیدًا</w:t>
      </w:r>
      <w:r>
        <w:rPr>
          <w:rtl w:val="0"/>
          <w:lang w:val="fa-IR"/>
        </w:rPr>
        <w:t xml:space="preserve">؛ «خداوندا، من سؤال می‌کنم و از تو طلب می‌کنم به حق امروز که آن را برای مؤمنین عید قرار دادی؛»</w:t>
      </w:r>
    </w:p>
    <w:p>
      <w:pPr>
        <w:pStyle w:val="RevayatArabiNaghleghol"/>
      </w:pPr>
      <w:r>
        <w:rPr>
          <w:rtl w:val="0"/>
          <w:lang w:val="fa-IR"/>
        </w:rPr>
        <w:t xml:space="preserve">و لِمحمّدٍ صلّی الله علیه و آله</w:t>
      </w:r>
      <w:r>
        <w:rPr>
          <w:rtl w:val="0"/>
          <w:lang w:val="fa-IR"/>
        </w:rPr>
        <w:t xml:space="preserve">؛</w:t>
      </w:r>
      <w:r>
        <w:rPr>
          <w:rStyle w:val="FootnoteReference"/>
        </w:rPr>
        <w:footnoteReference w:id="115"/>
      </w:r>
      <w:r>
        <w:rPr>
          <w:rtl w:val="0"/>
          <w:lang w:val="fa-IR"/>
        </w:rPr>
        <w:t xml:space="preserve"> «همین‌طور امروز را برای پیغمبرت و آل پیغمبرت عید قرار دادی.»</w:t>
      </w:r>
    </w:p>
    <w:p>
      <w:pPr/>
      <w:r>
        <w:rPr>
          <w:rtl w:val="0"/>
          <w:lang w:val="fa-IR"/>
        </w:rPr>
        <w:t xml:space="preserve"> این عید فقط اختصاص به ما ندارد؛ این عید، عید پیغمبر است؛ این عید، عید ضیافت خاص و میهمانی خاصّ پروردگار است که در غیر از ایّام این ماه حتّی برای پیغمبر هم ممکن است میسر نباشد. خصوصیتی که این ماه دارد، به مقتضای این ماه است که حتّی پیغمبر و ائمّه علیهم السّلام مورد پذیرایی واقع می‌شوند.</w:t>
      </w:r>
    </w:p>
    <w:p>
      <w:pPr/>
      <w:r>
        <w:rPr>
          <w:rtl w:val="0"/>
          <w:lang w:val="fa-IR"/>
        </w:rPr>
        <w:t xml:space="preserve"> خیال نکنیم اینها که به مقام فنا رسیده‌اند دیگر مطلب تمام است. نعمت‌های الهی و بی‌انتها بودن عنایت خدا نسبت به موجودات و آن وجود اطلاقی حضرت حق، اقتضا می‌کند که هر متعیّنی را ـ در هر مرتبه‌ای که باشد ـ مورد عنایت و لطف خودش</w:t>
      </w:r>
    </w:p>
    <w:p>
      <w:pPr/>
      <w:r>
        <w:br w:type="page"/>
      </w:r>
    </w:p>
    <w:p>
      <w:pPr/>
      <w:r>
        <w:rPr>
          <w:rtl w:val="0"/>
          <w:lang w:val="fa-IR"/>
        </w:rPr>
        <w:t xml:space="preserve">قرار بدهد؛ و عنایت و لطف و فیض پروردگار در برهه‌های مختلف از زمان و در احیان متفاوت از زمان تفاوت دارد. بنابراین ما به مقتضای سعۀ وجودی خودمان از این ماه استفاده می‌کنیم، رسول اکرم با آن مقام و موقعیت و ائمّۀ هدیٰ صلوات الله علیهم أجمعین و اولیای عظام بسته به آن موقعیت خود، از خداوند متعال کسب فیض و کسب بهره می‌کنند. این مسئله مسئله‌ای است که ما باید مورد نظر قرار بدهیم.</w:t>
      </w:r>
    </w:p>
    <w:p>
      <w:pPr>
        <w:pStyle w:val="Heading2"/>
      </w:pPr>
      <w:r>
        <w:rPr>
          <w:rtl w:val="0"/>
          <w:lang w:val="fa-IR"/>
        </w:rPr>
        <w:t xml:space="preserve">پذیرایی پروردگار از روزه‌داران به اندازۀ همّت آنها</w:t>
      </w:r>
    </w:p>
    <w:p>
      <w:pPr/>
      <w:r>
        <w:rPr>
          <w:rtl w:val="0"/>
          <w:lang w:val="fa-IR"/>
        </w:rPr>
        <w:t xml:space="preserve"> ماه رمضان ماه ضیافت الهی است. خداوند در اینجا این را می‌گوید: به هر مقدار که همّت داری در این ماه باید مایه بگذاری؛ اگر می‌خواهی به من برسی، نباید به آنچه سایر مردم انجام می‌دهند اکتفا کنی؛ اگر می‌خواهی در حریم من وارد بشوی، قدمی فراتر از قدم‌های دیگران باید بگذاری، باید ایثار داشته باشی، باید انفاق داشته باشی، باید از حقّت بگذری، باید رعایت حقّ دیگران را بکنی، در بسیاری از موارد باید سکوت کنی، در بسیاری از موارد حقّ دیگران را بر حقّ خود ترجیح بدهی، رعایت آبروی دیگران را بکنی گرچه حق با تو باشد، رعایت مصالح دیگران را باید بکنی گرچه مصلحت، مصلحت تو باشد. اگر این کارها را انجام دادی، در آن‌موقع خود به خود مشمول عنایت من خواهی بود، وإلاّ به مقتضای نظام تکوین و قانون عدل و جود در خداوند متعال، به همان مقدار به ما آش می‌دهند که ما پول می‌دهیم؛</w:t>
      </w:r>
      <w:r>
        <w:rPr>
          <w:rStyle w:val="FootnoteReference"/>
        </w:rPr>
        <w:footnoteReference w:id="116"/>
      </w:r>
      <w:r>
        <w:rPr>
          <w:rtl w:val="0"/>
          <w:lang w:val="fa-IR"/>
        </w:rPr>
        <w:t xml:space="preserve"> اگر پول زیاد بدهیم، غذا به ما زیاد می‌دهند و اگر کم، توقع دیگر نباید داشته باشیم.</w:t>
      </w:r>
    </w:p>
    <w:p>
      <w:pPr>
        <w:pStyle w:val="Heading2"/>
      </w:pPr>
      <w:r>
        <w:rPr>
          <w:rtl w:val="0"/>
          <w:lang w:val="fa-IR"/>
        </w:rPr>
        <w:t xml:space="preserve">همّت بالای ائمه علیهم السلام و اولیای الهی در جذب عنایات پروردگار</w:t>
      </w:r>
    </w:p>
    <w:p>
      <w:pPr/>
      <w:r>
        <w:rPr>
          <w:rtl w:val="0"/>
          <w:lang w:val="fa-IR"/>
        </w:rPr>
        <w:t xml:space="preserve"> آن بزرگان و انبیا و اولیا و ائمّه هم ادراک ما را داشتند؛ گرسنگی و تشنگی به آنها هم فشار می‌آورد. در روز عاشورا تشنگی برای سیّدالشّهدا به‌حیثی بود که حضرت امام صادق علیه السّلام می‌فرماید:</w:t>
      </w:r>
    </w:p>
    <w:p>
      <w:pPr>
        <w:pStyle w:val="RevayatFarsiNaghleghol++"/>
      </w:pPr>
      <w:r>
        <w:rPr>
          <w:rtl w:val="0"/>
          <w:lang w:val="fa-IR"/>
        </w:rPr>
        <w:t xml:space="preserve">آن‌قدر این تشنگی بر امام حسین علیه السّلام غلبه کرد، کأنّه بین او و بین آسمان را دخان گرفته بود؛ چشم حضرت دیگر رمق برای دیدن نداشت</w:t>
      </w:r>
      <w:r>
        <w:rPr>
          <w:rtl w:val="0"/>
          <w:lang w:val="fa-IR"/>
        </w:rPr>
        <w:t xml:space="preserve">!</w:t>
      </w:r>
      <w:r>
        <w:rPr>
          <w:rStyle w:val="FootnoteReference"/>
        </w:rPr>
        <w:footnoteReference w:id="117"/>
      </w:r>
    </w:p>
    <w:p>
      <w:pPr>
        <w:pStyle w:val="NormalA++"/>
      </w:pPr>
      <w:r>
        <w:rPr>
          <w:rtl w:val="0"/>
          <w:lang w:val="fa-IR"/>
        </w:rPr>
        <w:t xml:space="preserve"> حضرت اباالفضل العباس علیه السلام چرا به این مقام می‌رسد؟! آن مردی که با وجود آن‌همه عظمت و متانت و رفعت، وقتی وارد شریعۀ فرات می‌شود و بی‌اختیار به‌سوی آب می‌رود، «</w:t>
      </w:r>
      <w:r>
        <w:rPr>
          <w:rtl w:val="0"/>
          <w:lang w:val="fa-IR"/>
        </w:rPr>
        <w:t xml:space="preserve">فذکر عطش الحسین؛»</w:t>
      </w:r>
      <w:r>
        <w:rPr>
          <w:rStyle w:val="FootnoteReference"/>
        </w:rPr>
        <w:footnoteReference w:id="118"/>
      </w:r>
      <w:r>
        <w:rPr>
          <w:rtl w:val="0"/>
          <w:lang w:val="fa-IR"/>
        </w:rPr>
        <w:t xml:space="preserve"> وقتی که یاد عطش سیّدالشّهدا و برادرش افتاد، چه چیزی باعث شد که دست از این آب بردارد؟ چون او یک سیراب شدنی را می‌دید که [حتی] هزار عطش در این دنیا [هم] ارزش رسیدن به آن سیراب شدن را می‌تواند داشته باشد؛ او مقام و ربطی را در آنجا احساس می‌کرد و یک جنبۀ مافوق عقول ما را در آنجا می‌فهمید که حاضر بود بدنش را قطعه‌قطعه بکنند، اما یک قدم از مولای خودش جلو نیفتد؛ حاضر بود تمام مصائب دنیا برایش بیاید، ولی نبیند که مولای او سیراب نشده و او سیراب است! این گذشت، او را به مرتبه‌ای می‌رساند که خداوند او را باب‌الحوائج می‌گرداند. پس بیخود به کسی نمی‌دهند، و این مقام را بیخود به کسی نمی‌دهند؛ لازمۀ آن نیّت و آن هدف و آن گذشت، رسیدن به اینجا است.</w:t>
      </w:r>
    </w:p>
    <w:p>
      <w:pPr/>
      <w:r>
        <w:rPr>
          <w:rtl w:val="0"/>
          <w:lang w:val="fa-IR"/>
        </w:rPr>
        <w:t xml:space="preserve"> اما آن هدف و امور مادی که ما در آن افراد مخالف مشاهده می‌کنیم، آنهایی که به نبرد با سیّدالشّهدا علیه السّلام آمدند، هدفشان چه بود؟! واقعاً خجالت‌آور و شرم‌آور نیست انسانی که دو روز دیگر در این دنیا نمی‌ماند و هیچ اعتباری به وجود و عدم او در این دنیا نیست، به یک کیسه گندم و یک کیلو آرد فریفته بشود و به جنگ پسر پیغمبر بیاید؟! آیا این خنده‌دار نیست؟! آیا این کودکانه نیست؟! آیا این مسخره نیست؟! فرض کنیم بر اینکه اصلاً جهنم و بهشتی وجود ندارد، آیا این ارزشش را دارد که انسان به جنگ با پسر رسول خدا بیاید در ازای حطام دنیا؟! حالا صرف‌نظر از این مقامات و موقعیت و دخول در حریم ولایتی که سعادت ابدی اصحاب سیّدالشّهدا علیه السّلام را به‌دست می‌آورد، خود اصل مطلب چگونه خواهد بود؟! مسئله خیلی مشکل است و مسئولیّت برای انسان خیلی سخت است در جایی که در روز قیامت سیّدالشّهدا علیه السّلام بیاید و</w:t>
      </w:r>
    </w:p>
    <w:p>
      <w:pPr/>
      <w:r>
        <w:br w:type="page"/>
      </w:r>
    </w:p>
    <w:p>
      <w:pPr/>
      <w:r>
        <w:rPr>
          <w:rtl w:val="0"/>
          <w:lang w:val="fa-IR"/>
        </w:rPr>
        <w:t xml:space="preserve">بگوید: «من برای شما و برای تعالی شما امّت و شیعیانم، علی‌اصغرم را دادم، علی‌اکبرم را دادم، برادرانم را دادم، خودم را در زیر سمّ اسب‌ها انداختم و برای شما زن و بچۀ خودم را به این روز انداختم اما شما از این فداکاری و ایثار من، به حطام دنیا بسنده کردید و آن راه و موقعیت مرا نرفتید و درس نگرفتید و از آن استفادۀ کامل را نکردید؛ و شما که اسمتان را شیعۀ من می‌گذارید، به همین حطام دنیا فریفته شدید و به یک نماز و روزۀ ظاهری گول خوردید و با مسائل دنیا پسندانه وقت خود را سپری کردید»، در روز قیامت ما در قبال این سؤال چه جوابی داریم که به سیّدالشّهدا علیه السّلام بدهیم؟! حضرت برای ما این واقعه را به‌وجود آورد، برای کمال شیعه‌اش آمد عاشورا را به وجود آورد، برای رسیدن شیعیانش به آن مرتبه و حریم خودش آمد این قضایا را به‌وجود آورد؛ آیا این انصاف است؟! یعنی صرف‌نظر از آن مصائبی که بر ما می‌گذرد، آیا انصاف است و این پاسخ به ندای سیّدالشّهدا علیه السّلام است؟! آیا این وضع و موجودیت روزمرۀ ما دعوت به آن ندای حضرت و لبیک به آن تقاضای حضرت است؟! این‌طور نباید باشد بلکه باید عرق خجالت و شرمندگی بر پیشانی ما بنشیند و آنچه آنها ما را برای رسیدن به او دعوت کردند و با وجود دخول و ورود در حرم امن و امان الهی پایین آمدند و تنازل کردند و خود را در اختیار ما قرار دادند، وقتشان را با ما صرف کردند، موقعیتشان را به‌خاطر ما تنزّل دادند و [به‌جای] آنچه موجب عیش و آرامش و طمأنینۀ در حریم قدس بود، به صحبت، رفت و آمد و تحمل أعباء و آلام با ما گذراندند، و ما این‌طور پاسخ دادیم!</w:t>
      </w:r>
    </w:p>
    <w:p>
      <w:pPr>
        <w:pStyle w:val="Heading2"/>
      </w:pPr>
      <w:r>
        <w:rPr>
          <w:rtl w:val="0"/>
          <w:lang w:val="fa-IR"/>
        </w:rPr>
        <w:t xml:space="preserve">تطابق خصوصیات ماه مبارک رمضان با ایام حج</w:t>
      </w:r>
    </w:p>
    <w:p>
      <w:pPr/>
      <w:r>
        <w:rPr>
          <w:rtl w:val="0"/>
          <w:lang w:val="fa-IR"/>
        </w:rPr>
        <w:t xml:space="preserve"> به‌هرحال امروز روز عید است. روز پذیرایی و تشکر از ورود و حضور بر سر چنین سفره‌ای است؛ سفره‌ای که خداوند آن را برای عباد صالحین خودش قرار داده است. و جالب اینجا است که خصوصیتی که ماه مبارک رمضان برای تلطیف نفوس و آمرزش گناهان دارد، ما همین خصوصیت را در فریضۀ مبارکۀ حج مشاهده می‌کنیم. در اینجا یک ماه کفّ‌نفس، یک ماه روزه، یک ماه دور شدن از هواها، یک ماه دور شدن از آنچه سایر افراد به آن مبتلا هستند، یک ماه خود را در حضور پروردگار دیدن و بالتبع آمرزش گناهان، تلطیف نفوس، انبساط، حالت بسط و حالت</w:t>
      </w:r>
    </w:p>
    <w:p>
      <w:pPr/>
      <w:r>
        <w:br w:type="page"/>
      </w:r>
    </w:p>
    <w:p>
      <w:pPr/>
      <w:r>
        <w:rPr>
          <w:rtl w:val="0"/>
          <w:lang w:val="fa-IR"/>
        </w:rPr>
        <w:t xml:space="preserve">استعداد برای حریم الهی؛ همین مطلب در عرفات و در مشعر هم است. شما مشاهده کنید و ببینید وقتی که حاجی احرام می‌بندد و برای عرفات می‌رود، چه حالتی در عرفات دارد؛ دائماً در حال ابتهال و التجا است. دعای سیّدالشّهدا علیه السّلام در روز عرفه را بخوانید و ببینید که کلمات آن حضرت واقعاً از چه نفسی سرچشمه می‌گیرد و چه مسائلی را با پروردگار در این دعا به میان می‌گذارد: «خدایا ما بدبختیم، خدایا ما بیچاره‌ایم، خدایا ما صفریم، خدایا تو ما را از عدم خلق کردی، در اصلاب پدران و ارحام امهات قرار دادی، از وقتی که به دنیا آمدم غذای مرا پیش مادر مهیّا کردی، آن راه تربیت مرا انجام دادی، دست مرا گرفتی، برای دینْ پیغمبرت را فرستادی، برای هدایت من این کار را کردی و... .» همین‌طور حضرت آن سلسلۀ وجودی را می‌گیرد و جلو می‌آید تا اینکه آن مقام نیاز و احتیاج را به حریم پروردگار مطرح می‌کند.</w:t>
      </w:r>
      <w:r>
        <w:rPr>
          <w:rStyle w:val="FootnoteReference"/>
        </w:rPr>
        <w:footnoteReference w:id="119"/>
      </w:r>
    </w:p>
    <w:p>
      <w:pPr/>
      <w:r>
        <w:rPr>
          <w:rtl w:val="0"/>
          <w:lang w:val="fa-IR"/>
        </w:rPr>
        <w:t xml:space="preserve"> روز عرفات، روز التجاء و بکاء و ابتهال است. خداوند متعال حُجاج را در خارج از حرم نگه می‌دارد، وقتی که آنها با این ابتهال و التجا پاک شدند و آن رحمت الهی بر اینها شامل شد و غفران الهی شامل حال اینها گشت و آنها را طاهر کرد، آن‌موقع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p>
    <w:p>
      <w:pPr/>
      <w:r>
        <w:rPr>
          <w:rtl w:val="0"/>
          <w:lang w:val="fa-IR"/>
        </w:rPr>
        <w:t xml:space="preserve"> علیٰ‌أیّ‌حال این مقدمه و این مؤخّره که ورود در حرم الهی است، موجب تحقّق عیدی می‌شود که آن عید، عید رستگاری و سعادت است. در روز عید قربان</w:t>
      </w:r>
    </w:p>
    <w:p>
      <w:pPr/>
      <w:r>
        <w:br w:type="page"/>
      </w:r>
    </w:p>
    <w:p>
      <w:pPr/>
      <w:r>
        <w:rPr>
          <w:rtl w:val="0"/>
          <w:lang w:val="fa-IR"/>
        </w:rPr>
        <w:t xml:space="preserve">اوّلین کاری که حاجی در رسیدن به منا انجام می‌دهد، قبل از رفتن رمی و قبل از ذبیحه و حلق باید نماز عید بخواند؛ البتّه مستحب مؤکّد است. یعنی خداوند مرا موفّق کرده است برای اینکه به‌واسطۀ غفرانش که دیروز شامل حال من شد، امروز وارد حریم و آن ضیافت مخصوص خودش شوم.</w:t>
      </w:r>
    </w:p>
    <w:p>
      <w:pPr>
        <w:pStyle w:val="Heading2"/>
      </w:pPr>
      <w:r>
        <w:rPr>
          <w:rtl w:val="0"/>
          <w:lang w:val="fa-IR"/>
        </w:rPr>
        <w:t xml:space="preserve">صلوات بر پیغمبر و آل او؛ اولین درخواست از خدا در نماز عید فطر و عید قربان</w:t>
      </w:r>
    </w:p>
    <w:p>
      <w:pPr/>
      <w:r>
        <w:rPr>
          <w:rtl w:val="0"/>
          <w:lang w:val="fa-IR"/>
        </w:rPr>
        <w:t xml:space="preserve"> و جالب اینکه نماز روز عید قربان، همین نماز عید فطر است؛ یعنی این دعاها و خصوصیّاتی که امروز در نماز خواندیم:</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p>
    <w:p>
      <w:pPr/>
      <w:r>
        <w:rPr>
          <w:rtl w:val="0"/>
          <w:lang w:val="fa-IR"/>
        </w:rPr>
        <w:t xml:space="preserve"> ببینید امروز ما داریم اوصاف پروردگار را، بخشش، جود، رحمت و عفوش را در اینجا متذکر می‌شویم: «</w:t>
      </w:r>
      <w:r>
        <w:rPr>
          <w:rStyle w:val="RevayatArabi++"/>
          <w:rtl w:val="0"/>
          <w:lang w:val="fa-IR"/>
        </w:rPr>
        <w:t xml:space="preserve">و أهلَ العَفوِ و الرَّحمَةِ و أهلَ التّقویٰ و المَغْفرة</w:t>
      </w:r>
      <w:r>
        <w:rPr>
          <w:rtl w:val="0"/>
          <w:lang w:val="fa-IR"/>
        </w:rPr>
        <w:t xml:space="preserve">.» خدایا، حالا که ما این اوصاف را برای تو شمردیم و تو را متّصف به این اوصاف کردیم و تو یک‌چنین وجودی هستی که این اوصاف، زیبندۀ تو است و ردای کبریائیّت فقط اختصاص به تو دارد و عبای جبروتیّت فقط بر قامت زیبای تو استوار است و مغفرت و رحمت تو فقط می‌تواند شامل حال بندگان بشود: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 أنْ تُصَلِّیَ علی محمّدٍ و آلِ‌محمّد</w:t>
      </w:r>
      <w:r>
        <w:rPr>
          <w:rtl w:val="0"/>
          <w:lang w:val="fa-IR"/>
        </w:rPr>
        <w:t xml:space="preserve">.</w:t>
      </w:r>
    </w:p>
    <w:p>
      <w:pPr>
        <w:pStyle w:val="NaghlegholFarsiMatn++"/>
      </w:pPr>
      <w:r>
        <w:rPr>
          <w:rtl w:val="0"/>
          <w:lang w:val="fa-IR"/>
        </w:rPr>
        <w:t xml:space="preserve">«خدایا، من از تو مسئلت می‌کنم به حق امروز و اوّلین خواست من از تو صلوات و درود بر محمّد و آل‌محمّد است.»</w:t>
      </w:r>
    </w:p>
    <w:p>
      <w:pPr/>
      <w:r>
        <w:rPr>
          <w:rtl w:val="0"/>
          <w:lang w:val="fa-IR"/>
        </w:rPr>
        <w:t xml:space="preserve"> این اوّلین خواست من است. یعنی این صلوات و درود بر محمّد و آل‌محمّد موجب فتح باب رحمت و فتح باب مغفرت و فتح باب وصول است. بدون ولایت ائمّه علیهم السّلام امکان ندارد این باب به روی کسی باز بشود، بدون ولایت پیغمبر اکرم و امیرالمؤمنین امکان ندارد کسی به حریم پروردگار راه پیدا بکند، بدون عبور از این دریچه و بدون وساطت و دستگیری این خاندان امکان ندارد کسی قدم از قدم بردارد! لذا در سلسلۀ مراتب طولیه خداوند می‌گوید که اوّل باید سراغ محمّد و آل‌محمّد بروی.</w:t>
      </w:r>
    </w:p>
    <w:p>
      <w:pPr/>
      <w:r>
        <w:br w:type="page"/>
      </w:r>
    </w:p>
    <w:p>
      <w:pPr>
        <w:pStyle w:val="Heading2"/>
      </w:pPr>
      <w:r>
        <w:rPr>
          <w:rtl w:val="0"/>
          <w:lang w:val="fa-IR"/>
        </w:rPr>
        <w:t xml:space="preserve">بیان معنای «خیر» و «شر» در دعای قنوت نماز عید فطر و عید قربان</w:t>
      </w:r>
    </w:p>
    <w:p>
      <w:pPr/>
      <w:r>
        <w:rPr>
          <w:rtl w:val="0"/>
          <w:lang w:val="fa-IR"/>
        </w:rPr>
        <w:t xml:space="preserve"> حالا که صلوات و درود بر پیغمبر و آلش فرستادیم و خود را در حریم آنها قرار دادیم و به‌واسطۀ فیض و لطف پروردگار بر ما، خود را شیعۀ آنها قرار دادیم و تقاضای دستگیری از آنها کردیم:</w:t>
      </w:r>
    </w:p>
    <w:p>
      <w:pPr>
        <w:pStyle w:val="RevayatArabiNaghleghol"/>
      </w:pPr>
      <w:r>
        <w:rPr>
          <w:rtl w:val="0"/>
          <w:lang w:val="fa-IR"/>
        </w:rPr>
        <w:t xml:space="preserve">أنْ تُدخِلَنی فی کُلِّ خَیرٍ أدخَلتَ فیه محمّدًا و آلَ‌محمّد</w:t>
      </w:r>
      <w:r>
        <w:rPr>
          <w:rtl w:val="0"/>
          <w:lang w:val="fa-IR"/>
        </w:rPr>
        <w:t xml:space="preserve">؛ «خدایا، مرا در هر خیری که پیغمبر و آل او را داخل کردی، داخل کن.»</w:t>
      </w:r>
    </w:p>
    <w:p>
      <w:pPr>
        <w:pStyle w:val="RevayatFarsiMatn++"/>
      </w:pPr>
      <w:r>
        <w:rPr>
          <w:rtl w:val="0"/>
          <w:lang w:val="fa-IR"/>
        </w:rPr>
        <w:t xml:space="preserve"> یعنی چه؟ شما خیال می‌کنید کم دعایی است؟! «</w:t>
      </w:r>
      <w:r>
        <w:rPr>
          <w:rStyle w:val="RevayatArabi++"/>
          <w:rtl w:val="0"/>
          <w:lang w:val="fa-IR"/>
        </w:rPr>
        <w:t xml:space="preserve">أنْ تُدخِلَنی فی کُلِّ خَیرٍ</w:t>
      </w:r>
      <w:r>
        <w:rPr>
          <w:rtl w:val="0"/>
          <w:lang w:val="fa-IR"/>
        </w:rPr>
        <w:t xml:space="preserve">؛» ببینید دارند به ما چه می‌گویند و از ما چه می‌خواهند: هر خیری که پیغمبر و آلش را از آن متمتّع و پر نصیب کردی و به آنها عنایت کردی، به ما هم همان را بده! نمی‌گوید مرتبۀ اوّل بهشت را به ما بده، مرتبۀ دوّم را به ما بده؛ «</w:t>
      </w:r>
      <w:r>
        <w:rPr>
          <w:rtl w:val="0"/>
          <w:lang w:val="fa-IR"/>
        </w:rPr>
        <w:t xml:space="preserve">آن خیری را... .</w:t>
      </w:r>
      <w:r>
        <w:rPr>
          <w:rtl w:val="0"/>
          <w:lang w:val="fa-IR"/>
        </w:rPr>
        <w:t xml:space="preserve">» کل در اینجا دلالت بر جمع می‌کند؛ مرتبه‌ای را استثنا نمی‌کند: «هر خیری!» خیر، رسیدن به معرفةالله بحقّ‌المعرفة و رسیدن به آن مقام ذات واقعی است؛ این خیر است. تو پیغمبر و آل را از این خیر با نصیب کردی.</w:t>
      </w:r>
    </w:p>
    <w:p>
      <w:pPr/>
      <w:r>
        <w:rPr>
          <w:rtl/>
          <w:lang w:val="fa-IR"/>
        </w:rPr>
        <w:t xml:space="preserve"> چرا خدا به ما ندهد؟! برای خدا که کاری ندارد. در زیر ولایت امام علیه السّلام [خدا به ما همان خیر را نصیب می‌کند]. این همان مطلبی است که مرحوم آقا ـ رضوان الله علیه ـ می‌فرمودند: «امام علیه السّلام ما را به همان‌جایی می‌برد که خودش در آنجا است!»</w:t>
      </w:r>
    </w:p>
    <w:p>
      <w:pPr/>
      <w:r>
        <w:rPr>
          <w:rtl w:val="0"/>
          <w:lang w:val="fa-IR"/>
        </w:rPr>
        <w:t xml:space="preserve"> بر خلاف سایر مکاتب و سایر مذاهب که توحید را در یک مرتبۀ أعلیٰ و بعد از آن، ولایت و بعد از آن، ارتباط بنده را با مقام ولی می‌دانند، در مکتب عرفانِ اصیل تفاوتی بین توحید و ولایت وجود ندارد و امام علیه السّلام امام است برای ما در همۀ احوال! اگر نتواند ما را در مرتبۀ خود ببرد، دیگر در آن مرتبه امام ما نیست و امام ما در مرتبۀ پایین است؛ درحالی‌که امام علیه السّلام امام ما علی‌الإطلاق و در بی‌نهایت است. در بی‌نهایت او امام و ما مأموم هستیم، در بی‌نهایت او مقتدا و ما مقتدی هستیم، در بی‌نهایت او همیشه لوادار و سائق و قائد ما است. این مسئله در این دعای شریف مورد توجه قرار گرفته است: «</w:t>
      </w:r>
      <w:r>
        <w:rPr>
          <w:rStyle w:val="RevayatArabi++"/>
          <w:rtl w:val="0"/>
          <w:lang w:val="fa-IR"/>
        </w:rPr>
        <w:t xml:space="preserve">أنْ تُدخِلَنی فی کُلِّ خَیرٍ</w:t>
      </w:r>
      <w:r>
        <w:rPr>
          <w:rtl w:val="0"/>
          <w:lang w:val="fa-IR"/>
        </w:rPr>
        <w:t xml:space="preserve">؛ در هر خیری که پیغمبر و آل او را</w:t>
      </w:r>
    </w:p>
    <w:p>
      <w:pPr/>
      <w:r>
        <w:br w:type="page"/>
      </w:r>
    </w:p>
    <w:p>
      <w:pPr/>
      <w:r>
        <w:rPr>
          <w:rtl w:val="0"/>
          <w:lang w:val="fa-IR"/>
        </w:rPr>
        <w:t xml:space="preserve">داخل می‌کنی، ما را هم داخل کن!» این مسئله شوخی و آسان و قابل گذشت نیست!</w:t>
      </w:r>
    </w:p>
    <w:p>
      <w:pPr/>
      <w:r>
        <w:rPr>
          <w:rtl w:val="0"/>
          <w:lang w:val="fa-IR"/>
        </w:rPr>
        <w:t xml:space="preserve"> دعای دوّم:</w:t>
      </w:r>
    </w:p>
    <w:p>
      <w:pPr>
        <w:pStyle w:val="RevayatArabiNaghleghol"/>
      </w:pPr>
      <w:r>
        <w:rPr>
          <w:rtl w:val="0"/>
          <w:lang w:val="fa-IR"/>
        </w:rPr>
        <w:t xml:space="preserve">و أنْ تُخرِجَنی مِن کُلِّ سوءٍ أخرَجتَ مِنه محمّدًا و آلَ‌محمّد؛</w:t>
      </w:r>
    </w:p>
    <w:p>
      <w:pPr>
        <w:pStyle w:val="NaghlegholFarsiMatn++"/>
      </w:pPr>
      <w:r>
        <w:rPr>
          <w:rtl w:val="0"/>
          <w:lang w:val="fa-IR"/>
        </w:rPr>
        <w:t xml:space="preserve">«از هر سوء و بدی و بی‌ارزشی و هر مسئلۀ دارای نقص و هر مسئله‌ای که جنبۀ عدم در او دارد و جنبۀ وجود در او به مرحلۀ متکامل نیست و پیغمبر و آل‌پیغمبر را مبرّای از آن کردی، ما را هم مبرّا کن!»</w:t>
      </w:r>
    </w:p>
    <w:p>
      <w:pPr/>
      <w:r>
        <w:rPr>
          <w:rtl w:val="0"/>
          <w:lang w:val="fa-IR"/>
        </w:rPr>
        <w:t xml:space="preserve"> پیغمبر از چه مسائلی مبرّا بود؟ از نقص، جهل، ورود در دنیا، توجّه به ما سوا و توجه به غیر پروردگار؛ یعنی آنچه رسول اکرم به‌واسطۀ عنایت خداوند به او، نقاط خلأِ وجودی او ترمیم و نقائص از وجود مبارک او زدوده شد، پروردگار تمام آنها را از وجود ما بزداید. «</w:t>
      </w:r>
      <w:r>
        <w:rPr>
          <w:rStyle w:val="RevayatArabi++"/>
          <w:rtl w:val="0"/>
          <w:lang w:val="fa-IR"/>
        </w:rPr>
        <w:t xml:space="preserve">و أنْ تُخرِجَنی</w:t>
      </w:r>
      <w:r>
        <w:rPr>
          <w:rtl w:val="0"/>
          <w:lang w:val="fa-IR"/>
        </w:rPr>
        <w:t xml:space="preserve"> </w:t>
      </w:r>
      <w:r>
        <w:rPr>
          <w:rStyle w:val="RevayatArabi++"/>
          <w:rtl w:val="0"/>
          <w:lang w:val="fa-IR"/>
        </w:rPr>
        <w:t xml:space="preserve">مِن کُلِّ سوءٍ</w:t>
      </w:r>
      <w:r>
        <w:rPr>
          <w:rtl w:val="0"/>
          <w:lang w:val="fa-IR"/>
        </w:rPr>
        <w:t xml:space="preserve">؛» از هر سوئی، از هرچه شما عنوان سوء به آن می‌دهید، خداوند ما را مبرّا بکند. چه اشکال دارد؟! ما با خدا طرف هستیم! حالا که خدا هم‌چنین سفره‌ای را پهن کرده است ـ آن‌طور که آن دفعه خدمتتان عرض کردم ـ، چرا ما بیاییم بخل کنیم؟! خدا هم‌چنین سفره‌ای انداخته است و می‌گوید: هر خیری را که من به پیغمبر دادم، می‌توانم آن خیر را به تو بدهم! این دعا این را می‌گوید؛ هر سوئی را که پیغمبر و ائمّه را از آن سوء مبرّا کردم، در قدرت من است و از عهدۀ من برمی‌آید و می‌توانم شما را هم مبرّا کنم! حالا ما بگوییم: «نه خدایا، آنها خیلی مقام دارند و ما نمی‌توانیم به آنجا برسیم!» گر گدا کاهل بود دیگر تقصیر صاحب‌خانه نیست.</w:t>
      </w:r>
      <w:r>
        <w:rPr>
          <w:rStyle w:val="FootnoteReference"/>
        </w:rPr>
        <w:footnoteReference w:id="120"/>
      </w:r>
      <w:r>
        <w:rPr>
          <w:rtl w:val="0"/>
          <w:lang w:val="fa-IR"/>
        </w:rPr>
        <w:t xml:space="preserve"> این را در دعای امروز ما می‌خوانیم.</w:t>
      </w:r>
    </w:p>
    <w:p>
      <w:pPr/>
      <w:r>
        <w:rPr>
          <w:rtl w:val="0"/>
          <w:lang w:val="fa-IR"/>
        </w:rPr>
        <w:t xml:space="preserve"> مطلب دیگر که به‌دنبال مطلب قبلی در این دعا است، این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من از تو سؤال می‌کنم و از تو درخواست و طلب می‌کنم بهترین چیزهایی را که عباد صالحون از تو می‌خواهند و آن بالاترینش را که از تو می‌خواهند!»</w:t>
      </w:r>
    </w:p>
    <w:p>
      <w:pPr/>
      <w:r>
        <w:rPr>
          <w:rtl w:val="0"/>
          <w:lang w:val="fa-IR"/>
        </w:rPr>
        <w:t xml:space="preserve"> بالاترین چیست؟ همه باید بگویید دیگر: وجود خودش و معرفت خودش و</w:t>
      </w:r>
    </w:p>
    <w:p>
      <w:pPr/>
      <w:r>
        <w:br w:type="page"/>
      </w:r>
    </w:p>
    <w:p>
      <w:pPr/>
      <w:r>
        <w:rPr>
          <w:rtl w:val="0"/>
          <w:lang w:val="fa-IR"/>
        </w:rPr>
        <w:t xml:space="preserve">معرفت ذات خودش است. «</w:t>
      </w:r>
      <w:r>
        <w:rPr>
          <w:rStyle w:val="RevayatArabi++"/>
          <w:rtl w:val="0"/>
          <w:lang w:val="fa-IR"/>
        </w:rPr>
        <w:t xml:space="preserve">خیر</w:t>
      </w:r>
      <w:r>
        <w:rPr>
          <w:rtl w:val="0"/>
          <w:lang w:val="fa-IR"/>
        </w:rPr>
        <w:t xml:space="preserve">» در اینجا به معنای أفعل التفضیل است: «بهترین و پسندیده‌ترین چیزی که عباد صالحون از تو تقاضا می‌کنند، من آن را از تو می‌خواهم.»</w:t>
      </w:r>
    </w:p>
    <w:p>
      <w:pPr/>
      <w:r>
        <w:rPr>
          <w:rtl w:val="0"/>
          <w:lang w:val="fa-IR"/>
        </w:rPr>
        <w:t xml:space="preserve"> این دعا را امام علیه السّلام برای خودش که نگفته است؛ بلکه برای ما گفته است. امام علیه السّلام به ما دستور داده است این دعا را بخوانیم. دارد یاد می‌دهد و می‌گوید: ای مردم، من رفتم، من عظمت خدا را دیدم، من بزرگواری او را دیدم؛ دارم برای شما خبر می‌آورم! من به آنجا رفتم و دیدم آنجا چه خبر است، من دیدم او جواد است، من دیدم او فیاض است، من دیدم او در فیض و جود و رحمتش اطلاق دارد، حدّ یقفی ندارد، حدّ و تعیّنی ندارد؛ حالا که این‌طور است من دارم می‌آیم و از آن اسرار پیش شما فاش می‌کنم، من دارم از آن خصوصیّات منزل برای شما خبر می‌آورم، من دارم از صفات صاحب‌خانه برای شما می‌گویم. این را بگیرید و مغتنم بشمارید و متوجه باشید و بدانید که آن صاحب‌خانه، صاحب‌خانه‌ای نیست که فقط به من و پدرم پیغمبر، عنایت داشته باشد؛ به شما هم مانند ما عنایت دارد. و این از اسرار است! اینکه من خدمتتان عرض می‌کنم، از آن مسائل سرّی است که امام علیه السّلام در اینجا این را بیان کردند و ما از این مطلب غافلیم.</w:t>
      </w:r>
    </w:p>
    <w:p>
      <w:pPr>
        <w:pStyle w:val="Heading2"/>
      </w:pPr>
      <w:r>
        <w:rPr>
          <w:rtl w:val="0"/>
          <w:lang w:val="fa-IR"/>
        </w:rPr>
        <w:t xml:space="preserve">استعاذۀ بندگان مخلص خدا از چیست؟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21"/>
      </w:r>
    </w:p>
    <w:p>
      <w:pPr>
        <w:pStyle w:val="NaghlegholFarsiMatn++"/>
      </w:pPr>
      <w:r>
        <w:rPr>
          <w:rtl w:val="0"/>
          <w:lang w:val="fa-IR"/>
        </w:rPr>
        <w:t xml:space="preserve">«خدایا، ما خواست دیگری که از تو داریم این است که پناه می‌بریم به تو از آنچه بندگان مخلصت پناه می‌برند!»</w:t>
      </w:r>
    </w:p>
    <w:p>
      <w:pPr/>
      <w:r>
        <w:rPr>
          <w:rtl w:val="0"/>
          <w:lang w:val="fa-IR"/>
        </w:rPr>
        <w:t xml:space="preserve"> و آن، این است که تو نظرت را از آنها برنگردانی! این است قضیّه. آنها پناه نمی‌برند از اینکه تو آنها را به جهنّم نبری. به فرمودۀ امیرالمؤمنین علیه السّلام:</w:t>
      </w:r>
    </w:p>
    <w:p>
      <w:pPr>
        <w:pStyle w:val="RevayatArabiNaghleghol"/>
      </w:pPr>
      <w:r>
        <w:rPr>
          <w:rtl w:val="0"/>
          <w:lang w:val="fa-IR"/>
        </w:rPr>
        <w:t xml:space="preserve">هَبنی صَبَرتُ عَلَی حَرِّ نارِکَ فَکَیفَ أصبِرُ عن النَّظَرِ إلَی کَرامَتِک</w:t>
      </w:r>
      <w:r>
        <w:rPr>
          <w:rtl w:val="0"/>
          <w:lang w:val="fa-IR"/>
        </w:rPr>
        <w:t xml:space="preserve">؛</w:t>
      </w:r>
      <w:r>
        <w:rPr>
          <w:rStyle w:val="FootnoteReference"/>
        </w:rPr>
        <w:footnoteReference w:id="122"/>
      </w:r>
    </w:p>
    <w:p>
      <w:pPr>
        <w:pStyle w:val="NaghlegholFarsiMatn++"/>
      </w:pPr>
      <w:r>
        <w:rPr>
          <w:rtl w:val="0"/>
          <w:lang w:val="fa-IR"/>
        </w:rPr>
        <w:t xml:space="preserve">«خدایا، گیرم بر اینکه بر آتش جهنّمت صبر کردم، دیگر چگونه [از نظر به] کرامت تو صبر کنم؟!»</w:t>
      </w:r>
    </w:p>
    <w:p>
      <w:pPr/>
      <w:r>
        <w:br w:type="page"/>
      </w:r>
    </w:p>
    <w:p>
      <w:pPr/>
      <w:r>
        <w:rPr>
          <w:rtl w:val="0"/>
          <w:lang w:val="fa-IR"/>
        </w:rPr>
        <w:t xml:space="preserve"> برای امیرالمؤمنین علیه السّلام دیگر آتش جهنم و... به سُخریّه درآمده است و بهشت و جهنم و... کودکانه و بچگانه شده است؛ لذا اصلاً مدّ نظر نمی‌آورد. آنچه امیرالمؤمنین و ائمّه علیهم السّلام از آن به خدا پناه می‌بردند، این است که خدا یک ثانیه و یک صدم ثانیه و طرفةالعینی نظرش را از آنها برگرداند و همین‌قدر آن عنایتی را که نسبت به آنها دارد، از آنها دریغ بورزد. حالا آن عنایت چیست؟ ما عنایتی را می‌گوییم و می‌گذریم؛ ما لطفی را می‌گوییم و می‌گذریم؛ ما نمی‌دانیم این چیست! همین‌قدر به شما بگویم اگر دنیا و آخرت را به امیرالمؤمنین بدهند، پناه می‌برد به خدا از اینکه آن یک ثانیه سلب بشود! حالا فهمیدید چیست؟! یعنی اگر تمام دنیا را در یک دست علی بگذارند و تمام آخرت را با درجات بهشت و ملائکۀ مقرّب و تمام نعمات و مراتبی که خداوند در آن دنیا قرار داده است، در دست دیگر امیرالمؤمنین بگذارند، امیرالمؤمنین می‌گوید: «</w:t>
      </w:r>
      <w:r>
        <w:rPr>
          <w:rStyle w:val="RevayatArabi++"/>
          <w:rtl w:val="0"/>
          <w:lang w:val="fa-IR"/>
        </w:rPr>
        <w:t xml:space="preserve">هَبنی صَبَرتُ عَلَی حَرِّ نارِکَ فَکَیفَ أصبِرُ عن النَّظَرِ إلَی کَرامَتِک</w:t>
      </w:r>
      <w:r>
        <w:rPr>
          <w:rtl w:val="0"/>
          <w:lang w:val="fa-IR"/>
        </w:rPr>
        <w:t xml:space="preserve">!» من نمی‌توانم یک لحظه آن نظر خاص را که اگر ما آن را صدها هزار بار تنازل بدهیم، الآن تمام مردم برایش سر و دست می‌شکنند، [از دست بدهم]! حالا آن نظر در مرتبۀ أعلیٰ را امیرالمؤمنین می‌گوید که من این را نمی‌خواهم؛ آنچه می‌خواهم این است که فقط تو نظرت را از من برنگردانی! او در وجودش چه احساس می‌کند، آن را دیگر ما خبر نداریم؛ ولی به ما هم یاد می‌دهند همین کار را بکنید.</w:t>
      </w:r>
    </w:p>
    <w:p>
      <w:pPr>
        <w:pStyle w:val="Heading2"/>
      </w:pPr>
      <w:r>
        <w:rPr>
          <w:rtl w:val="0"/>
          <w:lang w:val="fa-IR"/>
        </w:rPr>
        <w:t xml:space="preserve">همّت بالای مرحوم علامه طهرانی در راه خدا</w:t>
      </w:r>
    </w:p>
    <w:p>
      <w:pPr/>
      <w:r>
        <w:rPr>
          <w:rtl w:val="0"/>
          <w:lang w:val="fa-IR"/>
        </w:rPr>
        <w:t xml:space="preserve"> خدا مرحوم آقا ـ رضوان الله علیه ـ را رحمت کند. آنچه ما از ایشان دیدیم همّت بود. هیچ‌وقت نشد در امری که دائر مدار بین بالاتر و پایین‌تر است، آن پایین‌تر را بگیرند؛ همیشه سعی ایشان آن بالاترین مرتبه بود؛ در هر کاری، در هر گذشتی، در هر مسئله‌ای و... . آخر چطور می‌شود تصور کرد!</w:t>
      </w:r>
    </w:p>
    <w:p>
      <w:pPr/>
      <w:r>
        <w:rPr>
          <w:rtl w:val="0"/>
          <w:lang w:val="fa-IR"/>
        </w:rPr>
        <w:t xml:space="preserve"> من یک مطلب به شما بگویم شما دیگر به قضیّه پی‌ببرید؛ ایشان شوخی نمی‌کردند، جدی می‌گفتند. ایشان به مشهد آمدند. مشغول کتاب‌نویسی شدند. ایشان می‌فرمودند:</w:t>
      </w:r>
    </w:p>
    <w:p>
      <w:pPr>
        <w:pStyle w:val="NaghlegholFarsiMatn++"/>
      </w:pPr>
      <w:r>
        <w:rPr>
          <w:rtl w:val="0"/>
          <w:lang w:val="fa-IR"/>
        </w:rPr>
        <w:t xml:space="preserve">ما دیدیم این مردم برعلیه طاغوت قیام کردند، نظام کفر را سرنگون کردند، شهید دادند، زندگیشان را دادند و برای اسلام از همۀ دنیا گذشتند برای اینکه اسلام را</w:t>
      </w:r>
    </w:p>
    <w:p>
      <w:pPr/>
      <w:r>
        <w:br w:type="page"/>
      </w:r>
    </w:p>
    <w:p>
      <w:pPr>
        <w:pStyle w:val="NaghlegholFarsiMatn++"/>
      </w:pPr>
      <w:r>
        <w:rPr>
          <w:rtl w:val="0"/>
          <w:lang w:val="fa-IR"/>
        </w:rPr>
        <w:t xml:space="preserve">متحقق کنند، ولی چیزی در دست ندارند و اسلام در دست ندارند و کسی نیست به اینها اسلام را معرفی کند (حالا که آمدید این حکومت را ایجاد کردید، خب می‌خواهید چه‌کار بکنید، چه قوانین، مبانی و معارفی؟)؛ ما شروع به نوشتن کردیم.</w:t>
      </w:r>
    </w:p>
    <w:p>
      <w:pPr/>
      <w:r>
        <w:rPr>
          <w:rtl w:val="0"/>
          <w:lang w:val="fa-IR"/>
        </w:rPr>
        <w:t xml:space="preserve"> و خدا شاهد است گاهی اوقات من بعد از اینکه چهار ماه ایشان را ندیده بودم، مشهد می‌رفتم، می‌دیدم ایشان مشغول نوشتن کتاب هستند؛ بعد از چهار ماه من به ایشان سلام می‌کردم، فقط جواب من را می‌دادند و می‌گفتند: «برو اندرونی وقتی که نوشته‌ام تمام شد آن وقت می‌آیم.» یعنی حتّی نمی‌توانستند فکر و ذکرشان را در آن‌موقع متوجّه احوال‌پرسی با من کنند!</w:t>
      </w:r>
    </w:p>
    <w:p>
      <w:pPr/>
      <w:r>
        <w:rPr>
          <w:rtl w:val="0"/>
          <w:lang w:val="fa-IR"/>
        </w:rPr>
        <w:t xml:space="preserve"> ایشان به دکولمان</w:t>
      </w:r>
      <w:r>
        <w:rPr>
          <w:rStyle w:val="FootnoteReference"/>
        </w:rPr>
        <w:footnoteReference w:id="123"/>
      </w:r>
      <w:r>
        <w:rPr>
          <w:rtl w:val="0"/>
          <w:lang w:val="fa-IR"/>
        </w:rPr>
        <w:t xml:space="preserve"> و پارگی پردۀ شبکیّه مبتلا می‌شوند. من به اتفاق ایشان داشتیم شب به طهران می‌آمدیم که در طهران همان دکتر معروف، ایشان را ببیند و بعد اگر تشخیص می‌دهد طبعاً باید عمل کند. همین‌که در طیّاره نشسته بودم ایشان به من گفتند:</w:t>
      </w:r>
    </w:p>
    <w:p>
      <w:pPr>
        <w:pStyle w:val="NaghlegholFarsiMatn++"/>
      </w:pPr>
      <w:r>
        <w:rPr>
          <w:rtl w:val="0"/>
          <w:lang w:val="fa-IR"/>
        </w:rPr>
        <w:t xml:space="preserve">فلانی، به من می‌گویند به‌واسطۀ این‌همه تألیفاتی که کرده‌ای این ناراحتی برایت پیدا شده، شبکیه‌ات ظریف شده و اتساع پیدا کرده و پاره شده است. آقا سید محسن بدان، اگر تمام وجود مرا قطعه‌قطعه کنند از اینکه یک خط از آنچه نوشته‌ام کم کنم، حاضر نخواهم شد!</w:t>
      </w:r>
    </w:p>
    <w:p>
      <w:pPr/>
      <w:r>
        <w:rPr>
          <w:rtl w:val="0"/>
          <w:lang w:val="fa-IR"/>
        </w:rPr>
        <w:t xml:space="preserve"> ایشان شوخی نمی‌کرد. ایشان چه احساسی می‌کرد و چه می‌دید که این حرف را می‌زد؟ الآن چشمش دارد از بین می‌رود و معلوم نیست چه خواهد شد، دیسک کمر گرفته، فشار خون و هزار تا ناراحتی گرفته است، ولی این چه موقعیتی است و چه بوده است؟! تمام اینها به‌خاطر این است که آن بالاترین را انتخاب کرده بود. یعنی می‌گوید: تمام سرمایۀ وجود ظاهری من را بگیرند، خُب بگیرند؛ من از هدفم دست برنمی‌دارم! این شخص می‌شود این‌طور.</w:t>
      </w:r>
    </w:p>
    <w:p>
      <w:pPr/>
      <w:r>
        <w:rPr>
          <w:rtl w:val="0"/>
          <w:lang w:val="fa-IR"/>
        </w:rPr>
        <w:t xml:space="preserve"> اما اگر ما آمدیم و تنازل کردیم و مقداری از این‌طرف کم گذاشتیم، مقداری از</w:t>
      </w:r>
    </w:p>
    <w:p>
      <w:pPr/>
      <w:r>
        <w:br w:type="page"/>
      </w:r>
    </w:p>
    <w:p>
      <w:pPr/>
      <w:r>
        <w:rPr>
          <w:rtl w:val="0"/>
          <w:lang w:val="fa-IR"/>
        </w:rPr>
        <w:t xml:space="preserve">آن‌طرف، یک مقدار اینجا و...، به همان مقدار [به ما می‌دهند]؛ به هر مقداری که پول بدهیم، به همان مقدار به ما آش می‌دهند. در اینجا خواجه می‌فرماید:</w:t>
      </w:r>
    </w:p>
    <w:p>
      <w:pPr/>
    </w:p>
    <w:p>
      <w:pPr/>
      <w:r>
        <w:rPr>
          <w:rtl w:val="0"/>
          <w:lang w:val="fa-IR"/>
        </w:rPr>
        <w:t xml:space="preserve"> همّت خیلی مهم است؛ انسان همّت پیدا کند دیگر خود به خود می‌رود.</w:t>
      </w:r>
    </w:p>
    <w:p>
      <w:pPr/>
      <w:r>
        <w:rPr>
          <w:rtl w:val="0"/>
          <w:lang w:val="fa-IR"/>
        </w:rPr>
        <w:t xml:space="preserve"> یک ماه گذشت و آن‌طوری که باید و شاید نتوانستیم از عهدۀ این پذیرایی بربیاییم. این نقص و خلأ به‌واسطۀ فاعل نبود؛ بلکه به‌واسطۀ قابل بود و ما قابلیت نداشتیم. اما از خداوند متعال مسئلت می‌کنیم که به بزرگواری و لطف و کرم خودش کاستی‌های ما را ندیده بگیرد و ما را در مقام عبودیّت صادق گرداند؛ و آنچه از خیر به محمّد و آل‌محمّد عنایت کرد، به ما عنایت کند؛ و آن بدی و آنچه آنها از آن اظهار بیزاری و برائت می‌کردند در هر مرتبه و در هر مرحله از عوالم وجودی، از ما برطرف بگرداند؛ در فرج امام زمان علیه السّلام تعجیل فرماید؛ بر دوام عمر و حسن عافیت و صحّت توأم با خدمت به اسلام و حفظ مبانی اسلام مقام معظم رهبری را تأیید بفرماید؛ مرضای از شیعیان امیرالمؤمنین علیه السّلام را هرچه زودتر لباس عافیت بپوشاند؛ موتای از شیعیان را مورد رحمت عامّ خود قرار دهد؛ دعای اولیا را در حقّ ما به منصّۀ اجابت برساند!</w:t>
      </w:r>
    </w:p>
    <w:p>
      <w:pPr/>
      <w:r>
        <w:rPr>
          <w:rtl w:val="0"/>
          <w:lang w:val="fa-IR"/>
        </w:rPr>
        <w:t xml:space="preserve"> برای شادی روح شیعیان امیرالمؤمنین علیه السّلام که از این دار فانی به دار باقی رحلت کرده‌اند، سه صلوات و یک حمد و </w:t>
      </w:r>
      <w:r>
        <w:rPr>
          <w:rStyle w:val="Ayat2Matn++"/>
          <w:rtl w:val="0"/>
          <w:lang w:val="fa-IR"/>
        </w:rPr>
        <w:t xml:space="preserve">﴿قُلۡ هُوَ ٱللَهُ﴾</w:t>
      </w:r>
      <w:r>
        <w:rPr>
          <w:rtl w:val="0"/>
          <w:lang w:val="fa-IR"/>
        </w:rPr>
        <w:t xml:space="preserve"> قرائت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pStyle w:val="Heading1"/>
      </w:pPr>
      <w:r>
        <w:rPr>
          <w:rtl w:val="0"/>
          <w:lang w:val="fa-IR"/>
        </w:rPr>
        <w:t xml:space="preserve">مجلس هفتم: پیامبر و اهل‌بیت ایشان، شایسته‌ترین اُسوه در مسیر لقای الهی</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24"/>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125"/>
      </w:r>
    </w:p>
    <w:p>
      <w:pPr>
        <w:pStyle w:val="NormalA++"/>
      </w:pPr>
      <w:r>
        <w:rPr>
          <w:rStyle w:val="RevayatArabi++"/>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126"/>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127"/>
      </w:r>
    </w:p>
    <w:p>
      <w:pPr>
        <w:pStyle w:val="Heading2"/>
      </w:pPr>
      <w:r>
        <w:rPr>
          <w:rtl w:val="0"/>
          <w:lang w:val="fa-IR"/>
        </w:rPr>
        <w:t xml:space="preserve">پیامبر، تنها اُسوه و مقتدای آرزومندان لقای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128"/>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br w:type="page"/>
      </w:r>
    </w:p>
    <w:p>
      <w:pPr/>
      <w:r>
        <w:rPr>
          <w:rtl w:val="0"/>
          <w:lang w:val="fa-IR"/>
        </w:rPr>
        <w:t xml:space="preserve"> خداوند در این آیۀ شریفه می‌فرماید: «اگر قرار باشد که شما به‌جهت رسیدن به لقاء پروردگار و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pStyle w:val="Heading2"/>
      </w:pPr>
      <w:r>
        <w:rPr>
          <w:rtl w:val="0"/>
          <w:lang w:val="fa-IR"/>
        </w:rPr>
        <w:t xml:space="preserve">علت انحراف افراد ظاهرالصّلاح بعد از پیامبر</w:t>
      </w:r>
    </w:p>
    <w:p>
      <w:pPr/>
      <w:r>
        <w:rPr>
          <w:rtl w:val="0"/>
          <w:lang w:val="fa-IR"/>
        </w:rPr>
        <w:t xml:space="preserve"> بعد از پیغمبر چه شد؟ آن افرادی که وقتی رسول خدا می‌آمد از او استقبال آن‌چنانی</w:t>
      </w:r>
    </w:p>
    <w:p>
      <w:pPr/>
      <w:r>
        <w:br w:type="page"/>
      </w:r>
    </w:p>
    <w:p>
      <w:pPr/>
      <w:r>
        <w:rPr>
          <w:rtl w:val="0"/>
          <w:lang w:val="fa-IR"/>
        </w:rPr>
        <w:t xml:space="preserve">می‌کردند کجا رفتند؟! آن افرادی که آب وضوی پیامبر را به‌عنوان استشفا و تبرّک از هم می‌ربودند کجا رفتند؟!</w:t>
      </w:r>
      <w:r>
        <w:rPr>
          <w:rStyle w:val="FootnoteReference"/>
        </w:rPr>
        <w:footnoteReference w:id="129"/>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نبود که ممکن است ادراک آن واقعیت در بسیاری از اوقات بعضی از فراز و نشیب‌ها و صعود و حضیض‌ها و سختی‌ها و یُسرها را برای انسان به‌وجود بیاورد!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منظور از لقای پروردگار، عمل صالح و شرک در آیۀ شریفۀ ﴿فَمَنْ کانَ یَرْجُوا لِقاءَ رَبِّهِ...﴾</w:t>
      </w:r>
    </w:p>
    <w:p>
      <w:pPr>
        <w:pStyle w:val="NaghlegholFarsiMatn++"/>
      </w:pPr>
      <w:r>
        <w:rPr>
          <w:rtl w:val="0"/>
          <w:lang w:val="fa-IR"/>
        </w:rPr>
        <w:t xml:space="preserve">آیۀ شریفه می‌فرماید: </w:t>
      </w:r>
      <w:r>
        <w:rPr>
          <w:rStyle w:val="Ayat2Naghleghol++"/>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30"/>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131"/>
      </w:r>
      <w:r>
        <w:rPr>
          <w:rtl w:val="0"/>
          <w:lang w:val="fa-IR"/>
        </w:rPr>
        <w:t xml:space="preserve"> می‌رسد به روی زمین می‌افتد</w:t>
      </w:r>
      <w:r>
        <w:rPr>
          <w:rStyle w:val="FootnoteReference"/>
        </w:rPr>
        <w:footnoteReference w:id="132"/>
      </w:r>
    </w:p>
    <w:p>
      <w:pPr/>
      <w:r>
        <w:rPr>
          <w:rtl w:val="0"/>
          <w:lang w:val="fa-IR"/>
        </w:rPr>
        <w:t xml:space="preserve">همین نماز بود؟! یا آن نمازی که برای امیرالمؤمنین علیه السّلام حالت صعقه و غش پیدا می‌شد</w:t>
      </w:r>
      <w:r>
        <w:rPr>
          <w:rStyle w:val="FootnoteReference"/>
        </w:rPr>
        <w:footnoteReference w:id="133"/>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پرداخته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34"/>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Naghleghol++"/>
      </w:pPr>
      <w:r>
        <w:rPr>
          <w:rtl w:val="0"/>
          <w:lang w:val="fa-IR"/>
        </w:rPr>
        <w:t xml:space="preserve">راه را باز کنید برای شخصی که یک آن در طول عمر به خدا شرک نورزید!</w:t>
      </w:r>
      <w:r>
        <w:rPr>
          <w:rStyle w:val="FootnoteReference"/>
        </w:rPr>
        <w:footnoteReference w:id="135"/>
      </w:r>
    </w:p>
    <w:p>
      <w:pPr/>
      <w:r>
        <w:rPr>
          <w:rtl w:val="0"/>
          <w:lang w:val="fa-IR"/>
        </w:rPr>
        <w:t xml:space="preserve"> آن شرک منظور است. یک عمر غیر از خدا مدّ نظرش نبود، یک عمر غیر از</w:t>
      </w:r>
    </w:p>
    <w:p>
      <w:pPr/>
      <w:r>
        <w:br w:type="page"/>
      </w:r>
    </w:p>
    <w:p>
      <w:pPr/>
      <w:r>
        <w:rPr>
          <w:rtl w:val="0"/>
          <w:lang w:val="fa-IR"/>
        </w:rPr>
        <w:t xml:space="preserve">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6"/>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لزوم نیاز به اُسوه و مقتدا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و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br w:type="page"/>
      </w:r>
    </w:p>
    <w:p>
      <w:pPr>
        <w:pStyle w:val="NaghlegholFarsiMatn++"/>
      </w:pPr>
      <w:r>
        <w:rPr>
          <w:rStyle w:val="Ayat2Naghleghol++"/>
          <w:rtl w:val="0"/>
          <w:lang w:val="fa-IR"/>
        </w:rPr>
        <w:t xml:space="preserve">﴿إِن كُنتُمۡ تُحِبُّونَ ٱللَهَ فَٱتَّبِعُونِي يُحۡبِبۡكُمُ ٱللَهُ﴾</w:t>
      </w:r>
      <w:r>
        <w:rPr>
          <w:rtl w:val="0"/>
          <w:lang w:val="fa-IR"/>
        </w:rPr>
        <w:t xml:space="preserve">؛</w:t>
      </w:r>
      <w:r>
        <w:rPr>
          <w:rStyle w:val="FootnoteReference"/>
        </w:rPr>
        <w:footnoteReference w:id="137"/>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 معنایش این است که اهواء و تصوّرات خودتان را کنار بگذارید و متابعت مرا در هر آن مدّ نظر قرار بدهید که محبت الهی با متابعت و تقلید از پیغمبر لا ینفک است.</w:t>
      </w:r>
    </w:p>
    <w:p>
      <w:pPr>
        <w:pStyle w:val="Heading2"/>
      </w:pPr>
      <w:r>
        <w:rPr>
          <w:rtl w:val="0"/>
          <w:lang w:val="fa-IR"/>
        </w:rPr>
        <w:t xml:space="preserve">کلام مرحوم علامۀ طباطبائی در اهمّیت تأسّی به پیامبر</w:t>
      </w:r>
    </w:p>
    <w:p>
      <w:pPr/>
      <w:r>
        <w:rPr>
          <w:rtl w:val="0"/>
          <w:lang w:val="fa-IR"/>
        </w:rPr>
        <w:t xml:space="preserve"> مرحوم علاّمه طباطبائی ـ رضوان الله علیه ـ می‌فرمودند:</w:t>
      </w:r>
    </w:p>
    <w:p>
      <w:pPr>
        <w:pStyle w:val="NaghlegholFarsiMatn++"/>
      </w:pPr>
      <w:r>
        <w:rPr>
          <w:rtl w:val="0"/>
          <w:lang w:val="fa-IR"/>
        </w:rPr>
        <w:t xml:space="preserve">یک مسلم و یک مؤمن آن‌قدر باید در تأسّی به پیامبر اکرم قوی باشد که حتی تُکمه‌های لباسش هم مانند کیفیّت تُکمه‌های لباس رسول خدا باشد!</w:t>
      </w:r>
    </w:p>
    <w:p>
      <w:pPr/>
      <w:r>
        <w:rPr>
          <w:rtl w:val="0"/>
          <w:lang w:val="fa-IR"/>
        </w:rPr>
        <w:t xml:space="preserve"> می‌فرمودند: «تُکمۀ لباس رسول خدا روی شانه بود.»</w:t>
      </w:r>
      <w:r>
        <w:rPr>
          <w:rStyle w:val="FootnoteReference"/>
        </w:rPr>
        <w:footnoteReference w:id="138"/>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پیروی و تبعیت از پیامبر</w:t>
      </w:r>
    </w:p>
    <w:p>
      <w:pPr/>
      <w:r>
        <w:rPr>
          <w:rtl w:val="0"/>
          <w:lang w:val="fa-IR"/>
        </w:rPr>
        <w:t xml:space="preserve"> به‌صرف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w:t>
      </w:r>
    </w:p>
    <w:p>
      <w:pPr/>
      <w:r>
        <w:br w:type="page"/>
      </w:r>
    </w:p>
    <w:p>
      <w:pPr/>
      <w:r>
        <w:rPr>
          <w:rtl w:val="0"/>
          <w:lang w:val="fa-IR"/>
        </w:rPr>
        <w:t xml:space="preserve">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pStyle w:val="Heading2"/>
      </w:pPr>
      <w:r>
        <w:rPr>
          <w:rtl w:val="0"/>
          <w:lang w:val="fa-IR"/>
        </w:rPr>
        <w:t xml:space="preserve">تحمل مصائب و مرارت‌ها، راه رسیدن به لقای الهی حتی برای اهل‌بیت علیهم السّلام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39"/>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w:t>
      </w:r>
    </w:p>
    <w:p>
      <w:pPr/>
      <w:r>
        <w:br w:type="page"/>
      </w:r>
    </w:p>
    <w:p>
      <w:pPr>
        <w:pStyle w:val="NormalA++"/>
      </w:pPr>
      <w:r>
        <w:rPr>
          <w:rtl w:val="0"/>
          <w:lang w:val="fa-IR"/>
        </w:rPr>
        <w:t xml:space="preserve">امامت می‌رسد، اول کاری که همین مردم با او می‌کنند این است که تمام زحماتی را که پدرش در طول هجده ماه جنگ و نبرد با معاویه به‌خرج داد و این‌همه شهدا را در این جنگ به اسلام تقدیم نمود، بر باد می‌دهند و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40"/>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w:t>
      </w:r>
    </w:p>
    <w:p>
      <w:pPr>
        <w:pStyle w:val="RevayatArabiNaghleghol"/>
      </w:pPr>
      <w:r>
        <w:rPr>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41"/>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علیه السّلام در لزوم تأسّی به پیامبر</w:t>
      </w:r>
    </w:p>
    <w:p>
      <w:pPr/>
      <w:r>
        <w:rPr>
          <w:rtl w:val="0"/>
          <w:lang w:val="fa-IR"/>
        </w:rPr>
        <w:t xml:space="preserve"> امیرالمؤمنین علیه السّلام می‌فرماید:</w:t>
      </w:r>
    </w:p>
    <w:p>
      <w:pPr>
        <w:pStyle w:val="RevayatArabiNaghleghol"/>
      </w:pPr>
      <w:r>
        <w:rPr>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w:t>
      </w:r>
    </w:p>
    <w:p>
      <w:pPr/>
      <w:r>
        <w:br w:type="page"/>
      </w:r>
    </w:p>
    <w:p>
      <w:pPr>
        <w:pStyle w:val="RevayatArabiNaghleghol"/>
      </w:pPr>
      <w:r>
        <w:rPr>
          <w:rtl w:val="0"/>
          <w:lang w:val="fa-IR"/>
        </w:rPr>
        <w:t xml:space="preserve">[صلّی الله علیه و آله و سلّم] ما یدلّک علیٰ مَساوی الدّنیا و عُیوبها.</w:t>
      </w:r>
      <w:r>
        <w:rPr>
          <w:rStyle w:val="FootnoteReference"/>
        </w:rPr>
        <w:footnoteReference w:id="142"/>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و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Style w:val="RevayatArabi++"/>
          <w:rtl w:val="0"/>
          <w:lang w:val="fa-IR"/>
        </w:rPr>
        <w:t xml:space="preserve"> «کافٍ لکَ فی الأُسوة</w:t>
      </w:r>
      <w:r>
        <w:rPr>
          <w:rtl w:val="0"/>
          <w:lang w:val="fa-IR"/>
        </w:rPr>
        <w:t xml:space="preserve">؛ کفایت می‌کند که شما تأسّی کنید!» «</w:t>
      </w:r>
      <w:r>
        <w:rPr>
          <w:rStyle w:val="RevayatArabi++"/>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پیامبر و امیرالمؤمنین علیهما السّلام</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w:t>
      </w:r>
    </w:p>
    <w:p>
      <w:pPr/>
      <w:r>
        <w:br w:type="page"/>
      </w:r>
    </w:p>
    <w:p>
      <w:pPr/>
      <w:r>
        <w:rPr>
          <w:rtl w:val="0"/>
          <w:lang w:val="fa-IR"/>
        </w:rPr>
        <w:t xml:space="preserve">می‌شود سلمان! سلمان که بیخود سلمان نمی‌شود! سلمان کسی است که غیر از علی چیزی در ذهن او نیست!</w:t>
      </w:r>
      <w:r>
        <w:rPr>
          <w:rStyle w:val="FootnoteReference"/>
        </w:rPr>
        <w:footnoteReference w:id="143"/>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pStyle w:val="Heading2"/>
      </w:pPr>
      <w:r>
        <w:rPr>
          <w:rtl w:val="0"/>
          <w:lang w:val="fa-IR"/>
        </w:rPr>
        <w:t xml:space="preserve">محبوبیت در نزد خدا به‌واسطۀ پیروی از پیامبر</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اگر کسی این‌طور باشد، خدا هم آن نور را در او قرار می‌دهد و آن هدایت را در او می‌گذارد و آن نحوه‌ای را که باید عمل کند به او القا می‌کند؛ اما اگر از اول آمدیم و</w:t>
      </w:r>
    </w:p>
    <w:p>
      <w:pPr/>
      <w:r>
        <w:br w:type="page"/>
      </w:r>
    </w:p>
    <w:p>
      <w:pPr/>
      <w:r>
        <w:rPr>
          <w:rtl w:val="0"/>
          <w:lang w:val="fa-IR"/>
        </w:rPr>
        <w:t xml:space="preserve">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pStyle w:val="RevayatArabiNaghleghol"/>
      </w:pPr>
      <w:r>
        <w:rPr>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144"/>
      </w:r>
    </w:p>
    <w:p>
      <w:pPr>
        <w:pStyle w:val="NaghlegholFarsiMatn++"/>
      </w:pPr>
      <w:r>
        <w:rPr>
          <w:rtl w:val="0"/>
          <w:lang w:val="fa-IR"/>
        </w:rPr>
        <w:t xml:space="preserve">«پیامبر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pStyle w:val="Heading2"/>
      </w:pPr>
      <w:r>
        <w:rPr>
          <w:rtl w:val="0"/>
          <w:lang w:val="fa-IR"/>
        </w:rPr>
        <w:t xml:space="preserve">تحمل پیامبر در مسیر لقای الهی</w:t>
      </w:r>
    </w:p>
    <w:p>
      <w:pPr/>
      <w:r>
        <w:rPr>
          <w:rtl w:val="0"/>
          <w:lang w:val="fa-IR"/>
        </w:rPr>
        <w:t xml:space="preserve"> پیغمبر چه کسی بود؟ کسی بود که از اول تا به آخر هدفی جز خدا نداشت و</w:t>
      </w:r>
    </w:p>
    <w:p>
      <w:pPr/>
      <w:r>
        <w:br w:type="page"/>
      </w:r>
    </w:p>
    <w:p>
      <w:pPr/>
      <w:r>
        <w:rPr>
          <w:rtl w:val="0"/>
          <w:lang w:val="fa-IR"/>
        </w:rPr>
        <w:t xml:space="preserve">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شئونات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145"/>
      </w:r>
      <w:r>
        <w:rPr>
          <w:rtl w:val="0"/>
          <w:lang w:val="fa-IR"/>
        </w:rPr>
        <w:t xml:space="preserve"> اما وقتی که پیغمبر با همین افراد برخورد می‌کند همه را می‌بخشد!</w:t>
      </w:r>
      <w:r>
        <w:rPr>
          <w:rStyle w:val="FootnoteReference"/>
        </w:rPr>
        <w:footnoteReference w:id="146"/>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pStyle w:val="Heading2"/>
      </w:pPr>
      <w:r>
        <w:rPr>
          <w:rtl w:val="0"/>
          <w:lang w:val="fa-IR"/>
        </w:rPr>
        <w:t xml:space="preserve">عبارت عجیب علامۀ طهرانی دربارۀ کوتاهی ما نسبت به احیای دین</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w:t>
      </w:r>
    </w:p>
    <w:p>
      <w:pPr>
        <w:pStyle w:val="NaghlegholFarsiMatn++"/>
      </w:pPr>
      <w:r>
        <w:rPr>
          <w:rtl w:val="0"/>
          <w:lang w:val="fa-IR"/>
        </w:rPr>
        <w:t xml:space="preserve">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w:t>
      </w:r>
    </w:p>
    <w:p>
      <w:pPr/>
      <w:r>
        <w:rPr>
          <w:rtl w:val="0"/>
          <w:lang w:val="fa-IR"/>
        </w:rPr>
        <w:t xml:space="preserve"> واقعاً چه جوابی داریم؟! من بهترین خلق خدا را برای چه کسی روی زمین تکه‌تکه کردم؟ برای شما، برای هدایت شما مسلمان‌ها، برای اینکه این دین را به شما</w:t>
      </w:r>
    </w:p>
    <w:p>
      <w:pPr/>
      <w:r>
        <w:br w:type="page"/>
      </w:r>
    </w:p>
    <w:p>
      <w:pPr/>
      <w:r>
        <w:rPr>
          <w:rtl w:val="0"/>
          <w:lang w:val="fa-IR"/>
        </w:rPr>
        <w:t xml:space="preserve">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pStyle w:val="RevayatArabiNaghleghol"/>
      </w:pPr>
      <w:r>
        <w:rPr>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147"/>
      </w:r>
      <w:r>
        <w:rPr>
          <w:rtl w:val="0"/>
          <w:lang w:val="fa-IR"/>
        </w:rPr>
        <w:t xml:space="preserve"> «قسم به خدا هیچ مسئله‌ای نیست که پیغمبر در آن روز به افراد گفته باشد إلاّ اینکه من الآن برای شما بیان می‌کنم!»</w:t>
      </w:r>
    </w:p>
    <w:p>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148"/>
      </w:r>
      <w:r>
        <w:rPr>
          <w:rtl w:val="0"/>
          <w:lang w:val="fa-IR"/>
        </w:rPr>
        <w:t xml:space="preserve"> و وقتی هم که از دنیا رفت فقط چند نفر به‌دنبال او بودند: امیرالمؤمنین</w:t>
      </w:r>
    </w:p>
    <w:p>
      <w:pPr>
        <w:pStyle w:val="NormalA++"/>
      </w:pPr>
      <w:r>
        <w:rPr>
          <w:rtl w:val="0"/>
          <w:lang w:val="fa-IR"/>
        </w:rPr>
        <w:t xml:space="preserve">علیه السّلام، سلمان، ابوذر و مقداد!</w:t>
      </w:r>
      <w:r>
        <w:rPr>
          <w:rStyle w:val="FootnoteReference"/>
        </w:rPr>
        <w:footnoteReference w:id="149"/>
      </w:r>
      <w:r>
        <w:rPr>
          <w:rtl w:val="0"/>
          <w:lang w:val="fa-IR"/>
        </w:rPr>
        <w:t xml:space="preserve"> بقیّه کجا رفتند؟! مگر همین دیروز رسول خدا بالای منبر وصیت نکرد و نفرمود: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150"/>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151"/>
      </w:r>
      <w:r>
        <w:rPr>
          <w:rtl w:val="0"/>
          <w:lang w:val="fa-IR"/>
        </w:rPr>
        <w:t xml:space="preserve"> این مرد دارد هذیان می‌گوید!» وصیت پیغمبر چه شد؟!</w:t>
      </w:r>
    </w:p>
    <w:p>
      <w:pPr>
        <w:pStyle w:val="Heading2"/>
      </w:pPr>
      <w:r>
        <w:rPr>
          <w:rtl w:val="0"/>
          <w:lang w:val="fa-IR"/>
        </w:rPr>
        <w:t xml:space="preserve">توجه تامّ به پروردگار، خصوصیّت پیامبر و تأسّی کنندگان به ایشان</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152"/>
      </w:r>
    </w:p>
    <w:p>
      <w:pPr>
        <w:pStyle w:val="Heading2"/>
      </w:pPr>
      <w:r>
        <w:rPr>
          <w:rtl w:val="0"/>
          <w:lang w:val="fa-IR"/>
        </w:rPr>
        <w:t xml:space="preserve">تفاوت ضیافت ماه مبارک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Style w:val="RevayatArabi++"/>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53"/>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2"/>
      </w:pPr>
      <w:r>
        <w:rPr>
          <w:rtl w:val="0"/>
          <w:lang w:val="fa-IR"/>
        </w:rPr>
        <w:t xml:space="preserve">ادای شکر توسّط بزرگان بعد از اتمام ماه مبارک رمضان</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154"/>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br w:type="page"/>
      </w:r>
    </w:p>
    <w:p>
      <w:pPr>
        <w:pStyle w:val="Heading2"/>
      </w:pPr>
      <w:r>
        <w:rPr>
          <w:rtl w:val="0"/>
          <w:lang w:val="fa-IR"/>
        </w:rPr>
        <w:t xml:space="preserve">توصیۀ علامۀ طهرانی برای بعد از ماه مبارک رمضان</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155"/>
      </w:r>
    </w:p>
    <w:p>
      <w:pPr/>
      <w:r>
        <w:rPr>
          <w:rtl w:val="0"/>
          <w:lang w:val="fa-IR"/>
        </w:rPr>
        <w:t xml:space="preserve"> خداوند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pStyle w:val="Heading2"/>
      </w:pPr>
      <w:r>
        <w:rPr>
          <w:rtl w:val="0"/>
          <w:lang w:val="fa-IR"/>
        </w:rPr>
        <w:t xml:space="preserve">ترجمه و شرح فقراتی از دعای قنوت نماز عید فطر</w:t>
      </w:r>
    </w:p>
    <w:p>
      <w:pPr/>
      <w:r>
        <w:rPr>
          <w:rtl w:val="0"/>
          <w:lang w:val="fa-IR"/>
        </w:rPr>
        <w:t xml:space="preserve"> در همین ادعیه‌ای که برای قنوت نماز عید بود می‌خواندیم:</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w:t>
      </w:r>
    </w:p>
    <w:p>
      <w:pPr/>
      <w:r>
        <w:br w:type="page"/>
      </w:r>
    </w:p>
    <w:p>
      <w:pPr/>
      <w:r>
        <w:rPr>
          <w:rtl w:val="0"/>
          <w:lang w:val="fa-IR"/>
        </w:rPr>
        <w:t xml:space="preserve">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Style w:val="RevayatArabi++"/>
          <w:rtl w:val="0"/>
          <w:lang w:val="fa-IR"/>
        </w:rPr>
        <w:t xml:space="preserve">أن تُصلّیَ علیٰ‌محمّدٍ و آل‌محمّدٍ و أن تُدخلَنی فی کلّ خیرٍ أدخلتَ فیه محمّدًا و آل‌محمّدٍ</w:t>
      </w:r>
      <w:r>
        <w:rPr>
          <w:rtl w:val="0"/>
          <w:lang w:val="fa-IR"/>
        </w:rPr>
        <w:t xml:space="preserve">.</w:t>
      </w:r>
    </w:p>
    <w:p>
      <w:pPr>
        <w:pStyle w:val="NaghlegholFarsiMatn++"/>
      </w:pPr>
      <w:r>
        <w:rPr>
          <w:rtl w:val="0"/>
          <w:lang w:val="fa-IR"/>
        </w:rPr>
        <w:t xml:space="preserve">«[که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Style w:val="RevayatArabi++"/>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r>
        <w:rPr>
          <w:rtl w:val="0"/>
          <w:lang w:val="fa-IR"/>
        </w:rPr>
        <w:t xml:space="preserve"> دیگر چه‌کار کنیم؟ دعا کنیم، بالأخره امروز روز عید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«از تو سؤال می‌کنم بهترین چیزی را که به عباد صالح خودت دادی!»</w:t>
      </w:r>
    </w:p>
    <w:p>
      <w:pPr>
        <w:pStyle w:val="NormalA++"/>
      </w:pPr>
      <w:r>
        <w:rPr>
          <w:rtl w:val="0"/>
          <w:lang w:val="fa-IR"/>
        </w:rPr>
        <w:t xml:space="preserve"> عباد صالح آن کسانی هستند که خداوند در قرآن از آنها یاد می‌کند: «</w:t>
      </w:r>
      <w:r>
        <w:rPr>
          <w:rtl w:val="0"/>
          <w:lang w:val="fa-IR"/>
        </w:rPr>
        <w:t xml:space="preserve">إنّه کانَ</w:t>
      </w:r>
    </w:p>
    <w:p>
      <w:pPr/>
      <w:r>
        <w:br w:type="page"/>
      </w:r>
    </w:p>
    <w:p>
      <w:pPr>
        <w:pStyle w:val="NormalA++"/>
      </w:pPr>
      <w:r>
        <w:rPr>
          <w:rtl w:val="0"/>
          <w:lang w:val="fa-IR"/>
        </w:rPr>
        <w:t xml:space="preserve">عبدًا صالحًا</w:t>
      </w:r>
      <w:r>
        <w:rPr>
          <w:rtl/>
          <w:lang w:val="fa-IR"/>
        </w:rPr>
        <w:t xml:space="preserve">».</w:t>
      </w:r>
      <w:r>
        <w:rPr>
          <w:rStyle w:val="FootnoteReference"/>
        </w:rPr>
        <w:footnoteReference w:id="156"/>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57"/>
      </w:r>
    </w:p>
    <w:p>
      <w:pPr>
        <w:pStyle w:val="NaghlegholFarsiMatn++"/>
      </w:pPr>
      <w:r>
        <w:rPr>
          <w:rtl w:val="0"/>
          <w:lang w:val="fa-IR"/>
        </w:rPr>
        <w:t xml:space="preserve">«[و به تو پناه می‌برم از آن چیزی که بندگان مخلِص از آن به تو پناه می‌آورند]!»</w:t>
      </w:r>
    </w:p>
    <w:p>
      <w:pPr/>
      <w:r>
        <w:rPr>
          <w:rtl w:val="0"/>
          <w:lang w:val="fa-IR"/>
        </w:rPr>
        <w:t xml:space="preserve"> این اغواء شیطان است: </w:t>
      </w:r>
      <w:r>
        <w:rPr>
          <w:rStyle w:val="Ayat2Matn++"/>
          <w:rtl w:val="0"/>
          <w:lang w:val="fa-IR"/>
        </w:rPr>
        <w:t xml:space="preserve">﴿فَبِعِزَّتِكَ لَأُغۡوِيَنَّهُمۡ أَجۡمَعِينَ * إِلَّا عِبَادَكَ مِنۡهُمُ ٱلۡمُخۡلَصِينَ﴾</w:t>
      </w:r>
      <w:r>
        <w:rPr>
          <w:rtl w:val="0"/>
          <w:lang w:val="fa-IR"/>
        </w:rPr>
        <w:t xml:space="preserve">؛</w:t>
      </w:r>
      <w:r>
        <w:rPr>
          <w:rStyle w:val="FootnoteReference"/>
        </w:rPr>
        <w:footnoteReference w:id="158"/>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را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هشتم: بصیرت، ویژگی دعوت پیغمبر و خصوصیت تابعین ایشان</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إیّای)</w:t>
      </w:r>
      <w:r>
        <w:rPr>
          <w:rStyle w:val="RevayatArabi++"/>
          <w:rtl w:val="0"/>
          <w:lang w:val="fa-IR"/>
        </w:rPr>
        <w:t xml:space="preserve">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59"/>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60"/>
      </w:r>
    </w:p>
    <w:p>
      <w:pPr>
        <w:pStyle w:val="Heading2"/>
      </w:pPr>
      <w:r>
        <w:rPr>
          <w:rtl w:val="0"/>
          <w:lang w:val="fa-IR"/>
        </w:rPr>
        <w:t xml:space="preserve">دعوت پیغمبر به‌سوی خدا، از روی بصیرت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161"/>
      </w:r>
    </w:p>
    <w:p>
      <w:pPr/>
      <w:r>
        <w:rPr>
          <w:rtl w:val="0"/>
          <w:lang w:val="fa-IR"/>
        </w:rPr>
        <w:t xml:space="preserve"> جهت تعجیل در ظهور امام زمان علیه السلام، حضرت بقیةالله فی الأرضین جعلَنا اللهُ لِترابِ مَقدمه الفِداء صلواتی ختم کنید.</w:t>
      </w:r>
    </w:p>
    <w:p>
      <w:pPr/>
      <w:r>
        <w:rPr>
          <w:rtl w:val="0"/>
          <w:lang w:val="fa-IR"/>
        </w:rPr>
        <w:t xml:space="preserve"> در این آیه، خداوند به پیغمبر خطاب می‌کند: ای رسول ما، به مردم بگو راه من و مسیر من همین است، و ممشا و طریق من همین نحو است که در قرآن برای شما بیان شده است و من مبیِّن و مفسِّر و توضیح‌دهندۀ آن و پیاده‌کننده و مجری آن احکام و قوانین در میان امّت هستم.</w:t>
      </w:r>
    </w:p>
    <w:p>
      <w:pPr/>
      <w:r>
        <w:rPr>
          <w:rtl w:val="0"/>
          <w:lang w:val="fa-IR"/>
        </w:rPr>
        <w:t xml:space="preserve"> راهی را که من در پی دارم، راهی است به‌سوی خدا: </w:t>
      </w:r>
      <w:r>
        <w:rPr>
          <w:rStyle w:val="Ayat2Matn++"/>
          <w:rtl w:val="0"/>
          <w:lang w:val="fa-IR"/>
        </w:rPr>
        <w:t xml:space="preserve">﴿أَدۡعُوٓاْ إِلَى ٱللَهِ﴾</w:t>
      </w:r>
      <w:r>
        <w:rPr>
          <w:rtl w:val="0"/>
          <w:lang w:val="fa-IR"/>
        </w:rPr>
        <w:t xml:space="preserve">؛ من به‌سوی خدا می‌خوانم، نه به‌سوی نفس و شهوات دنیا. و این دعوت من </w:t>
      </w:r>
      <w:r>
        <w:rPr>
          <w:rStyle w:val="Ayat2Matn++"/>
          <w:rtl w:val="0"/>
          <w:lang w:val="fa-IR"/>
        </w:rPr>
        <w:t xml:space="preserve">﴿عَلَىٰ بَصِيرَةٍ﴾</w:t>
      </w:r>
      <w:r>
        <w:rPr>
          <w:rtl w:val="0"/>
          <w:lang w:val="fa-IR"/>
        </w:rPr>
        <w:t xml:space="preserve"> است. تمام نکته در این کلمه نهفته است! دعوتی که من می‌کنم علَی‌العمیاء، کورکورانه، از روی جهالت، نادانی و هوای نفس نیست؛ بلکه </w:t>
      </w:r>
      <w:r>
        <w:rPr>
          <w:rStyle w:val="Ayat2Matn++"/>
          <w:rtl w:val="0"/>
          <w:lang w:val="fa-IR"/>
        </w:rPr>
        <w:t xml:space="preserve">﴿عَلَىٰ بَصِيرَةٍ﴾</w:t>
      </w:r>
      <w:r>
        <w:rPr>
          <w:rtl w:val="0"/>
          <w:lang w:val="fa-IR"/>
        </w:rPr>
        <w:t xml:space="preserve"> است. این دعوت من از روی بصیرت و بینش است.</w:t>
      </w:r>
    </w:p>
    <w:p>
      <w:pPr/>
      <w:r>
        <w:rPr>
          <w:rStyle w:val="Ayat2Matn++"/>
          <w:rtl w:val="0"/>
          <w:lang w:val="fa-IR"/>
        </w:rPr>
        <w:t xml:space="preserve"> ﴿أَنَا۠ وَمَنِ ٱتَّبَعَنِي﴾</w:t>
      </w:r>
      <w:r>
        <w:rPr>
          <w:rtl w:val="0"/>
          <w:lang w:val="fa-IR"/>
        </w:rPr>
        <w:t xml:space="preserve">؛ من از روی بصیرت عمل می‌کنم و براساس بصیرت راه می‌روم و [همین‌طور] هر کسی که متابعت مرا بکند و انقیاد از اوامر و نواهی من بکند.</w:t>
      </w:r>
    </w:p>
    <w:p>
      <w:pPr/>
      <w:r>
        <w:rPr>
          <w:rStyle w:val="Ayat2Matn++"/>
          <w:rtl w:val="0"/>
          <w:lang w:val="fa-IR"/>
        </w:rPr>
        <w:t xml:space="preserve"> ﴿سُبۡحَٰنَ ٱللَهِ وَمَآ أَنَا۠ مِنَ ٱلۡمُشۡرِكِينَ﴾</w:t>
      </w:r>
      <w:r>
        <w:rPr>
          <w:rtl w:val="0"/>
          <w:lang w:val="fa-IR"/>
        </w:rPr>
        <w:t xml:space="preserve">؛ منزه است خدا از حمد و توصیف ما و من از مشرکین نخواهم بود.</w:t>
      </w:r>
    </w:p>
    <w:p>
      <w:pPr/>
      <w:r>
        <w:rPr>
          <w:rtl w:val="0"/>
          <w:lang w:val="fa-IR"/>
        </w:rPr>
        <w:t xml:space="preserve"> پیامبر اکرم در این آیه چه منظوری را می‌خواهد بفرماید؟ خدای متعال در</w:t>
      </w:r>
    </w:p>
    <w:p>
      <w:pPr/>
      <w:r>
        <w:br w:type="page"/>
      </w:r>
    </w:p>
    <w:p>
      <w:pPr/>
      <w:r>
        <w:rPr>
          <w:rtl w:val="0"/>
          <w:lang w:val="fa-IR"/>
        </w:rPr>
        <w:t xml:space="preserve">خطاب پیغمبر اکرم چه مقصدی دارد؟ </w:t>
      </w:r>
      <w:r>
        <w:rPr>
          <w:rStyle w:val="Ayat2Matn++"/>
          <w:rtl w:val="0"/>
          <w:lang w:val="fa-IR"/>
        </w:rPr>
        <w:t xml:space="preserve">﴿أَدۡعُوٓاْ إِلَى ٱللَهِ عَلَىٰ بَصِيرَةٍ﴾</w:t>
      </w:r>
      <w:r>
        <w:rPr>
          <w:rtl w:val="0"/>
          <w:lang w:val="fa-IR"/>
        </w:rPr>
        <w:t xml:space="preserve">؛ «دعوت من به خدا از روی بصیرت است.» این نکته تمام منظور آیه را در خود نهفته دارد. دعوت و ادّعا زیاد است و همۀ افراد مدّعیِ دعوت به پروردگار، توحید، رسالت و مبانی اسلام هستند؛ اما آیا دعوت آنها </w:t>
      </w:r>
      <w:r>
        <w:rPr>
          <w:rStyle w:val="Ayat2Matn++"/>
          <w:rtl w:val="0"/>
          <w:lang w:val="fa-IR"/>
        </w:rPr>
        <w:t xml:space="preserve">﴿عَلَىٰ بَصِيرَةٍ﴾</w:t>
      </w:r>
      <w:r>
        <w:rPr>
          <w:rtl w:val="0"/>
          <w:lang w:val="fa-IR"/>
        </w:rPr>
        <w:t xml:space="preserve"> و از روی بینش صحیح است؟!</w:t>
      </w:r>
    </w:p>
    <w:p>
      <w:pPr>
        <w:pStyle w:val="Heading2"/>
      </w:pPr>
      <w:r>
        <w:rPr>
          <w:rtl w:val="0"/>
          <w:lang w:val="fa-IR"/>
        </w:rPr>
        <w:t xml:space="preserve">نقش جهالت در انحراف از مسیر حق</w:t>
      </w:r>
    </w:p>
    <w:p>
      <w:pPr/>
      <w:r>
        <w:rPr>
          <w:rtl w:val="0"/>
          <w:lang w:val="fa-IR"/>
        </w:rPr>
        <w:t xml:space="preserve"> از سابق به‌نحو مستمر در عالم اسلام و همین‌طور در سایر ادیان، از نقطه نظر انحرافی که در آن دین و شریعت متوجّه مردم می‌نمود، دو نکته مورد توجه است. نکتۀ اول مسئلۀ جهالت است. شخص جاهل و نادان به شخصی اطلاق می‌شود که نسبت به مرام، جهل دارد و اطلاع و تخصصی ندارد و درس‌نخوانده است، یا اینکه خداوند متعال قلب او را با علوم لدنّی إشراب نکرده است. این افراد، افرادِ جاهلی هستند و به فرمودۀ امیرالمؤمنین علیه السلام که می‌فرماید: «</w:t>
      </w:r>
      <w:r>
        <w:rPr>
          <w:rStyle w:val="RevayatArabi++"/>
          <w:rtl w:val="0"/>
          <w:lang w:val="fa-IR"/>
        </w:rPr>
        <w:t xml:space="preserve">قَصَمَ ظَهری صنفان: جاهلٌ مُتَنَسِّک و عالمٌ مُتَهَتِّک</w:t>
      </w:r>
      <w:r>
        <w:rPr>
          <w:rtl w:val="0"/>
          <w:lang w:val="fa-IR"/>
        </w:rPr>
        <w:t xml:space="preserve">.»</w:t>
      </w:r>
      <w:r>
        <w:rPr>
          <w:rStyle w:val="FootnoteReference"/>
        </w:rPr>
        <w:footnoteReference w:id="162"/>
      </w:r>
      <w:r>
        <w:rPr>
          <w:rtl w:val="0"/>
          <w:lang w:val="fa-IR"/>
        </w:rPr>
        <w:t xml:space="preserve"> جاهل متنسّک به آن جاهلی گفته می‌شود که نسبت به احکام و مبانی جهل دارد و به مطالب عالم نیست؛ تخیلاتی دارد و با آن تخیلات، تصوّر می‌کند که می‌تواند راه صحیح را بپیماید. این جاهل بر دو گونه است:</w:t>
      </w:r>
    </w:p>
    <w:p>
      <w:pPr/>
      <w:r>
        <w:rPr>
          <w:rtl w:val="0"/>
          <w:lang w:val="fa-IR"/>
        </w:rPr>
        <w:t xml:space="preserve"> قسم اول: جاهلی که نادان است، ولی در مقام تربیت است و خود را در معرض تربیت قرار داده است. این شخص هدایت پیدا می‌کند و راه می‌رود و به‌دست شخص عالم و راه‌یافته، به مطلوب می‌رسد و از آن علومی که شخص عالم به آن علوم إشراب شده است، او هم بهره‌مند خواهد شد.</w:t>
      </w:r>
    </w:p>
    <w:p>
      <w:pPr/>
      <w:r>
        <w:rPr>
          <w:rtl w:val="0"/>
          <w:lang w:val="fa-IR"/>
        </w:rPr>
        <w:t xml:space="preserve"> دستۀ دوم: جاهلی که به جهل خود علم ندارد و نمی‌داند که جاهل است؛ یعنی تصور احتیاج و نیاز در او مرده است و در وجود او قرار ندارد؛ خود را عالم و نسبت به مسائل وارد می‌داند.</w:t>
      </w:r>
    </w:p>
    <w:p>
      <w:pPr/>
      <w:r>
        <w:rPr>
          <w:rtl w:val="0"/>
          <w:lang w:val="fa-IR"/>
        </w:rPr>
        <w:t xml:space="preserve"> خلیفۀ دوم در صلح حدیبیّه با پیغمبر اکرم مخالفت کرد و وقتی رسول خدا دستور</w:t>
      </w:r>
    </w:p>
    <w:p>
      <w:pPr/>
      <w:r>
        <w:br w:type="page"/>
      </w:r>
    </w:p>
    <w:p>
      <w:pPr>
        <w:pStyle w:val="NormalA++"/>
      </w:pPr>
      <w:r>
        <w:rPr>
          <w:rtl w:val="0"/>
          <w:lang w:val="fa-IR"/>
        </w:rPr>
        <w:t xml:space="preserve">دادند که افراد سرهای خود را حَلق کنند، عدّه‌ای از مردم از دستور خدا سرپیچی کردند و گفتند: «چطور ما که حج بجا نیاورده‌ایم، سر خود را حلق کنیم و بتراشیم و به مدینه پیش اهل و عیالمان و قوم و خویش‌هایمان برگردیم و جواب آنها را چه بدهیم؟! می‌گویند: شما که حج انجام نداده‌اید پس چرا سر خودتان را تراشیده‌اید؟!» اینها به دستور پیامبر عمل نکردند و سر خود را نتراشیدند.</w:t>
      </w:r>
      <w:r>
        <w:rPr>
          <w:rStyle w:val="FootnoteReference"/>
        </w:rPr>
        <w:footnoteReference w:id="163"/>
      </w:r>
      <w:r>
        <w:rPr>
          <w:rtl w:val="0"/>
          <w:lang w:val="fa-IR"/>
        </w:rPr>
        <w:t xml:space="preserve"> همین عمر بن خطاب، خلیفۀ دوم، می‌گوید: «من هیچ‌گاه در رسالت شما شک نکردم، فقط امروز برای من این شبهه پیدا شد!»</w:t>
      </w:r>
      <w:r>
        <w:rPr>
          <w:rStyle w:val="FootnoteReference"/>
        </w:rPr>
        <w:footnoteReference w:id="164"/>
      </w:r>
      <w:r>
        <w:rPr>
          <w:rtl w:val="0"/>
          <w:lang w:val="fa-IR"/>
        </w:rPr>
        <w:t xml:space="preserve"> او از اول هم اشتباه می‌کرده است و از او مطالبی نسبت به این قضیه شنیده شده است که بارها می‌گفت: «</w:t>
      </w:r>
      <w:r>
        <w:rPr>
          <w:rtl w:val="0"/>
          <w:lang w:val="fa-IR"/>
        </w:rPr>
        <w:t xml:space="preserve">أنا زَمیلُ محمّد</w:t>
      </w:r>
      <w:r>
        <w:rPr>
          <w:rtl w:val="0"/>
          <w:lang w:val="fa-IR"/>
        </w:rPr>
        <w:t xml:space="preserve">؛</w:t>
      </w:r>
      <w:r>
        <w:rPr>
          <w:rStyle w:val="FootnoteReference"/>
        </w:rPr>
        <w:footnoteReference w:id="165"/>
      </w:r>
      <w:r>
        <w:rPr>
          <w:rtl w:val="0"/>
          <w:lang w:val="fa-IR"/>
        </w:rPr>
        <w:t xml:space="preserve"> من دوشادوش رسول خدا هستم.» یعنی همان‌طوری‌که به او وحی می‌شود، من هم مطالب را ادراک می‌کنم؛ مسائلی را که پیغمبر اکرم می‌گوید، آن مسائلی را که از جانب وحی می‌گوید، دست من به او نمی‌رسد؛ ولی مسائلی را که از جانب خود می‌گوید، در این زمینه من هم با او شریک هستم!</w:t>
      </w:r>
    </w:p>
    <w:p>
      <w:pPr/>
      <w:r>
        <w:rPr>
          <w:rtl w:val="0"/>
          <w:lang w:val="fa-IR"/>
        </w:rPr>
        <w:t xml:space="preserve"> درست توجه کنید و ببینید دقیقاً مطالبی است که اکنون رواج دارد. کلام رسول خدا را به دو قسم تقسیم می‌کنند: قسمی که وحی است، و قسمی که زائیدۀ فکر و اندیشۀ اوست. در آن قسمی که وحی است، البته حقّ تصرّف و دخالت را نمی‌بینند و در آن قسمت که ناحیۀ فکر و اندیشۀ او مدخلیّت دارد، خود را دخیل می‌بینند و چه‌بسا خود را أولیٰ و أحقّ و أبصر و داناتر و عالم‌تر نسبت به مسئله می‌پندارند؛ غافل از اینکه کلام رسول خدا، کلام واحد است و نفْس آن فکر و آن اندیشه‌ای که از نفْس مبارک پیغمبر اکرم ظهور پیدا کند، مُلهَم از جانب پروردگار است. آن نفْس دیگر در نفسیّت باقی نمانده است و نفسیّت خود را از دست داده است.</w:t>
      </w:r>
    </w:p>
    <w:p>
      <w:pPr/>
      <w:r>
        <w:rPr>
          <w:rtl w:val="0"/>
          <w:lang w:val="fa-IR"/>
        </w:rPr>
        <w:t xml:space="preserve"> بنابراین، مطالبی که بر نفس پیامبر اکرم تنازل پیدا می‌کند، یا به‌صورت وحی</w:t>
      </w:r>
    </w:p>
    <w:p>
      <w:pPr/>
      <w:r>
        <w:br w:type="page"/>
      </w:r>
    </w:p>
    <w:p>
      <w:pPr/>
      <w:r>
        <w:rPr>
          <w:rtl w:val="0"/>
          <w:lang w:val="fa-IR"/>
        </w:rPr>
        <w:t xml:space="preserve">است و مُرسِل و مُبلِّغ او جبرائیل و امین وحی است و یا اینکه به‌صورت الهامات نفسی بر فکر و سینۀ پیغمبر نازل می‌شود. تفکیک بین این دو مسئله و کلام رسول خدا را به دو قسم تقسیم کردن، کفر محض و شرک محض خواهد بود.</w:t>
      </w:r>
    </w:p>
    <w:p>
      <w:pPr/>
      <w:r>
        <w:rPr>
          <w:rtl w:val="0"/>
          <w:lang w:val="fa-IR"/>
        </w:rPr>
        <w:t xml:space="preserve"> الآن هم این مسئله رواج دارد و جُهّال و نادانانی هستند که اینها را تصور بر این است که می‌توانند پا جای پای رسول خدا بگذارند و پا جای پای ائمۀ هدیٰ و اولیا قرار بدهند؛ و همان‌طوری‌که آنها مسائل را می‌دانستند، اینها هم بدانند و همان‌طوری‌که آنها نسبت به قضایا إشراف داشتند، اینها هم نسبت به مسائل إشراف داشته باشند. این جاهل، جاهل متنسّک است؛ جاهلی که در لباس تقوا و نُسک و زهد جلوه می‌کند و با تخیلات خام و افکار جاهلانۀ خود در مقابل رسول خدا و ائمۀ هدیٰ و منطق دین به مقابله و معارضه می‌پردازند. این یک دسته.</w:t>
      </w:r>
    </w:p>
    <w:p>
      <w:pPr/>
      <w:r>
        <w:rPr>
          <w:rtl w:val="0"/>
          <w:lang w:val="fa-IR"/>
        </w:rPr>
        <w:t xml:space="preserve"> دستۀ دوم افرادی هستند که اینها عالم هستند و نسبت به مسائل اطلاع دارند؛ ولی متأسفانه گرفتار هوای نفس هستند و این اطلاعات و علم و دانش را در مسیر هوای نفس به‌کار می‌برند. به فرمایش امیرالمؤمنین: «</w:t>
      </w:r>
      <w:r>
        <w:rPr>
          <w:rStyle w:val="RevayatArabi++"/>
          <w:rtl w:val="0"/>
          <w:lang w:val="fa-IR"/>
        </w:rPr>
        <w:t xml:space="preserve">عالمٌ مُتَهَتِّک</w:t>
      </w:r>
      <w:r>
        <w:rPr>
          <w:rtl w:val="0"/>
          <w:lang w:val="fa-IR"/>
        </w:rPr>
        <w:t xml:space="preserve">؛ عالمی که نسبت به بیان مسائل باکی ندارد و تقوا ندارد و نفس او دستخوش و گرفتار اهواء و امیال دنیای دنیّ است.» این شخص کمر امیرالمؤمنین علیه السلام را می‌شکند؛ چون حربه و وسیله در دست دارد و کلماتی چند فراگرفته است و با آن کلمات، قلوب عوامِ غیر مطّلع را به‌سمت غیر خدا جذب می‌کند و می‌کشاند. این شخص بصیرت ندارد.</w:t>
      </w:r>
    </w:p>
    <w:p>
      <w:pPr>
        <w:pStyle w:val="Heading2"/>
      </w:pPr>
      <w:r>
        <w:rPr>
          <w:rtl w:val="0"/>
          <w:lang w:val="fa-IR"/>
        </w:rPr>
        <w:t xml:space="preserve">دعوت به‌سمت خدا براساس حق یا امیال نفسانی</w:t>
      </w:r>
    </w:p>
    <w:p>
      <w:pPr/>
      <w:r>
        <w:rPr>
          <w:rtl w:val="0"/>
          <w:lang w:val="fa-IR"/>
        </w:rPr>
        <w:t xml:space="preserve"> بنابراین صرف دعوت به‌سوی خدا، دعوت به‌سوی خدای واقعی و عالَم نفس‌الأمر و حقایق نیست. همۀ افراد مدّعیِ دعوت به‌سوی پروردگار هستند, بلکه این دعوتِ به‌سوی خدا را وسیله‌ای برای گذران زندگی و وصول و بلوغ به غایات نفسانی و اهواء و امیال و منافع خود قرار می‌دهند. صِرف دعوت به خدا از همۀ افراد متمشّی است. همۀ افراد، خلفای جور، ظُلاّم و حکّام، ظالمین به دین و ظالمین به امّت رسول خدا با حربۀ دین و حربۀ دعوت به خدا مردم را از آن مسیر، منحرف کرده‌اند. حجّاج بن یوسف ثقَفی با همین آیات قرآن و استشهاد به آن و اینکه خود را</w:t>
      </w:r>
    </w:p>
    <w:p>
      <w:pPr/>
      <w:r>
        <w:br w:type="page"/>
      </w:r>
    </w:p>
    <w:p>
      <w:pPr/>
      <w:r>
        <w:rPr>
          <w:rtl w:val="0"/>
          <w:lang w:val="fa-IR"/>
        </w:rPr>
        <w:t xml:space="preserve">أولِی‌الأمر می‌دانست، توانست این‌همه جنایات را انجام دهد و استدلال می‌کرد بر اینکه از ناحیۀ پروردگار مأمور و والی است. خلفای راشدین و خلفای ثلاثۀ اُولیٰ با دعوت به پروردگار مردم را منحرف کردند. اگر آنها دعوت به بت‌پرستی و دعوت به خود می‌کردند، کسی از آنها قبول نمی‌کرد؛ آنها دعوت به خدا می‌کردند و در تحت عنوان دعوت به پروردگار و تحت این نقاب، به مطامع دنیوی خود دسترسی پیدا کردند. خلفای بنی‌عباس با همین عنوان دعوت به خدا بر مردم حکومت می‌کردند.</w:t>
      </w:r>
    </w:p>
    <w:p>
      <w:pPr/>
      <w:r>
        <w:rPr>
          <w:rtl w:val="0"/>
          <w:lang w:val="fa-IR"/>
        </w:rPr>
        <w:t xml:space="preserve"> بنابراین، مسئلۀ دعوت به پروردگار یک مسئلۀ عام است؛ این مسئله ممکن است براساس حق و حقیقت و توحید باشد، و ممکن است براساس امیال نفسانی باشد. روی این حساب آیۀ شریفه می‌فرماید: </w:t>
      </w:r>
      <w:r>
        <w:rPr>
          <w:rStyle w:val="Ayat2Matn++"/>
          <w:rtl w:val="0"/>
          <w:lang w:val="fa-IR"/>
        </w:rPr>
        <w:t xml:space="preserve">﴿قُلۡ هَٰذِهِۦ سَبِيلِيٓ أَدۡعُوٓاْ إِلَى ٱللَهِ عَلَىٰ بَصِيرَةٍ أَنَا۠ وَمَنِ ٱتَّبَعَنِي﴾</w:t>
      </w:r>
      <w:r>
        <w:rPr>
          <w:rtl w:val="0"/>
          <w:lang w:val="fa-IR"/>
        </w:rPr>
        <w:t xml:space="preserve">؛</w:t>
      </w:r>
      <w:r>
        <w:rPr>
          <w:rStyle w:val="FootnoteReference"/>
        </w:rPr>
        <w:footnoteReference w:id="166"/>
      </w:r>
      <w:r>
        <w:rPr>
          <w:rtl w:val="0"/>
          <w:lang w:val="fa-IR"/>
        </w:rPr>
        <w:t xml:space="preserve"> بگو ای رسول خدا، راه من این است و مسیر من همین است که برای شما بیان می‌کنم و توضیح می‌دهم. این راه من براساس بصیرت است. نه جاهل هستم به جهلی که بسیط باشد؛ چون هادی من جبرائیل امین بوده است. و نه جاهلم به جهل مرکب، چون اساس جهل منتفی است. و نه عالم به علمی هستم که او را نفعی نرسانده است و آن علم را به‌واسطۀ اهواء و امیال نفسانی در خدمت منافع خودش قرار داده است؛ چون من از نفس گذشته و عبور کرده‌ام و نفس من پاک و مطهّر شده و فکر و ذهن من، فکر و ذهن دیگری شده است؛ از قالب بشری در صورت و ظهور نفسانی بیرون آمده‌ام؛ جسمم مانند سایر اجسام است، ولی روح و خصوصیات نفسانی من با سایر افراد امتیاز پیدا کرده است؛ در جسم با سایر افراد شریک و مشترک هستم، اما در روح و نفس و ملَکات و صفات حَسنه و زدودن و طرح صفات رذیله با دیگران فرق دارم. بر این اساس کلام من با کلام افراد دیگر تفاوت می‌کند و سخن من با سخن افراد دیگر فرق می‌کند. کلام من دیگر کلام وحی است و از پیش خود نمی‌گویم و سخن من، سخنِ الله است و این سخن از تلقاء و ناحیۀ نفس برنمی‌خیزد. این</w:t>
      </w:r>
    </w:p>
    <w:p>
      <w:pPr>
        <w:pStyle w:val="NormalA++"/>
      </w:pPr>
      <w:r>
        <w:rPr>
          <w:rtl w:val="0"/>
          <w:lang w:val="fa-IR"/>
        </w:rPr>
        <w:t xml:space="preserve">خصوصیاتی که من واجد شده‌ام، بصیرتی را در دین به من عطا و عنایت کرده است. این نحوه بصیرت است که </w:t>
      </w:r>
      <w:r>
        <w:rPr>
          <w:rtl w:val="0"/>
          <w:lang w:val="fa-IR"/>
        </w:rPr>
        <w:t xml:space="preserve">یدعُوا إِلَی الله</w:t>
      </w:r>
      <w:r>
        <w:rPr>
          <w:rtl w:val="0"/>
          <w:lang w:val="fa-IR"/>
        </w:rPr>
        <w:t xml:space="preserve"> است و با دیگران فرق می‌کند. آن بصیرتی که [صاحبش] از نفس بیرون آمده است؛ نه‌اینکه دو تا فرمول یاد گرفته و دو تا کتاب خوانده است و بعد خود را نسبت به مسائل صاحب‌نظر می‌داند و خلق را در غیر طریق حق، إغواء می‌نماید! نه‌خیر، بصیرت عبارت است از نور.</w:t>
      </w:r>
    </w:p>
    <w:p>
      <w:pPr>
        <w:pStyle w:val="Heading2"/>
      </w:pPr>
      <w:r>
        <w:rPr>
          <w:rtl w:val="0"/>
          <w:lang w:val="fa-IR"/>
        </w:rPr>
        <w:t xml:space="preserve">معنای نورانیّت رسول خدا و ائمۀ هدیٰ و اولیای الهی</w:t>
      </w:r>
    </w:p>
    <w:p>
      <w:pPr>
        <w:pStyle w:val="NaghlegholFarsiMatn++"/>
      </w:pPr>
      <w:r>
        <w:rPr>
          <w:rStyle w:val="Ayat2Naghleghol++"/>
          <w:rtl w:val="0"/>
          <w:lang w:val="fa-IR"/>
        </w:rPr>
        <w:t xml:space="preserve">﴿قَدۡ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167"/>
      </w:r>
      <w:r>
        <w:rPr>
          <w:rtl w:val="0"/>
          <w:lang w:val="fa-IR"/>
        </w:rPr>
        <w:t xml:space="preserve"> «ای مردم، از ناحیۀ پروردگار برای شما نور آمده است.»</w:t>
      </w:r>
    </w:p>
    <w:p>
      <w:pPr/>
      <w:r>
        <w:rPr>
          <w:rtl w:val="0"/>
          <w:lang w:val="fa-IR"/>
        </w:rPr>
        <w:t xml:space="preserve"> نور یعنی روشنایی؛ آیا ممکن است در روشنایی تاریکی باشد؟! آیا ممکن است نوری مَشوب به ظلمت باشد؟! آیا ممکن است در نور کدورت باشد؟! آیا ممکن است نور، غیر واقع و غیر حق را نشان بدهد؟! ابداً! وظیفۀ نور بیان واقع و آنچه در عالم خارج است می‌باشد و از پیش خود چیزی ندارد. اینکه چه چیزی را نشان می‌دهد، به او ارتباطی ندارد. خیلی دقت کنید! نور صرفاً به ادای تکلیف خودش می‌پردازد و از آنچه در خارج اتفاق می‌افتد، سلب مسئولیت می‌کند: وظیفۀ من این است که خارج و عالم واقع را نشان بدهم؛ حالا در عالم واقع چه هست، به من ارتباطی ندارد. این می‌شود نور.</w:t>
      </w:r>
    </w:p>
    <w:p>
      <w:pPr/>
      <w:r>
        <w:rPr>
          <w:rtl w:val="0"/>
          <w:lang w:val="fa-IR"/>
        </w:rPr>
        <w:t xml:space="preserve"> رسول خدا در بیان مسائل و احکام، نور بود. ائمۀ هدیٰ در بیان مطالب و در گفتار و سخنان و مَمشا و مِنهاجشان با مردم نور هستند. اولیای خدا که از نفس گذشته‌اند، در منهاج و ممشا و سخنانشان جنبۀ نفسانی و جنبۀ منافع شخصی وجود ندارد؛ آنها فقط وظیفۀ نورانیت را به‌عهده دارند و دیگر به اینکه در عالم چه انجام</w:t>
      </w:r>
    </w:p>
    <w:p>
      <w:pPr/>
      <w:r>
        <w:br w:type="page"/>
      </w:r>
    </w:p>
    <w:p>
      <w:pPr/>
      <w:r>
        <w:rPr>
          <w:rtl w:val="0"/>
          <w:lang w:val="fa-IR"/>
        </w:rPr>
        <w:t xml:space="preserve">می‌گیرد یا نمی‌گیرد تکلیف ندارند. رسول خدا وظیفه‌اش فقط بیان واقع است؛ مردم عمل می‌کنند یا نمی‌کنند، خوششان می‌آید یا نمی‌آید، از بیان این مطلب استقبال می‌کنند یا استقبال نمی‌کنند، این دیگر به رسول خدا ارتباط ندارد. وظیفۀ رسول خدا و ائمۀ هدیٰ علیهم السلام و اولیای خدا فقط بیان مطلب و بیان مسئله است؛ اینکه مردم چه می‌کنند، آیا می‌توانند خودشان را با اینها تطبیق و توفیق بدهند یا ندهند، دیگر برعهدۀ آنها نیست. و این راه فقط منحصر به آن کسی است که علاوه بر اکتساب و اقتناء علوم رسمی و فیوضات ظاهری، به مراتبی از خروج نفس رسیده است و دل و سرّ او از عالم اهواء و عالم امیال و عالم تخیلات و عالم تصورات عبور کرده است. اینها می‌توانند خودشان را با این مرام و این آیه و این مسلکی که می‌فرماید: </w:t>
      </w:r>
      <w:r>
        <w:rPr>
          <w:rStyle w:val="Ayat2Matn++"/>
          <w:rtl w:val="0"/>
          <w:lang w:val="fa-IR"/>
        </w:rPr>
        <w:t xml:space="preserve">﴿أَدۡعُوٓاْ إِلَى ٱللَهِ عَلَىٰ بَصِيرَةٍ﴾</w:t>
      </w:r>
      <w:r>
        <w:rPr>
          <w:rStyle w:val="FootnoteReference"/>
        </w:rPr>
        <w:footnoteReference w:id="168"/>
      </w:r>
      <w:r>
        <w:rPr>
          <w:rtl w:val="0"/>
          <w:lang w:val="fa-IR"/>
        </w:rPr>
        <w:t xml:space="preserve"> و با این نحو تطبیق دهند یا اینکه حداقل خود را نسبت به این مرام نزدیک کنند. این به پیغمبر اکرم و ائمۀ هدیٰ و اولیا اختصاص دارد.</w:t>
      </w:r>
    </w:p>
    <w:p>
      <w:pPr>
        <w:pStyle w:val="Heading2"/>
      </w:pPr>
      <w:r>
        <w:rPr>
          <w:rtl w:val="0"/>
          <w:lang w:val="fa-IR"/>
        </w:rPr>
        <w:t xml:space="preserve">دعوت به‌سمت خدا توسط خلفای جور از روی امیال نفسانی</w:t>
      </w:r>
    </w:p>
    <w:p>
      <w:pPr/>
      <w:r>
        <w:rPr>
          <w:rtl w:val="0"/>
          <w:lang w:val="fa-IR"/>
        </w:rPr>
        <w:t xml:space="preserve"> و اما سایر افراد بر چه منهاجی باید عبور کنند؟ روش خود را چه نحوه باید قرار بدهند؟ پیش چه شخصی برای تربیت و تعلیم بروند؟ آیا هر کسی که دعوت به خدا می‌کند؟ خلفای ثلاثه هم دعوت به خدا می‌کردند، بنی‌امیّه هم دعوت به خدا می‌کردند، بنی‌عباس هم دعوت به خدا می‌کردند. مگر حکّام و اُمرای بنی‌امیّه به نماز عید فطر و عید قربان نمی‌رفتند؟! مگر نماز جمعه نداشتند؟! مگر مردم را بر بالای منابر نصیحت و موعظه نمی‌کردند؟! مگر بنی‌عباس این‌طور نبودند؟! تمام اینها مردم را به‌سمت خدا دعوت می‌کردند؛ ولی کدام خدا؟ خدایی که با امیال آنها بسازد، با امیال آنها سر ناسازگاری نداشته باشد و با منافع شخصی و ریاسات و تصورات و تخیلات دنیوی آنها سر آشتی داشته باشد؛ به‌سوی آن خدا دعوت می‌کردند. اما به آن خدای واقع و خدای حقیقی و خدایی که فقط جنبۀ نورانیّت را برای امّت می‌خواهد و غیر را نمی‌خواهد، دعوت نمی‌کردند. چرا معاویۀ ثانی از خلافت صرف نظر کرد؟ جدّ او، معاویه، با</w:t>
      </w:r>
    </w:p>
    <w:p>
      <w:pPr/>
      <w:r>
        <w:br w:type="page"/>
      </w:r>
    </w:p>
    <w:p>
      <w:pPr/>
      <w:r>
        <w:rPr>
          <w:rtl w:val="0"/>
          <w:lang w:val="fa-IR"/>
        </w:rPr>
        <w:t xml:space="preserve">امیرالمؤمنین علیه السلام به نبرد می‌پردازد و با دسائسی که به‌وجود می‌آید، در نهایت به‌حسب ظاهر بر آن حضرت غلبه پیدا می‌کند؛ امام حسن علیه السلام را مورد شکست قرار می‌دهد و خلافت را می‌گیرد؛ یزید بعد از او می‌آید این جنایات را انجام می‌دهد؛ و تمام اینها به اسم اسلام است. ولی فرزند او معاویۀ ثانی می‌آید و می‌بیند دعوتی که پدر و پدران او می‌کردند، دعوت </w:t>
      </w:r>
      <w:r>
        <w:rPr>
          <w:rStyle w:val="Ayat2Matn++"/>
          <w:rtl w:val="0"/>
          <w:lang w:val="fa-IR"/>
        </w:rPr>
        <w:t xml:space="preserve">﴿إِلَى ٱللَهِ﴾</w:t>
      </w:r>
      <w:r>
        <w:rPr>
          <w:rtl w:val="0"/>
          <w:lang w:val="fa-IR"/>
        </w:rPr>
        <w:t xml:space="preserve"> و </w:t>
      </w:r>
      <w:r>
        <w:rPr>
          <w:rStyle w:val="Ayat2Matn++"/>
          <w:rtl w:val="0"/>
          <w:lang w:val="fa-IR"/>
        </w:rPr>
        <w:t xml:space="preserve">﴿عَلَىٰ بَصِيرَةٍ﴾</w:t>
      </w:r>
      <w:r>
        <w:rPr>
          <w:rtl w:val="0"/>
          <w:lang w:val="fa-IR"/>
        </w:rPr>
        <w:t xml:space="preserve"> نبوده است؛ این دعوت براساس امیال نفسانی بوده است و ریاست را برای امیال نفسانی می‌خواستند.</w:t>
      </w:r>
      <w:r>
        <w:rPr>
          <w:rStyle w:val="FootnoteReference"/>
        </w:rPr>
        <w:footnoteReference w:id="169"/>
      </w:r>
    </w:p>
    <w:p>
      <w:pPr/>
      <w:r>
        <w:rPr>
          <w:rtl w:val="0"/>
          <w:lang w:val="fa-IR"/>
        </w:rPr>
        <w:t xml:space="preserve"> معاویه وقتی که بر امام حسن علیه السلام غلبه می‌کند و آن صلح‌نامه را می‌نویسد، در کوفه می‌آید و بر بالای منبر می‌رود، آن عهدنامه و صلح را در زیر پای خود قرار می‌دهد و می‌گوید:</w:t>
      </w:r>
    </w:p>
    <w:p>
      <w:pPr>
        <w:pStyle w:val="NaghlegholArabiMatn++"/>
      </w:pPr>
      <w:r>
        <w:rPr>
          <w:rtl w:val="0"/>
          <w:lang w:val="fa-IR"/>
        </w:rPr>
        <w:t xml:space="preserve">إنّی وَاللهِ ما قاتَلتُکُم لِتُصَلّوا و لا لِتَصوموا و لا لِتَحُجّوا وَ لا لِتُزَکّوا؛ إنّکم لَتَفعَلونَ ذَلِک! ولکنّی [إنّما] قَاتَلتُکُم لِأتَأمَّر علَیکم وَ قد عطانِیَ اللهُ ذَلِک و أنتُم کارِهونَ</w:t>
      </w:r>
      <w:r>
        <w:rPr>
          <w:rtl w:val="0"/>
          <w:lang w:val="fa-IR"/>
        </w:rPr>
        <w:t xml:space="preserve">.</w:t>
      </w:r>
      <w:r>
        <w:rPr>
          <w:rStyle w:val="FootnoteReference"/>
        </w:rPr>
        <w:footnoteReference w:id="170"/>
      </w:r>
    </w:p>
    <w:p>
      <w:pPr>
        <w:pStyle w:val="NaghlegholFarsiMatn++"/>
      </w:pPr>
      <w:r>
        <w:rPr>
          <w:rtl w:val="0"/>
          <w:lang w:val="fa-IR"/>
        </w:rPr>
        <w:t xml:space="preserve">«من بر شما حکومت نکردم و با شما به نبرد نپرداختم برای اینکه نماز بخوانید یا روزه بگیرید یا اینکه زکات بدهید و حج انجام بدهید؛ من می‌خواستم بر شما سلطنت و حکومت کنم و به آن رسیدم، حال می‌خواهید نماز بخوانید، می‌خواهید نخوانید!»</w:t>
      </w:r>
    </w:p>
    <w:p>
      <w:pPr/>
      <w:r>
        <w:rPr>
          <w:rtl w:val="0"/>
          <w:lang w:val="fa-IR"/>
        </w:rPr>
        <w:t xml:space="preserve"> این حکومت، حکومت ظاهر است؛ منتها همین معاویه برای بقای این حکومت خود به مسجد می‌رود و بر بالای منبر مردم را موعظه می‌کند. برای اینکه این مردم به این ظاهر می‌توانند اقتناع و قناعت کنند. مردم که عقل و رشد واقعی</w:t>
      </w:r>
    </w:p>
    <w:p>
      <w:pPr/>
      <w:r>
        <w:br w:type="page"/>
      </w:r>
    </w:p>
    <w:p>
      <w:pPr/>
      <w:r>
        <w:rPr>
          <w:rtl w:val="0"/>
          <w:lang w:val="fa-IR"/>
        </w:rPr>
        <w:t xml:space="preserve">ندارند؛ نگاه به ظاهر آراسته و فریبنده کنند، مسئله برای آنها تمام است. مردم که نسبت به نفس آن شخص اطلاع ندارند که این عمل را بر چه اساس و داعی و غایتی دارد انجام می‌دهد؛ اگر برای ریاسات است که پشیزی ارزش ندارد، اگر برای خدا است که مسئله مسئلۀ دیگری است. اگر چشم مردم باز می‌شد و خداوند این چشم مردم را باز می‌کرد و بصیرت ادراک واقع و عبور از ظاهر به باطن و عبور از افعال و اعمال ظاهری و رسیدن به سرّ و نفس افراد را به مردم می‌داد، آن‌وقت می‌دیدید که یک نفر به‌دنبال یک نفر دیگر نمی‌رود و یک نفر به‌دنبال افراد حرکت نمی‌کند و متابعت نمی‌کند! چون مردم اطلاع ندارند و نمی‌دانند؛ صدایی می‌شنوند و خیال می‌کنند این صدا، صدای توحید است؛ ندایی می‌شنوند و خیال می‌کنند این ندا، ندای توحید است. اگر بصیرت داشتند، باطن مسئله و واقع قضیه را می‌دیدند.</w:t>
      </w:r>
    </w:p>
    <w:p>
      <w:pPr>
        <w:pStyle w:val="Heading2"/>
      </w:pPr>
      <w:r>
        <w:rPr>
          <w:rtl w:val="0"/>
          <w:lang w:val="fa-IR"/>
        </w:rPr>
        <w:t xml:space="preserve">بصیرت علت استقامت اولیای الهی در مسیر حق</w:t>
      </w:r>
    </w:p>
    <w:p>
      <w:pPr/>
      <w:r>
        <w:rPr>
          <w:rtl w:val="0"/>
          <w:lang w:val="fa-IR"/>
        </w:rPr>
        <w:t xml:space="preserve"> چرا اولیای خدا گول و فریب نمی‌خورند؟ چون اولیای خدا احتیاج به این مسائل ظاهر و احتیاج به دیدن اعمال ظاهری و افعال اشخاص ندارند. به‌قول مرحوم آقا ـ رضوان الله علیه ـ که می‌فرمودند:</w:t>
      </w:r>
    </w:p>
    <w:p>
      <w:pPr>
        <w:pStyle w:val="NaghlegholFarsiMatn++"/>
      </w:pPr>
      <w:r>
        <w:rPr>
          <w:rtl w:val="0"/>
          <w:lang w:val="fa-IR"/>
        </w:rPr>
        <w:t xml:space="preserve">ما به اصل نگاه می‌کنیم، اینها همه فتوکپی و زیراکس مسائل است، ما به حقیقت قضیه نگاه می‌کنیم.</w:t>
      </w:r>
    </w:p>
    <w:p>
      <w:pPr>
        <w:pStyle w:val="NormalA++"/>
      </w:pPr>
      <w:r>
        <w:rPr>
          <w:rtl w:val="0"/>
          <w:lang w:val="fa-IR"/>
        </w:rPr>
        <w:t xml:space="preserve"> وقتی شخصی می‌آید در قبال ولیّ خدا قرار می‌گیرد، دیگر لازم نیست کاری انجام بدهد تا آن ولیّ او را بشناسد و لازم نیست عملی انجام بدهد تا پرده از اسرارش بردارد؛ به‌محض اینکه چشمش به او بیفتد تمام مسائل برای او روشن است؛ حتی چشمش هم نیفتد، قضیه برای او روشن است. افراد پیش رسول خدا می‌آیند و </w:t>
      </w:r>
      <w:r>
        <w:rPr>
          <w:rtl w:val="0"/>
          <w:lang w:val="fa-IR"/>
        </w:rPr>
        <w:t xml:space="preserve">بألسِنَةٍ شدادٍ</w:t>
      </w:r>
      <w:r>
        <w:rPr>
          <w:rStyle w:val="FootnoteReference"/>
        </w:rPr>
        <w:footnoteReference w:id="171"/>
      </w:r>
      <w:r>
        <w:rPr>
          <w:rtl w:val="0"/>
          <w:lang w:val="fa-IR"/>
        </w:rPr>
        <w:t xml:space="preserve"> و با زبان‌های بسیار شیرین و کلمات بسیار زیبا و دلنشین می‌گویند: یا رسول خدا ما این هستیم، ما این‌طور هستیم، ما چه هستیم و چه هستیم. اما وقتی که بعد می‌روند در پشت سر، در آن منازل و در آن مکان‌های کذایی، بر علیه رسول خدا و</w:t>
      </w:r>
    </w:p>
    <w:p>
      <w:pPr/>
      <w:r>
        <w:rPr>
          <w:rtl w:val="0"/>
          <w:lang w:val="fa-IR"/>
        </w:rPr>
        <w:t xml:space="preserve">مسلمین توطئه می‌کنند! اینها می‌آیند و خیال می‌کنند پیغمبر اینها را نمی‌شناسد و از کارهای اینها اطلاعی ندارد! نه جانم؛ وقتی در منزل هستی، رسول خدا همان‌طوری‌که در اینجا هستی می‌داند و نیازی به صحبت کردن ندارد؛</w:t>
      </w:r>
    </w:p>
    <w:p>
      <w:pPr>
        <w:pStyle w:val="NaghlegholFarsiMatn++"/>
      </w:pPr>
      <w:r>
        <w:rPr>
          <w:rStyle w:val="Ayat2Naghleghol++"/>
          <w:rtl w:val="0"/>
          <w:lang w:val="fa-IR"/>
        </w:rPr>
        <w:t xml:space="preserve">﴿وَٱللَهُ يَشۡهَدُ إِنَّهم لَكَٰذِبُونَ﴾</w:t>
      </w:r>
      <w:r>
        <w:rPr>
          <w:rtl w:val="0"/>
          <w:lang w:val="fa-IR"/>
        </w:rPr>
        <w:t xml:space="preserve">.</w:t>
      </w:r>
      <w:r>
        <w:rPr>
          <w:rStyle w:val="FootnoteReference"/>
        </w:rPr>
        <w:footnoteReference w:id="172"/>
      </w:r>
    </w:p>
    <w:p>
      <w:pPr>
        <w:pStyle w:val="NaghlegholFarsiMatn++"/>
      </w:pPr>
      <w:r>
        <w:rPr>
          <w:rStyle w:val="Ayat2Naghleghol++"/>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73"/>
      </w:r>
    </w:p>
    <w:p>
      <w:pPr>
        <w:pStyle w:val="NaghlegholFarsiMatn++"/>
      </w:pPr>
      <w:r>
        <w:rPr>
          <w:rtl w:val="0"/>
          <w:lang w:val="fa-IR"/>
        </w:rPr>
        <w:t xml:space="preserve">«وقتی که می‌آیند پیش تو شهادت به رسالت می‌دهند: ”یا رسول خدا، تو پیامبری از طرف خدا“، خدا می‌داند که تو پیامبری ولی درعین‌حال خدا شهادت می‌دهد که اینها دروغ می‌گویند!»</w:t>
      </w:r>
    </w:p>
    <w:p>
      <w:pPr/>
      <w:r>
        <w:rPr>
          <w:rtl w:val="0"/>
          <w:lang w:val="fa-IR"/>
        </w:rPr>
        <w:t xml:space="preserve"> کلام اینها که دروغ نیست، بلکه کلام اینها منطبق با باطن اینها نیست؛ نه‌اینکه کذب در کلام داشته باشند، کلام اینها منطبق با نفس اینها نیست؛ نفس اینها پلید است، کلام اینها آراسته است؛ سرّ اینها ظلمت است، رو و وجه اینها وجه منبسط و دل‌نشین و جذّاب است؛ باطن اینها کفر است، ظاهر اینها ظاهر جذّاب و فریبنده‌ای است.</w:t>
      </w:r>
    </w:p>
    <w:p>
      <w:pPr>
        <w:pStyle w:val="Heading2"/>
      </w:pPr>
      <w:r>
        <w:rPr>
          <w:rtl w:val="0"/>
          <w:lang w:val="fa-IR"/>
        </w:rPr>
        <w:t xml:space="preserve">تهاجم همیشگی دو گروه به راه خدا: جاهل نادان و عالم گرفتار نفس</w:t>
      </w:r>
    </w:p>
    <w:p>
      <w:pPr/>
      <w:r>
        <w:rPr>
          <w:rtl w:val="0"/>
          <w:lang w:val="fa-IR"/>
        </w:rPr>
        <w:t xml:space="preserve"> روی این حساب، این مسئله از زمان خلقت آدم علیٰ نبیِّنا و آله و علیه السلام تا زمان رسول خدا و إلیٰ زماننا هذا و بعد ادامه دارد. دائماً اسلام و سایر ادیان و راهِ به‌سوی خدا از ناحیۀ دو طیف و دو گروه مورد تهاجم بود:</w:t>
      </w:r>
    </w:p>
    <w:p>
      <w:pPr/>
      <w:r>
        <w:rPr>
          <w:rtl w:val="0"/>
          <w:lang w:val="fa-IR"/>
        </w:rPr>
        <w:t xml:space="preserve"> گروه اول، جاهل نادان که حرف حق را نمی‌فهمد. یک مطلب در ذهن او رفته است و هزار مطلب از او پنهان و مخفی است. خیال می‌کند راهش درست است و بر این مسیر است. هرچه انسان به او تذکر می‌دهد، اعتنا نمی‌کند و هرچه او را متوجه می‌کند باز به راه خودش می‌رود. این یک دسته.</w:t>
      </w:r>
    </w:p>
    <w:p>
      <w:pPr/>
      <w:r>
        <w:rPr>
          <w:rtl w:val="0"/>
          <w:lang w:val="fa-IR"/>
        </w:rPr>
        <w:t xml:space="preserve"> دستۀ دوم، افرادی هستند که اینها عالم‌اند و نسبت به مسائل اطلاع دارند، ولکن نفس</w:t>
      </w:r>
    </w:p>
    <w:p>
      <w:pPr/>
      <w:r>
        <w:br w:type="page"/>
      </w:r>
    </w:p>
    <w:p>
      <w:pPr/>
      <w:r>
        <w:rPr>
          <w:rtl w:val="0"/>
          <w:lang w:val="fa-IR"/>
        </w:rPr>
        <w:t xml:space="preserve">و امیال آنها امیال غیر الهی است، نفس آنها نفس ربوبی نیست، نفس آنها نفسی نیست که تسلیم شده است. اینها با لطایف‌الحِیَل و آداب و رموز و وسائط و طرُقی مردم را بر همان نحوه و کیفیّت دلخواه و مراد حرکت می‌دهند. از میان آیات و روایات و منقولات، منقولات و آیاتی را انتخاب می‌کنند که دارای وجوه مختلفه و معنای عام است؛ می‌توانند از آن معنای عام، مصداقی برای راه و منهاج خود بیابند. از میان آیات، آیاتی را انتخاب می‌کنند که متشابه است. از میان روایات، روایاتی را انتخاب می‌کنند که می‌تواند مؤیّد آنها باشد. این یک دسته از مسائل آنها. و مطلب دیگر، آنچه صریح است، اصلاً مطرح نمی‌کنند و آنچه دقیق است اصلاً به‌حساب نمی‌آورند و خیلی سریع از کنار آن می‌گذرند و اگر نتوانستند، با هزار فَن و طریق به تأویل و توجیه آنها می‌پردازند. در نتیجه مسئله برای مردم مُشتبه می‌شود و آنها از رسیدن به حق و واقعیت محروم می‌مانند. این دستۀ دوم.</w:t>
      </w:r>
    </w:p>
    <w:p>
      <w:pPr/>
      <w:r>
        <w:rPr>
          <w:rtl w:val="0"/>
          <w:lang w:val="fa-IR"/>
        </w:rPr>
        <w:t xml:space="preserve"> امام سجاد علیه السلام طبق روایت امام رضا علیه السلام بیانی دارند، می‌فرمایند:</w:t>
      </w:r>
    </w:p>
    <w:p>
      <w:pPr>
        <w:pStyle w:val="RevayatFarsiNaghleghol++"/>
      </w:pPr>
      <w:r>
        <w:rPr>
          <w:rtl w:val="0"/>
          <w:lang w:val="fa-IR"/>
        </w:rPr>
        <w:t xml:space="preserve">اگر شما به شخصی نگاه کردید و دیدید ظاهری آراسته دارد و دارای خصوصیاتی است، افعال او آراسته است و خصوصیات او خصوصیات پسندیده است، به او غرّه مشوید و گول او را مخورید؛ چون ممکن است در پس این ظاهر، باطن خرابی داشته باشد</w:t>
      </w:r>
      <w:r>
        <w:rPr>
          <w:rtl w:val="0"/>
          <w:lang w:val="fa-IR"/>
        </w:rPr>
        <w:t xml:space="preserve">.</w:t>
      </w:r>
      <w:r>
        <w:rPr>
          <w:rStyle w:val="FootnoteReference"/>
        </w:rPr>
        <w:footnoteReference w:id="174"/>
      </w:r>
    </w:p>
    <w:p>
      <w:pPr/>
      <w:r>
        <w:rPr>
          <w:rtl w:val="0"/>
          <w:lang w:val="fa-IR"/>
        </w:rPr>
        <w:t xml:space="preserve"> بسیاری از افراد هستند که اینها ظاهرشان آراسته است، ولی این ظاهر را برای رسیدن به منافع به‌کار می‌گیرند؛ به حال تواضع و خضوع و خشوع‌اند، اما از این خضوع و خشوع برای تَرفُّع و رسیدن به منویّات استفاده می‌کنند و در واقع خاضع نیستند. اگر آنها بتوانند به امیال دنیا برسند، فروگذار نمی‌کنند. امام سجاد می‌خواهند نکتۀ بسیار دقیقی بفرمایند: اگر دیدید شخصی ظاهر آراسته‌ای دارد و نسبت به مسائل دنیا بی‌توجّه است، باز غرّه نشوید؛ زیرا لذّات نفسانی مختلف است. خیلی از افراد</w:t>
      </w:r>
    </w:p>
    <w:p>
      <w:pPr/>
      <w:r>
        <w:br w:type="page"/>
      </w:r>
    </w:p>
    <w:p>
      <w:pPr/>
      <w:r>
        <w:rPr>
          <w:rtl w:val="0"/>
          <w:lang w:val="fa-IR"/>
        </w:rPr>
        <w:t xml:space="preserve">هستند که به لذّات دنیا و آنچه مردم عامّی و عوامّ و متعارف نسبت به آن تمایل دارند، تمایل ندارند. عمر بن خطّاب از افرادی بوده است که می‌گویند غذای او از نان و سرکه تشکیل می‌شد. بسیاری از اوقات نان و سرکه می‌خورده است و حتی از خوردن نان و خرما إبا می‌کرد.</w:t>
      </w:r>
      <w:r>
        <w:rPr>
          <w:rStyle w:val="FootnoteReference"/>
        </w:rPr>
        <w:footnoteReference w:id="175"/>
      </w:r>
      <w:r>
        <w:rPr>
          <w:rtl w:val="0"/>
          <w:lang w:val="fa-IR"/>
        </w:rPr>
        <w:t xml:space="preserve"> البته نان و سرکه و... را می‌آمد جلوی مردم می‌خورد! الآن یکی از مسائلی که اهل‌تسنّن برای ایشان می‌آیند به‌عنوان فضیلت به‌حساب می‌آورند، همین است؛ می‌گویند: «این خلیفه‌ای که نان و سرکه می‌خورده است، قطعاً نسبت به مسائل دنیا بی‌توجّه است!» اگر مسئله این است و واقعاً اگر این زهد و این تقوا در مسیر إلَی‌الله و دعوت به پروردگار است، پس چرا در جای دیگر و در مواقع دیگر حق را نادیده می‌گیرد و مسئله را به نحو دیگری مطرح می‌کند؟! چرا حق را به‌دست اهلش نمی‌دهد؟!</w:t>
      </w:r>
    </w:p>
    <w:p>
      <w:pPr/>
      <w:r>
        <w:rPr>
          <w:rtl w:val="0"/>
          <w:lang w:val="fa-IR"/>
        </w:rPr>
        <w:t xml:space="preserve"> مردم از پیغمبر اکرم راجع به اویس مطالبی شنیده‌اند و تعریف اویس را از پیغمبر خیلی شنیده‌اند. بارها پیغمبر اکرم می‌فرمود:</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tl w:val="0"/>
          <w:lang w:val="fa-IR"/>
        </w:rPr>
        <w:t xml:space="preserve">.</w:t>
      </w:r>
      <w:r>
        <w:rPr>
          <w:rStyle w:val="FootnoteReference"/>
        </w:rPr>
        <w:footnoteReference w:id="176"/>
      </w:r>
    </w:p>
    <w:p>
      <w:pPr/>
      <w:r>
        <w:rPr>
          <w:rtl w:val="0"/>
          <w:lang w:val="fa-IR"/>
        </w:rPr>
        <w:t xml:space="preserve"> یعنی از شدت کثرت، این را ضرب‌المثل قرار می‌دادند؛ این‌قدر در روز قیامت شفاعت می‌کند و قدرت روحی و سعۀ وجودی او در روز قیامت به‌نحوی است که به‌اندازۀ گوسفندان قبیلۀ ربیعه و مضَر شفاعت می‌کند. حالات او این‌طور و این‌طور است و بارها پیغمبر اکرم خصوصیات او را برای افراد، مِن‌جمله عمر بن خطّاب، هم توضیح می‌دادند.</w:t>
      </w:r>
      <w:r>
        <w:rPr>
          <w:rStyle w:val="FootnoteReference"/>
        </w:rPr>
        <w:footnoteReference w:id="177"/>
      </w:r>
      <w:r>
        <w:rPr>
          <w:rtl w:val="0"/>
          <w:lang w:val="fa-IR"/>
        </w:rPr>
        <w:t xml:space="preserve"> می‌گویند بعد از وفات رسول خدا و در زمان عمر این شخص به مدینه می‌آید. مردم به دور او اجتماع کردند و از او سؤال می‌کنند. در این موقع عمر</w:t>
      </w:r>
    </w:p>
    <w:p>
      <w:pPr/>
      <w:r>
        <w:rPr>
          <w:rtl w:val="0"/>
          <w:lang w:val="fa-IR"/>
        </w:rPr>
        <w:t xml:space="preserve">وارد می‌شود و می‌بیند جمعیت است. می‌گوید: «چه شده است؟» می‌گویند: «همان صحابی بزرگ، اویس قرن که از پیغمبر این تعریفات را راجع به او شنیده‌ایم، الآن به مدینه آمده است.» می‌آید نگاه می‌کند می‌بیند عبایی دارد که مندرس است و لباس او این‌طور است. چیزی ندارد، همیانی دارد که قدری نان در او قرار داده است و با خودش به مدینه آورده است. وقتی این منظره را می‌بیند می‌گوید: «کیست که خلافت را از من به دو قرص نان معاوضه کند؟» اویس رو می‌کند به او می‌گوید:</w:t>
      </w:r>
    </w:p>
    <w:p>
      <w:pPr>
        <w:pStyle w:val="NaghlegholFarsiMatn++"/>
      </w:pPr>
      <w:r>
        <w:rPr>
          <w:rtl w:val="0"/>
          <w:lang w:val="fa-IR"/>
        </w:rPr>
        <w:t xml:space="preserve">اگر خلافت حقّ تو نیست که غلط می‌کنی این خلافت را الآن تصدّی کنی و بگذار که اهلش بیاید این خلافت را بردارد؛ خلافت که برای تو نیست. بگذار خود اهلش می‌آید این خلافت را برمی‌دارد. اگر خلافت برای تو است، کس دیگری حق ندارد این خلافت را از تو بگیرد!</w:t>
      </w:r>
    </w:p>
    <w:p>
      <w:pPr/>
      <w:r>
        <w:rPr>
          <w:rtl w:val="0"/>
          <w:lang w:val="fa-IR"/>
        </w:rPr>
        <w:t xml:space="preserve"> به اویس می‌گوید: «مرا دعا کن.» اویس می‌گوید:</w:t>
      </w:r>
    </w:p>
    <w:p>
      <w:pPr>
        <w:pStyle w:val="NaghlegholFarsiMatn++"/>
      </w:pPr>
      <w:r>
        <w:rPr>
          <w:rtl w:val="0"/>
          <w:lang w:val="fa-IR"/>
        </w:rPr>
        <w:t xml:space="preserve">من همیشه مؤمنین و مؤمنات را دعا می‌کنم؛ اگر در زمرۀ آنها باشی، مشمول دعای من خواهی شد، اگر هم نباشی، نخواهی شد.</w:t>
      </w:r>
      <w:r>
        <w:rPr>
          <w:rStyle w:val="FootnoteReference"/>
        </w:rPr>
        <w:footnoteReference w:id="178"/>
      </w:r>
    </w:p>
    <w:p>
      <w:pPr/>
      <w:r>
        <w:rPr>
          <w:rtl w:val="0"/>
          <w:lang w:val="fa-IR"/>
        </w:rPr>
        <w:t xml:space="preserve"> این شخص، شخصی است که خدا دلش را روشن کرده است و به او بصیرت داده است و به او آزادی در فکر، آزادی در روح، آزادی در نفس و سعۀ وجودی داده است و این مسائل برای او اهمّیتی ندارد.</w:t>
      </w:r>
    </w:p>
    <w:p>
      <w:pPr/>
      <w:r>
        <w:rPr>
          <w:rtl w:val="0"/>
          <w:lang w:val="fa-IR"/>
        </w:rPr>
        <w:t xml:space="preserve"> امام سجاد علیه السلام می‌فرمایند:</w:t>
      </w:r>
    </w:p>
    <w:p>
      <w:pPr>
        <w:pStyle w:val="RevayatFarsiNaghleghol++"/>
      </w:pPr>
      <w:r>
        <w:rPr>
          <w:rtl w:val="0"/>
          <w:lang w:val="fa-IR"/>
        </w:rPr>
        <w:t xml:space="preserve">بسیاری از افراد هستند که اینها از لذّات دنیوی برای رسیدن به لذّات نفسانی دیگر که آن‌هم دنیوی است، می‌گذرند. این بیچارگان مشمول آیۀ</w:t>
      </w:r>
      <w:r>
        <w:rPr>
          <w:rtl w:val="0"/>
          <w:lang w:val="fa-IR"/>
        </w:rPr>
        <w:t xml:space="preserve"> </w:t>
      </w:r>
      <w:r>
        <w:rPr>
          <w:rStyle w:val="Ayat2Naghleghol++"/>
          <w:rtl w:val="0"/>
          <w:lang w:val="fa-IR"/>
        </w:rPr>
        <w:t xml:space="preserve">﴿خَسِرَ ٱلدُّنۡيَا وَٱلۡأٓخِرَةَ ذَٰلِكَ هُوَ ٱلۡخُسۡرَانُ ٱلۡمُبِينُ﴾</w:t>
      </w:r>
      <w:r>
        <w:rPr>
          <w:rStyle w:val="FootnoteReference"/>
        </w:rPr>
        <w:footnoteReference w:id="179"/>
      </w:r>
      <w:r>
        <w:rPr>
          <w:rtl w:val="0"/>
          <w:lang w:val="fa-IR"/>
        </w:rPr>
        <w:t xml:space="preserve"> </w:t>
      </w:r>
      <w:r>
        <w:rPr>
          <w:rtl w:val="0"/>
          <w:lang w:val="fa-IR"/>
        </w:rPr>
        <w:t xml:space="preserve">خواهند شد</w:t>
      </w:r>
      <w:r>
        <w:rPr>
          <w:rtl w:val="0"/>
          <w:lang w:val="fa-IR"/>
        </w:rPr>
        <w:t xml:space="preserve">.</w:t>
      </w:r>
    </w:p>
    <w:p>
      <w:pPr/>
      <w:r>
        <w:rPr>
          <w:rtl w:val="0"/>
          <w:lang w:val="fa-IR"/>
        </w:rPr>
        <w:t xml:space="preserve"> اینها نه دنیا دارند نه آخرت دارند. دنیا ندارند چون دنیا را رها کرده‌اند برای ریاسات</w:t>
      </w:r>
    </w:p>
    <w:p>
      <w:pPr/>
      <w:r>
        <w:br w:type="page"/>
      </w:r>
    </w:p>
    <w:p>
      <w:pPr/>
      <w:r>
        <w:rPr>
          <w:rtl w:val="0"/>
          <w:lang w:val="fa-IR"/>
        </w:rPr>
        <w:t xml:space="preserve">و ترَفُّع و مسائل دیگری که نفس نسبت به آن مسائل از خود واکنش نشان می‌دهد و آنها برای او أرجح است؛ ریاسات برای او أرجح است. پس به کسی که زهد می‌ورزد نباید نگاه کنید؛ زیرا ممکن است اندرون و در پسِ پردۀ این زهد، مسائل دیگری باشد و لذّات دیگری نهفته باشد که آن لذّات برای نفس به مراتب از این لذّات عادی و ظاهری ألَذّ و شیواتر است و نفس نسبت به آن راغب‌تر است. بعد امام سجاد علیه السلام می‌فرماید:</w:t>
      </w:r>
    </w:p>
    <w:p>
      <w:pPr>
        <w:pStyle w:val="RevayatFarsiNaghleghol++"/>
      </w:pPr>
      <w:r>
        <w:rPr>
          <w:rtl w:val="0"/>
          <w:lang w:val="fa-IR"/>
        </w:rPr>
        <w:t xml:space="preserve">وقتی که در شخص دیدید صفاتش و حالاتش خوب است و افعال صحیح انجام می‌دهد، با تمام این خصوصیات نگاه کنید ببینید عقل او چطور است؛ آیا عقل او عقلی هست که بتواند تدبیر او و امور او را به‌نحو صحیح انجام بدهد یا نه؟ چه‌بسا ممکن است افرادی حالات ظاهری خوشی داشته باشند و افعالشان افعال حسنه باشد، ولی عقل درست و ادراک صحیحی نداشته باشند</w:t>
      </w:r>
      <w:r>
        <w:rPr>
          <w:bCs/>
          <w:rtl/>
          <w:lang w:val="fa-IR"/>
        </w:rPr>
        <w:t xml:space="preserve"> (مثل همان جاهل متنسّک می‌شود).</w:t>
      </w:r>
      <w:r>
        <w:rPr>
          <w:rtl w:val="0"/>
          <w:lang w:val="fa-IR"/>
        </w:rPr>
        <w:t xml:space="preserve"> اگر دیدید شخصی عقل دارد و کارهای او کارهای پسندیده است، باز غرّه مشوید؛ چون ممکن است همراه با این عقل، هوای نفس باشد. ببینید که آیا هوای نفس او بر عقل او غلبه می‌کند یا عقل او بر هوای نفس غلبه می‌کند؟ در اینجا اگر شخصی را پیدا کردید که افعال او افعال حسنه و اعمال او اعمال حسنه‌ای بود و دارای عقل صحیح بود و او را آزمودید و تجربه کردید و یافتید که دور از هویٰ است، آن هنگام می‌توانید به‌سمت او بروید و در تحت اطاعت او در بیایید</w:t>
      </w:r>
      <w:r>
        <w:rPr>
          <w:rtl w:val="0"/>
          <w:lang w:val="fa-IR"/>
        </w:rPr>
        <w:t xml:space="preserve">.</w:t>
      </w:r>
      <w:r>
        <w:rPr>
          <w:rStyle w:val="FootnoteReference"/>
        </w:rPr>
        <w:footnoteReference w:id="180"/>
      </w:r>
    </w:p>
    <w:p>
      <w:pPr/>
      <w:r>
        <w:rPr>
          <w:rtl w:val="0"/>
          <w:lang w:val="fa-IR"/>
        </w:rPr>
        <w:t xml:space="preserve"> و این مسئله، مسئلۀ بسیار مشکل و مهمی است.</w:t>
      </w:r>
    </w:p>
    <w:p>
      <w:pPr>
        <w:pStyle w:val="Heading2"/>
      </w:pPr>
      <w:r>
        <w:rPr>
          <w:rtl w:val="0"/>
          <w:lang w:val="fa-IR"/>
        </w:rPr>
        <w:t xml:space="preserve">تهاجم مسئلۀ نفاق به اسلام</w:t>
      </w:r>
    </w:p>
    <w:p>
      <w:pPr/>
      <w:r>
        <w:rPr>
          <w:rtl w:val="0"/>
          <w:lang w:val="fa-IR"/>
        </w:rPr>
        <w:t xml:space="preserve"> آنچه از زمان گذشته تابه‌حال اسلام و دین پیامبر و ائمۀ هدیٰ را مورد تهاجم قرارمی‌داد، مسئلۀ نفاق بود. افرادی که برای مردم مشخص بودند، موقعیت آنها واضح بود. اما در مسئلۀ نفاق است که شخص با چهره‌ای خداپسندانه و با ظاهری دلسوزانه و با نمایی مخلصانه در میان افراد ظاهر می‌شود و در پس این پرده مسائلی نهفته است و در پس این ظاهر نفس خرابی قرار دارد که به تخریب می‌پردازد؛ تاجایی‌که حاضر</w:t>
      </w:r>
    </w:p>
    <w:p>
      <w:pPr/>
      <w:r>
        <w:br w:type="page"/>
      </w:r>
    </w:p>
    <w:p>
      <w:pPr/>
      <w:r>
        <w:rPr>
          <w:rtl w:val="0"/>
          <w:lang w:val="fa-IR"/>
        </w:rPr>
        <w:t xml:space="preserve">است خود را فدا کند، ولکن زیر بار حق نرود. در زمان رسول خدا مگر این افراد نبودند؟! در زمان رسول خدا مگر منافقین نبودند؟! در زمان رسول خدا مگر مسجد ضِرار درست نکردند و بر علیه رسول خدا و مردم توطئه نمی‌کردند؟! مگر با افراد خارج ارتباط نداشتند؟! اینها همین افرادی بودند که در صف اول نماز جماعت پیغمبر شرکت می‌کردند. ظاهرشان در میان مردم به این نحو بود. مسجدی درست کرده بودند به نام مسجد ضرار و در آنجا اجتماع می‌کردند.</w:t>
      </w:r>
      <w:r>
        <w:rPr>
          <w:rStyle w:val="FootnoteReference"/>
        </w:rPr>
        <w:footnoteReference w:id="181"/>
      </w:r>
      <w:r>
        <w:rPr>
          <w:rtl w:val="0"/>
          <w:lang w:val="fa-IR"/>
        </w:rPr>
        <w:t xml:space="preserve"> جمع می‌شدند اما آیا صحبت از خدا بود؟! صحبت از اطاعت رسول خدا بود؟! صحبت از به‌اجرا گذاشتن منویّات پیغمبر بود؟! صحبت از تطبیق خود با أوامر رسول خدا بود؟! آیا در اینها صحبت بود؟!</w:t>
      </w:r>
    </w:p>
    <w:p>
      <w:pPr>
        <w:pStyle w:val="NaghlegholFarsiMatn++"/>
      </w:pPr>
      <w:r>
        <w:rPr>
          <w:rStyle w:val="Ayat2Naghleghol++"/>
          <w:rtl w:val="0"/>
          <w:lang w:val="fa-IR"/>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tl w:val="0"/>
          <w:lang w:val="fa-IR"/>
        </w:rPr>
        <w:t xml:space="preserve">.</w:t>
      </w:r>
      <w:r>
        <w:rPr>
          <w:rStyle w:val="FootnoteReference"/>
        </w:rPr>
        <w:footnoteReference w:id="182"/>
      </w:r>
    </w:p>
    <w:p>
      <w:pPr>
        <w:pStyle w:val="NaghlegholFarsiMatn++"/>
      </w:pPr>
      <w:r>
        <w:rPr>
          <w:rtl w:val="0"/>
          <w:lang w:val="fa-IR"/>
        </w:rPr>
        <w:t xml:space="preserve">«آن کسانی که مسجد را مسجد ضرار و مسجد کفر قرار دادند، جایگاه آن مسجد تفریق بین مؤمنین بود.»</w:t>
      </w:r>
    </w:p>
    <w:p>
      <w:pPr/>
      <w:r>
        <w:rPr>
          <w:rtl w:val="0"/>
          <w:lang w:val="fa-IR"/>
        </w:rPr>
        <w:t xml:space="preserve"> می‌رفتند در میان مردم تفرقه و شبهه ایجاد می‌کردند، بعضی از مسائل را که به رسول خدا نسبت نداشت، به رسول خدا منتسب می‌کردند، موقعیت پیغمبر را در میان مردم تضعیف می‌کردند، دین افرادی از مردم را که دارای آن بینش و اطلاع کافی نسبت به مسائل نبودند، سست می‌کردند. </w:t>
      </w:r>
      <w:r>
        <w:rPr>
          <w:rStyle w:val="Ayat2Matn++"/>
          <w:rtl w:val="0"/>
          <w:lang w:val="fa-IR"/>
        </w:rPr>
        <w:t xml:space="preserve">﴿وَتَفۡرِيقَۢا بَيۡنَ ٱلۡمُؤۡمِنِينَ﴾</w:t>
      </w:r>
      <w:r>
        <w:rPr>
          <w:rtl w:val="0"/>
          <w:lang w:val="fa-IR"/>
        </w:rPr>
        <w:t xml:space="preserve">؛ «می‌آمدند در میان مردم تفرقه ایجاد می‌کردند،» </w:t>
      </w:r>
      <w:r>
        <w:rPr>
          <w:rStyle w:val="Ayat2Matn++"/>
          <w:rtl w:val="0"/>
          <w:lang w:val="fa-IR"/>
        </w:rPr>
        <w:t xml:space="preserve">﴿وَإِرۡصَادٗا لِّمَنۡ حَارَبَ ٱللَهَ وَرَسُولَهُۥ مِن قَبۡلُ﴾</w:t>
      </w:r>
      <w:r>
        <w:rPr>
          <w:rtl w:val="0"/>
          <w:lang w:val="fa-IR"/>
        </w:rPr>
        <w:t xml:space="preserve">؛ «مکانی بود برای</w:t>
      </w:r>
    </w:p>
    <w:p>
      <w:pPr/>
      <w:r>
        <w:br w:type="page"/>
      </w:r>
    </w:p>
    <w:p>
      <w:pPr/>
      <w:r>
        <w:rPr>
          <w:rtl w:val="0"/>
          <w:lang w:val="fa-IR"/>
        </w:rPr>
        <w:t xml:space="preserve">افرادی که قبلاً با پیغمبر به نبرد و جنگ و حرب پرداخته بودند،» </w:t>
      </w:r>
      <w:r>
        <w:rPr>
          <w:rStyle w:val="Ayat2Matn++"/>
          <w:rtl w:val="0"/>
          <w:lang w:val="fa-IR"/>
        </w:rPr>
        <w:t xml:space="preserve">﴿وَلَيَحۡلِفُنَّ إِنۡ أَرَدۡنَآ إِلَّا ٱلۡحُسۡنَىٰ﴾</w:t>
      </w:r>
      <w:r>
        <w:rPr>
          <w:rtl w:val="0"/>
          <w:lang w:val="fa-IR"/>
        </w:rPr>
        <w:t xml:space="preserve">؛ «وقتی که پیش پیغمبر و بقیۀ اصحاب می‌آمدند قسم می‌خوردند که کار ما کار زیبا و نیکویی است؛» ما برای خدا داریم انجام می‌دهیم، این جلساتی که داریم همه برای خدا است، این جلساتی که داریم جلسات ذکر است و در این جلساتی که داریم دعوت به خدا است. </w:t>
      </w:r>
      <w:r>
        <w:rPr>
          <w:rStyle w:val="Ayat2Matn++"/>
          <w:rtl w:val="0"/>
          <w:lang w:val="fa-IR"/>
        </w:rPr>
        <w:t xml:space="preserve">﴿وَٱللَهُ يَشۡهَدُ إِنَّهُمۡ لَكَٰذِبُونَ﴾</w:t>
      </w:r>
      <w:r>
        <w:rPr>
          <w:rtl w:val="0"/>
          <w:lang w:val="fa-IR"/>
        </w:rPr>
        <w:t xml:space="preserve">؛ «خداوند شهادت می‌دهد که اینها دارند دروغ می‌گویند.» نشست و برخاست اینها برای انحراف مردم از پروردگار است و حرکت اینها برای انحراف مردم است.</w:t>
      </w:r>
    </w:p>
    <w:p>
      <w:pPr/>
      <w:r>
        <w:rPr>
          <w:rStyle w:val="Ayat2Matn++"/>
          <w:rtl w:val="0"/>
          <w:lang w:val="fa-IR"/>
        </w:rPr>
        <w:t xml:space="preserve"> ﴿وَلَيَحۡلِفُنَّ إِنۡ أَرَدۡنَآ إِلَّا ٱلۡحُسۡنَىٰ﴾</w:t>
      </w:r>
      <w:r>
        <w:rPr>
          <w:rtl w:val="0"/>
          <w:lang w:val="fa-IR"/>
        </w:rPr>
        <w:t xml:space="preserve">؛ می‌آیند قسم می‌خورند که ما با تمام وجود در خدمت اسلام و در خدمت خدا هستیم، با تمام وجود در راه خدا هستیم و برای خدا دعوت می‌کنیم و با تمام وجود در خدمت شما هستیم. </w:t>
      </w:r>
      <w:r>
        <w:rPr>
          <w:rStyle w:val="Ayat2Matn++"/>
          <w:rtl w:val="0"/>
          <w:lang w:val="fa-IR"/>
        </w:rPr>
        <w:t xml:space="preserve">﴿وَٱللَهُ يَشۡهَدُ إِنَّهُمۡ لَكَٰذِبُونَ﴾</w:t>
      </w:r>
      <w:r>
        <w:rPr>
          <w:rtl w:val="0"/>
          <w:lang w:val="fa-IR"/>
        </w:rPr>
        <w:t xml:space="preserve">؛ قسم به خدا اینها دروغ می‌گویند. اینها این مجالس را برای تفرقه به‌وجود آورده‌اند، نه برای اطاعت و متابعت. منظور اینها از این مجالس، تفریق بین مؤمنین، ایجاد شکاف در صفوف مؤمنین، ایجاد شکاف بین افراد و تفریق در آن وحدت کلمه است و می‌خواهند آن وحدت کلمه را از بین ببرند. با امیال نفسانی خود می‌خواهند بین مردم و بین مؤمنین و بین افرادی که دارای نفوس پاک هستند شک و تفرقه و دو دستگی ایجاد کنند و این‌طرف و آن‌طرفی به‌وجود بیاورند. اینها مسیرشان مسیر شیطان و راهشان راه اضلال و ضلالت و إغواء و غوایت است. </w:t>
      </w:r>
      <w:r>
        <w:rPr>
          <w:rStyle w:val="Ayat2Matn++"/>
          <w:rtl w:val="0"/>
          <w:lang w:val="fa-IR"/>
        </w:rPr>
        <w:t xml:space="preserve">﴿وَلَيَحۡلِفُنَّ إِنۡ أَرَدۡنَآ إِلَّا ٱلۡحُسۡنَىٰ﴾</w:t>
      </w:r>
      <w:r>
        <w:rPr>
          <w:rtl w:val="0"/>
          <w:lang w:val="fa-IR"/>
        </w:rPr>
        <w:t xml:space="preserve">؛ «قسم می‌خورند که کار ما کار زیبایی است و فعل ما فعل پسندیده‌ای است.»</w:t>
      </w:r>
    </w:p>
    <w:p>
      <w:pPr/>
      <w:r>
        <w:rPr>
          <w:rtl w:val="0"/>
          <w:lang w:val="fa-IR"/>
        </w:rPr>
        <w:t xml:space="preserve"> بعد خدا به پیغمبر می‌فرماید: </w:t>
      </w:r>
      <w:r>
        <w:rPr>
          <w:rStyle w:val="Ayat2Matn++"/>
          <w:rtl w:val="0"/>
          <w:lang w:val="fa-IR"/>
        </w:rPr>
        <w:t xml:space="preserve">﴿لَا تَقُمۡ فِيهِ أَبَدٗا﴾</w:t>
      </w:r>
      <w:r>
        <w:rPr>
          <w:rtl w:val="0"/>
          <w:lang w:val="fa-IR"/>
        </w:rPr>
        <w:t xml:space="preserve">؛</w:t>
      </w:r>
      <w:r>
        <w:rPr>
          <w:rStyle w:val="FootnoteReference"/>
        </w:rPr>
        <w:footnoteReference w:id="183"/>
      </w:r>
      <w:r>
        <w:rPr>
          <w:rtl w:val="0"/>
          <w:lang w:val="fa-IR"/>
        </w:rPr>
        <w:t xml:space="preserve"> ای رسول خدا، در این مسجد نباید شرکت کنی و در این جلسات نباید شرکت کنی! جلساتی که منظور از این جلسات، ذکر نیست؛ بلکه برای جدا شدن از وحدت کلمه، جدا کردن بین</w:t>
      </w:r>
    </w:p>
    <w:p>
      <w:pPr/>
      <w:r>
        <w:rPr>
          <w:rtl w:val="0"/>
          <w:lang w:val="fa-IR"/>
        </w:rPr>
        <w:t xml:space="preserve">مؤمنین، آشوب انداختن بین افراد و تشویش قلوب و تشویش و اضطراب افراد است. </w:t>
      </w:r>
      <w:r>
        <w:rPr>
          <w:rStyle w:val="Ayat2Matn++"/>
          <w:rtl w:val="0"/>
          <w:lang w:val="fa-IR"/>
        </w:rPr>
        <w:t xml:space="preserve">﴿لَا تَقُمۡ فِيهِ أَبَدٗا﴾</w:t>
      </w:r>
      <w:r>
        <w:rPr>
          <w:rtl w:val="0"/>
          <w:lang w:val="fa-IR"/>
        </w:rPr>
        <w:t xml:space="preserve">؛ خدا می‌گوید: ای رسول خدا، با این افراد رفت‌وآمد نکن و حساب خودت را از این افراد جدا کن! بدان که این افراد تو را گول می‌زنند، تو را فریب می‌دهند، تو را تخریب می‌کنند، اعتقاد صحیح تو را فاسد می‌کنند و مرام صحیح تو را دستخوش تشویش قرار می‌دهند. حساب خودت و مسیر خودت را از این افراد جدا کن؛ اینها منافقینی هستند که در صف رفقا و اصحاب تو نفوذ کرده‌اند و باعث تخریب قلوب و تشویش اذهان می‌شوند و خیال می‌کنند ما نمی‌دانیم!</w:t>
      </w:r>
    </w:p>
    <w:p>
      <w:pPr>
        <w:pStyle w:val="NaghlegholFarsiMatn++"/>
      </w:pPr>
      <w:r>
        <w:rPr>
          <w:rStyle w:val="Ayat2Naghleghol++"/>
          <w:rtl w:val="0"/>
          <w:lang w:val="fa-IR"/>
        </w:rPr>
        <w:t xml:space="preserve">﴿لَا تَقُمۡ فِيهِ أَبَدٗا لَّمَسۡجِدٌ أُسِّسَ عَلَى ٱلتَّقۡوَىٰ مِنۡ أَوَّلِ يَوۡمٍ أَحَقُّ أَن تَقُومَ فِيهِ فِيهِ رِجَالٞ يُحِبُّونَ أَن يَتَطَهَّرُواْ وَٱللَهُ يُحِبُّ ٱلۡمُطَّهِّرِينَ﴾</w:t>
      </w:r>
      <w:r>
        <w:rPr>
          <w:rtl w:val="0"/>
          <w:lang w:val="fa-IR"/>
        </w:rPr>
        <w:t xml:space="preserve">.</w:t>
      </w:r>
      <w:r>
        <w:rPr>
          <w:rStyle w:val="FootnoteReference"/>
        </w:rPr>
        <w:footnoteReference w:id="184"/>
      </w:r>
    </w:p>
    <w:p>
      <w:pPr/>
      <w:r>
        <w:rPr>
          <w:rtl w:val="0"/>
          <w:lang w:val="fa-IR"/>
        </w:rPr>
        <w:t xml:space="preserve"> مسجدی که اساسش براساس تقوا است، نه براساس ایجاد دوئیّت و نفاق؛ مسجدی که اساسش براساس دعوت به خدا و خلوص و جمعیت است، نه براساس تحزّب و باندگرایی و حزب‌گرایی؛ باید در این مسجد شرکت کنی و در این مکان باید حضور به‌هم برسانی و با این افراد باید نشست و برخاست کنی، نه آنهایی که دعوت به تفرقه و جدایی می‌کنند و نه آنهایی که وقتی جلوی انسان می‌رسند با زبان شیرین و کلامی فصیح و بلیغ، خود را در اختیار انسان و تحت اوامر انسان قرار می‌دهند و وقتی که از پیش انسان می‌روند، شروع می‌کنند به تشویش اذهان و تخریب قلوب و تخریب نفوس. ای رسول خدا، راه خودت را از این افراد جدا کن!</w:t>
      </w:r>
    </w:p>
    <w:p>
      <w:pPr/>
      <w:r>
        <w:rPr>
          <w:rtl w:val="0"/>
          <w:lang w:val="fa-IR"/>
        </w:rPr>
        <w:t xml:space="preserve"> آن حسینیّه‌ای که در آن ذکر امام حسین است و برای تشویش قلوب و تفرقه است، حسینیّه نیست! آن مجلس إحیایی که برای تفرقه به‌وجود می‌آید، دعوت به</w:t>
      </w:r>
    </w:p>
    <w:p>
      <w:pPr/>
      <w:r>
        <w:br w:type="page"/>
      </w:r>
    </w:p>
    <w:p>
      <w:pPr/>
      <w:r>
        <w:rPr>
          <w:rtl w:val="0"/>
          <w:lang w:val="fa-IR"/>
        </w:rPr>
        <w:t xml:space="preserve">شیطان است! آن مجالسی که در آن ندای تفرقه بلند می‌شود، مجالس کفر و مجالس ضلال و مجالس شیطان است! راه باید از اینها جدا بشود!</w:t>
      </w:r>
    </w:p>
    <w:p>
      <w:pPr/>
      <w:r>
        <w:rPr>
          <w:rStyle w:val="Ayat2Matn++"/>
          <w:rtl w:val="0"/>
          <w:lang w:val="fa-IR"/>
        </w:rPr>
        <w:t xml:space="preserve"> ﴿لَّمَسۡجِدٌ أُسِّسَ عَلَى ٱلتَّقۡوَىٰ مِنۡ أَوَّلِ يَوۡمٍ أَحَقُّ أَن تَقُومَ فِيهِ﴾</w:t>
      </w:r>
      <w:r>
        <w:rPr>
          <w:rtl w:val="0"/>
          <w:lang w:val="fa-IR"/>
        </w:rPr>
        <w:t xml:space="preserve">؛ مسجدی برو که در آن مسجد ندای توحید سر بدهند، نه ندای دوئیّت و جدایی و تفرقه؛ در آن مسجد شرکت کن. مجلسی برو که در آن مجلس ندای توحید باشد و نقایص را بر طرف کنند، نه‌اینکه ایجاد نقص و خلل و نقصان کنند؛ در آن مجالس شرکت کن. </w:t>
      </w:r>
      <w:r>
        <w:rPr>
          <w:rStyle w:val="Ayat2Matn++"/>
          <w:rtl w:val="0"/>
          <w:lang w:val="fa-IR"/>
        </w:rPr>
        <w:t xml:space="preserve">﴿أَحَقُّ أَن تَقُومَ فِيهِ﴾</w:t>
      </w:r>
      <w:r>
        <w:rPr>
          <w:rtl w:val="0"/>
          <w:lang w:val="fa-IR"/>
        </w:rPr>
        <w:t xml:space="preserve">؛ ای رسول خدا، در این مجالس باید شرکت کنی و با این افراد باید ارتباط داشته باشی.</w:t>
      </w:r>
    </w:p>
    <w:p>
      <w:pPr/>
      <w:r>
        <w:rPr>
          <w:rStyle w:val="Ayat2Matn++"/>
          <w:rtl w:val="0"/>
          <w:lang w:val="fa-IR"/>
        </w:rPr>
        <w:t xml:space="preserve"> ﴿فِيهِ رِجَالٞ يُحِبُّونَ أَن يَتَطَهَّرُواْ وَٱللَهُ يُحِبُّ ٱلۡمُطَّهِّرِينَ﴾</w:t>
      </w:r>
      <w:r>
        <w:rPr>
          <w:rtl w:val="0"/>
          <w:lang w:val="fa-IR"/>
        </w:rPr>
        <w:t xml:space="preserve">؛ در این مجالس افرادی هستند که می‌خواهند پاک شوند و از عالم نفس بیرون بیایند؛ نه‌اینکه بیشتر در نفس بروند و بیشتر در اهواء قرار بگیرند. مجالسی است که در این مجالس دعوت به واقع، دعوت به حق، دعوت به توحید و دعوت به خروج از نفس است؛ نه‌اینکه مجالسی باشد که در نقاب زیارت سیدالشهدا و إحیاء و ذکر و علم و مجالس دیگر و سایر عناوین فریبنده و دلنشین و دلنواز دیگر، آن مطامع، مورد نظر قرار بگیرد. اینجا نباید رفت! </w:t>
      </w:r>
      <w:r>
        <w:rPr>
          <w:rStyle w:val="Ayat2Matn++"/>
          <w:rtl w:val="0"/>
          <w:lang w:val="fa-IR"/>
        </w:rPr>
        <w:t xml:space="preserve">﴿فِيهِ رِجَالٞ يُحِبُّونَ أَن يَتَطَهَّرُواْ﴾</w:t>
      </w:r>
      <w:r>
        <w:rPr>
          <w:rtl w:val="0"/>
          <w:lang w:val="fa-IR"/>
        </w:rPr>
        <w:t xml:space="preserve">؛ در اینجا افرادی هستند که می‌خواهند پاک شوند، از ظلمات نفس بیرون بیایند، می‌خواهند از کدورت‌ها بیرون بیایند، می‌خواهند دو دستگی‌ها را کنار بگذارند و آن وحدت نوعیّۀ بشریّه و انسانیّه را در خودشان متحقق کنند. این افراد، افرادی هستند که </w:t>
      </w:r>
      <w:r>
        <w:rPr>
          <w:rStyle w:val="Ayat2Matn++"/>
          <w:rtl w:val="0"/>
          <w:lang w:val="fa-IR"/>
        </w:rPr>
        <w:t xml:space="preserve">﴿أَحَقُّ أَن تَقُومَ فِيهِ﴾</w:t>
      </w:r>
      <w:r>
        <w:rPr>
          <w:rtl w:val="0"/>
          <w:lang w:val="fa-IR"/>
        </w:rPr>
        <w:t xml:space="preserve">؛ «ای رسول خدا، سزاوار است که با اینها باشی.» </w:t>
      </w:r>
      <w:r>
        <w:rPr>
          <w:rStyle w:val="Ayat2Matn++"/>
          <w:rtl w:val="0"/>
          <w:lang w:val="fa-IR"/>
        </w:rPr>
        <w:t xml:space="preserve">﴿وَٱللَهُ يُحِبُّ ٱلۡمُطَّهِّرِينَ﴾</w:t>
      </w:r>
      <w:r>
        <w:rPr>
          <w:rtl w:val="0"/>
          <w:lang w:val="fa-IR"/>
        </w:rPr>
        <w:t xml:space="preserve">؛ «خدا مطهّرین را دوست دارد.» آن کسانی که در طلب طهارت‌اند، دنبال طهارت و پاکی هستند؛ نه دنبال خودیّت و منیّت و تفرعُن و أنانیّت و به‌سوی خود دعوت کردن و افراد را از آن اجتماع و آن وحدت گریزاندن. ظاهر خیلی خوبی دارد، ظاهر، ظاهر خدا است، دعوت به خدا است، دعوت به پیغمبر است، دعوت به رسالت است، دعوت به مبانی است و دعوت به اعتقادات است؛ ولی باید ببینیم باطن او چیست؟ چه هدفی در زیر این نقاب نهفته است؟</w:t>
      </w:r>
    </w:p>
    <w:p>
      <w:pPr>
        <w:pStyle w:val="Heading2"/>
      </w:pPr>
      <w:r>
        <w:rPr>
          <w:rtl w:val="0"/>
          <w:lang w:val="fa-IR"/>
        </w:rPr>
        <w:t xml:space="preserve">اهتمام منافقین در مقابله با حق</w:t>
      </w:r>
    </w:p>
    <w:p>
      <w:pPr/>
      <w:r>
        <w:rPr>
          <w:rtl w:val="0"/>
          <w:lang w:val="fa-IR"/>
        </w:rPr>
        <w:t xml:space="preserve"> منافقین در زمان رسول خدا با دسائسی که انجام می‌دادند، توقع این را داشتند</w:t>
      </w:r>
    </w:p>
    <w:p>
      <w:pPr/>
      <w:r>
        <w:br w:type="page"/>
      </w:r>
    </w:p>
    <w:p>
      <w:pPr/>
      <w:r>
        <w:rPr>
          <w:rtl w:val="0"/>
          <w:lang w:val="fa-IR"/>
        </w:rPr>
        <w:t xml:space="preserve">که دیگر بعد از رسول خدا مسئله دست خودشان بیفتد. دربارۀ آن شخص منافق، نعمان فهری، که ظاهراً آیۀ: </w:t>
      </w:r>
      <w:r>
        <w:rPr>
          <w:rStyle w:val="Ayat2Matn++"/>
          <w:rtl w:val="0"/>
          <w:lang w:val="fa-IR"/>
        </w:rPr>
        <w:t xml:space="preserve">﴿سَأَلَ سَآئِلُۢ بِعَذَابٖ وَاقِعٖ﴾</w:t>
      </w:r>
      <w:r>
        <w:rPr>
          <w:rStyle w:val="FootnoteReference"/>
        </w:rPr>
        <w:footnoteReference w:id="185"/>
      </w:r>
      <w:r>
        <w:rPr>
          <w:rtl w:val="0"/>
          <w:lang w:val="fa-IR"/>
        </w:rPr>
        <w:t xml:space="preserve"> در قرآن هم راجع به او نازل شده است، در تفسیر </w:t>
      </w:r>
      <w:r>
        <w:rPr>
          <w:rStyle w:val="EsmeKetab++"/>
          <w:rtl w:val="0"/>
          <w:lang w:val="fa-IR"/>
        </w:rPr>
        <w:t xml:space="preserve">مجمع البیان</w:t>
      </w:r>
      <w:r>
        <w:rPr>
          <w:rtl w:val="0"/>
          <w:lang w:val="fa-IR"/>
        </w:rPr>
        <w:t xml:space="preserve"> از امام صادق علیه السلام است که می‌فرمایند:</w:t>
      </w:r>
    </w:p>
    <w:p>
      <w:pPr>
        <w:pStyle w:val="RevayatFarsiNaghleghol++"/>
      </w:pPr>
      <w:r>
        <w:rPr>
          <w:rtl w:val="0"/>
          <w:lang w:val="fa-IR"/>
        </w:rPr>
        <w:t xml:space="preserve">در جریان غدیر، وقتی که این شخص نگاه کرد و دید پیغمبر اکرم در ملأ عام امیرالمؤمنین را به وصایت و خلافت منصوب کرده است، آمد پیش رسول خدا گفت: «یا رسول خدا، به ما گفتی شهادت به توحید بدهید و دست از شرک بردارید، برداشتیم؛ به ما گفتی شهادت به رسالت تو بدهیم، این کار را انجام دادیم؛ به ما گفتی نماز بخوان، خواندیم؛ روزه بگیر، گرفتیم؛ زکات بده، دادیم؛ حج انجام بده، انجام دادیم؛ این کافی نشد که آمدی بعد از خود، این پسر را</w:t>
      </w:r>
      <w:r>
        <w:rPr>
          <w:rtl w:val="0"/>
          <w:lang w:val="fa-IR"/>
        </w:rPr>
        <w:t xml:space="preserve"> (اشاره به امیرالمؤمنین) </w:t>
      </w:r>
      <w:r>
        <w:rPr>
          <w:rtl w:val="0"/>
          <w:lang w:val="fa-IR"/>
        </w:rPr>
        <w:t xml:space="preserve">به خلافت بعد از خودت نصب کردی؟! آیا این مطلب را از طرف خود می‌گویی یا از طرف خدا می‌گویی؟!» حضرت فرمودند: «قسم به آن کسی که جانم در دست اوست، این مسئله از طرف خدا است.» آمد بیرون دست‌ها را رو به خدا کرد</w:t>
      </w:r>
      <w:r>
        <w:rPr>
          <w:rtl w:val="0"/>
          <w:lang w:val="fa-IR"/>
        </w:rPr>
        <w:t xml:space="preserve"> (معلوم است خدا را قبول داشته است): </w:t>
      </w:r>
      <w:r>
        <w:rPr>
          <w:rtl w:val="0"/>
          <w:lang w:val="fa-IR"/>
        </w:rPr>
        <w:t xml:space="preserve">«</w:t>
      </w:r>
      <w:r>
        <w:rPr>
          <w:rStyle w:val="Ayat2Naghleghol++"/>
          <w:rtl w:val="0"/>
          <w:lang w:val="fa-IR"/>
        </w:rPr>
        <w:t xml:space="preserve">﴿ٱللَهُمَّ إِن كَانَ هَٰذَا هُوَ ٱلۡحَقَّ مِنۡ عِندِكَ فَأَمۡطِرۡ عَلَيۡنَا حِجَارَةٗ مِّنَ ٱلسَّمَآءِ أَوِ ٱئۡتِنَا بِعَذَابٍ أَلِيمٖ﴾</w:t>
      </w:r>
      <w:r>
        <w:rPr>
          <w:rStyle w:val="FootnoteReference"/>
        </w:rPr>
        <w:footnoteReference w:id="186"/>
      </w:r>
      <w:r>
        <w:rPr>
          <w:rtl w:val="0"/>
          <w:lang w:val="fa-IR"/>
        </w:rPr>
        <w:t xml:space="preserve">؛ خدایا اگر این حق از ناحیۀ تو است، سنگی از آسمان بفرست یا عذابی را بر ما بفرست و ما را هلاک کن!» در جا سنگی از آسمان آمد و از شکم او بیرون آمد و بر زمین افتاد</w:t>
      </w:r>
      <w:r>
        <w:rPr>
          <w:rtl w:val="0"/>
          <w:lang w:val="fa-IR"/>
        </w:rPr>
        <w:t xml:space="preserve">.</w:t>
      </w:r>
      <w:r>
        <w:rPr>
          <w:rStyle w:val="FootnoteReference"/>
        </w:rPr>
        <w:footnoteReference w:id="187"/>
      </w:r>
    </w:p>
    <w:p>
      <w:pPr/>
      <w:r>
        <w:rPr>
          <w:rtl w:val="0"/>
          <w:lang w:val="fa-IR"/>
        </w:rPr>
        <w:t xml:space="preserve">یعنی حاضر است از بین برود، ولی در مقابل حق بایستد! حاضر است وجودش از بین برود، اما زیر بار حق نرود!</w:t>
      </w:r>
    </w:p>
    <w:p>
      <w:pPr/>
      <w:r>
        <w:rPr>
          <w:rtl w:val="0"/>
          <w:lang w:val="fa-IR"/>
        </w:rPr>
        <w:t xml:space="preserve"> چرا باید این‌طور باشد؟! چه چیزی برای ما عزیزتر از وجود ما است؟! چرا ما قدر این وجود را نمی‌دانیم؟! چرا قدر این استعداد و سعه‌ای را که خدا به ما داده</w:t>
      </w:r>
    </w:p>
    <w:p>
      <w:pPr/>
      <w:r>
        <w:br w:type="page"/>
      </w:r>
    </w:p>
    <w:p>
      <w:pPr/>
      <w:r>
        <w:rPr>
          <w:rtl w:val="0"/>
          <w:lang w:val="fa-IR"/>
        </w:rPr>
        <w:t xml:space="preserve">است، نمی‌دانیم؟!</w:t>
      </w:r>
    </w:p>
    <w:p>
      <w:pPr/>
      <w:r>
        <w:rPr>
          <w:rtl w:val="0"/>
          <w:lang w:val="fa-IR"/>
        </w:rPr>
        <w:t xml:space="preserve"> تمام این افراد دور رسول خدا بودند و خدا می‌داند که پیغمبر اکرم از دست این افراد چه خون‌هایی به دل داشت! اگر نمی‌خواهی قبول بکنی و اگر نمی‌خواهی زیر بار بروی، از اول نیا؛ کسی برای تو نامه ننوشته است و کسی نامۀ فدایت‌شوم که برایت نفرستاده است! بلند می‌شوی می‌آیی و خودت را متلبّس و متزیّن می‌کنی و خود را طرفدار و وفادار و ماشی این هدف و سالک این طریق قلمداد می‌کنی، آن‌وقت شروع می‌کنی به مخالفت و تشویش و تفریق!</w:t>
      </w:r>
    </w:p>
    <w:p>
      <w:pPr>
        <w:pStyle w:val="NaghlegholFarsiMatn++"/>
      </w:pPr>
      <w:r>
        <w:rPr>
          <w:rStyle w:val="Ayat2Naghleghol++"/>
          <w:rtl w:val="0"/>
          <w:lang w:val="fa-IR"/>
        </w:rPr>
        <w:t xml:space="preserve">﴿إِن تَتُوبَآ إِلَى ٱللَهِ فَقَدۡ صَغَتۡ قُلُوبُكُمَا وَإِن تَظَٰهَرَا عَلَيۡهِ فَإِنَّ ٱللَهَ هُوَ مَوۡلَىٰهُ وَجِبۡرِيلُ وَصَٰلِحُ ٱلۡمُؤۡمِنِينَ وَٱلۡمَلَـٰٓئِكَةُ بَعۡدَ ذَٰلِكَ ظَهِيرٌ﴾</w:t>
      </w:r>
      <w:r>
        <w:rPr>
          <w:rtl w:val="0"/>
          <w:lang w:val="fa-IR"/>
        </w:rPr>
        <w:t xml:space="preserve">.</w:t>
      </w:r>
      <w:r>
        <w:rPr>
          <w:rStyle w:val="FootnoteReference"/>
        </w:rPr>
        <w:footnoteReference w:id="188"/>
      </w:r>
    </w:p>
    <w:p>
      <w:pPr>
        <w:pStyle w:val="NaghlegholFarsiMatn++"/>
      </w:pPr>
      <w:r>
        <w:rPr>
          <w:rtl w:val="0"/>
          <w:lang w:val="fa-IR"/>
        </w:rPr>
        <w:t xml:space="preserve">«ای زنان پیغمبر (که دارید نفاق و تشویش به‌وجود می‌آورید و باعث اختلاف در وحدت کلمۀ مسلمین می‌شوید)، بدانید که اگر برگشتید و توبه کردید و به خدا بازگشت نمودید، قلوب شما پاک می‌شود؛ (وإلاّ این را بدانید که اگر این کار را نکردید، مسیر خدا از حرکت باز نخواهد ایستاد و راه خدا به راه خودش ادامه خواهد داد و معطّل دو نفر و سه نفر و چند نفر منافق نخواهد شد) اگر بخواهید مخالفت کنید، خدا مولای رسول و جبرئیل و صالح‌المؤمنین (امیرالمؤمنین) است.»</w:t>
      </w:r>
    </w:p>
    <w:p>
      <w:pPr>
        <w:pStyle w:val="Heading2"/>
      </w:pPr>
      <w:r>
        <w:rPr>
          <w:rtl w:val="0"/>
          <w:lang w:val="fa-IR"/>
        </w:rPr>
        <w:t xml:space="preserve">تمسّک به ولایت امیرالمؤمنین علیه السلام، یعنی اعتصام به حبل‌الله</w:t>
      </w:r>
    </w:p>
    <w:p>
      <w:pPr/>
      <w:r>
        <w:rPr>
          <w:rtl w:val="0"/>
          <w:lang w:val="fa-IR"/>
        </w:rPr>
        <w:t xml:space="preserve"> این یک راه است. و اما راه صحیح و راهی که پیغمبر بیان می‌کنند چیست؟ </w:t>
      </w:r>
      <w:r>
        <w:rPr>
          <w:rStyle w:val="Ayat2Matn++"/>
          <w:rtl w:val="0"/>
          <w:lang w:val="fa-IR"/>
        </w:rPr>
        <w:t xml:space="preserve">﴿قُلۡ هَٰذِهِۦ سَبِيلِيٓ﴾</w:t>
      </w:r>
      <w:r>
        <w:rPr>
          <w:rtl w:val="0"/>
          <w:lang w:val="fa-IR"/>
        </w:rPr>
        <w:t xml:space="preserve">؛</w:t>
      </w:r>
      <w:r>
        <w:rPr>
          <w:rStyle w:val="FootnoteReference"/>
        </w:rPr>
        <w:footnoteReference w:id="189"/>
      </w:r>
      <w:r>
        <w:rPr>
          <w:rtl w:val="0"/>
          <w:lang w:val="fa-IR"/>
        </w:rPr>
        <w:t xml:space="preserve"> «ای رسول خدا بگو این راه، راه من است،» </w:t>
      </w:r>
      <w:r>
        <w:rPr>
          <w:rStyle w:val="Ayat2Matn++"/>
          <w:rtl w:val="0"/>
          <w:lang w:val="fa-IR"/>
        </w:rPr>
        <w:t xml:space="preserve">﴿أَدۡعُوٓاْ إِلَى ٱللَهِ عَلَىٰ بَصِيرَةٍ﴾</w:t>
      </w:r>
      <w:r>
        <w:rPr>
          <w:rtl w:val="0"/>
          <w:lang w:val="fa-IR"/>
        </w:rPr>
        <w:t xml:space="preserve">؛</w:t>
      </w:r>
      <w:r>
        <w:rPr>
          <w:rStyle w:val="FootnoteReference"/>
        </w:rPr>
        <w:footnoteReference w:id="190"/>
      </w:r>
      <w:r>
        <w:rPr>
          <w:rtl w:val="0"/>
          <w:lang w:val="fa-IR"/>
        </w:rPr>
        <w:t xml:space="preserve"> «من از روی بصیرت دعوت می‌کنم.» این چه راهی است؟ آن راه، راهِ پیغمبر و ائمه</w:t>
      </w:r>
    </w:p>
    <w:p>
      <w:pPr/>
      <w:r>
        <w:rPr>
          <w:rtl w:val="0"/>
          <w:lang w:val="fa-IR"/>
        </w:rPr>
        <w:t xml:space="preserve">علیهم السلام است که راه </w:t>
      </w:r>
      <w:r>
        <w:rPr>
          <w:rStyle w:val="Ayat2Matn++"/>
          <w:rtl w:val="0"/>
          <w:lang w:val="fa-IR"/>
        </w:rPr>
        <w:t xml:space="preserve">﴿عَلَىٰ بَصِيرَةٍ﴾</w:t>
      </w:r>
      <w:r>
        <w:rPr>
          <w:rtl w:val="0"/>
          <w:lang w:val="fa-IR"/>
        </w:rPr>
        <w:t xml:space="preserve"> است.</w:t>
      </w:r>
    </w:p>
    <w:p>
      <w:pPr>
        <w:pStyle w:val="NaghlegholFarsiMatn++"/>
      </w:pPr>
      <w:r>
        <w:rPr>
          <w:rStyle w:val="Ayat2Naghleghol++"/>
          <w:rtl w:val="0"/>
          <w:lang w:val="fa-IR"/>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tl w:val="0"/>
          <w:lang w:val="fa-IR"/>
        </w:rPr>
        <w:t xml:space="preserve">.</w:t>
      </w:r>
      <w:r>
        <w:rPr>
          <w:rStyle w:val="FootnoteReference"/>
        </w:rPr>
        <w:footnoteReference w:id="191"/>
      </w:r>
    </w:p>
    <w:p>
      <w:pPr/>
      <w:r>
        <w:rPr>
          <w:rtl w:val="0"/>
          <w:lang w:val="fa-IR"/>
        </w:rPr>
        <w:t xml:space="preserve">به ریسمان الهی چنگ بزنید، به ولایت علی علیه السلام و مولی‌الموحّدین متمسّک بشوید. دیگر دنبال چه می‌گردید؟! دیگر چه چیزی را طلب می‌کنید؟! شما که ولایت امیرالمؤمنین علیه السلام را پیدا کرده‌اید و راه به شما نمایانده شده است، دیگر دنبال چه می‌خواهید بگردید؟! به‌یاد بیاورید همیشه نعمت الهی را که آن نعمت الهی این بود که هر کدام در راهی بودیم، هر کدام در سلیقه‌ای حرکت می‌کردیم، هر کدام برای خودمان ممشایی داشتیم، دوئیّت و جدایی و بینونیّت بر ما حاکم بود، انانیّت و مسائل نفسانی بر تمام وجود ما مسیطر بود و غلبه کرده بود و تمام زندگی ما را نفس و اهواء نفسانی تشکیل می‌داد؛ رسول خدا آمد همه را کنار زد و تمام نفسانیات و اهواء را کنار برد و گفت: همه بیایید جمع بشوید، عالم و جاهل و ضعیف و غنی و دانی و عالی همه در یک سفره بیایید، خدا واحد است، خدای شما خدای من هم هست، خدای من خدای شما هم هست، قرآن واحد است، کعبه واحد است، این مسائلی را که از ناحیۀ پروردگار آمده است به او نسبت بدهید و به خود نسبت ندهید، این امتیازات را به اصل برگردانید و آنها را به خود نسبت ندهید. وقتی که به اصل برگردانده شد، دیگر وحدت حاکم می‌شود. آن شخصی که ثروت دارد، ثروت از آنِ خدا است؛ پس انسان فقیر است. آن شخصی که علم دارد، علم از آنِ خدا است؛ پس انسان جاهل است. آن شخصی که ریاست دارد، ریاست از آنِ خدا است.</w:t>
      </w:r>
    </w:p>
    <w:p>
      <w:pPr/>
      <w:r>
        <w:br w:type="page"/>
      </w:r>
    </w:p>
    <w:p>
      <w:pPr>
        <w:pStyle w:val="NaghlegholFarsiMatn++"/>
      </w:pPr>
      <w:r>
        <w:rPr>
          <w:rStyle w:val="Ayat2Naghleghol++"/>
          <w:rtl w:val="0"/>
          <w:lang w:val="fa-IR"/>
        </w:rPr>
        <w:t xml:space="preserve">﴿قُلِ اللهُمَّ مَالِكَ الْمُلْكِ تُؤْتِي الْمُلْكَ مَنْ تَشَاءُ وَتَنْزِعُ الْمُلْكَ مِمَّنْ تَشَاءُ وَتُعِزُّ مَنْ تَشَاءُ وَتُذِلُّ مَنْ تَشَاءُ﴾</w:t>
      </w:r>
      <w:r>
        <w:rPr>
          <w:rtl w:val="0"/>
          <w:lang w:val="fa-IR"/>
        </w:rPr>
        <w:t xml:space="preserve">.</w:t>
      </w:r>
      <w:r>
        <w:rPr>
          <w:rStyle w:val="FootnoteReference"/>
        </w:rPr>
        <w:footnoteReference w:id="192"/>
      </w:r>
    </w:p>
    <w:p>
      <w:pPr/>
      <w:r>
        <w:rPr>
          <w:rtl w:val="0"/>
          <w:lang w:val="fa-IR"/>
        </w:rPr>
        <w:t xml:space="preserve">مُلک از ناحیۀ خدا است؛ پس انسان عبد است؛ وقتی تمام اینها کنار رفت، انسان می‌شود عبد. همان‌طوری‌که امیرالمؤمنین علیه السلام ترسیم می‌کند:</w:t>
      </w:r>
    </w:p>
    <w:p>
      <w:pPr>
        <w:pStyle w:val="RevayatFarsiNaghleghol++"/>
      </w:pPr>
      <w:r>
        <w:rPr>
          <w:rtl w:val="0"/>
          <w:lang w:val="fa-IR"/>
        </w:rPr>
        <w:t xml:space="preserve">الهی تو کبیری من صغیرم، الهی تو غنی هستی من فقیرم، الهی تو مولا هستی من عبدم</w:t>
      </w:r>
      <w:r>
        <w:rPr>
          <w:rtl w:val="0"/>
          <w:lang w:val="fa-IR"/>
        </w:rPr>
        <w:t xml:space="preserve">.</w:t>
      </w:r>
      <w:r>
        <w:rPr>
          <w:rStyle w:val="FootnoteReference"/>
        </w:rPr>
        <w:footnoteReference w:id="193"/>
      </w:r>
    </w:p>
    <w:p>
      <w:pPr/>
      <w:r>
        <w:rPr>
          <w:rtl w:val="0"/>
          <w:lang w:val="fa-IR"/>
        </w:rPr>
        <w:t xml:space="preserve">تمام این شوائب و تمام این مسائل کنار می‌رود، می‌شود وحدت؛ این می‌شود حَبل‌الله. حَبل‌الله عبارت است از ولایت امیرالمؤمنین علیه السلام.</w:t>
      </w:r>
    </w:p>
    <w:p>
      <w:pPr>
        <w:pStyle w:val="Heading2"/>
      </w:pPr>
      <w:r>
        <w:rPr>
          <w:rtl w:val="0"/>
          <w:lang w:val="fa-IR"/>
        </w:rPr>
        <w:t xml:space="preserve">دستگیری امیرالمؤمنین علیه السلام از شیعیان در روز قیامت</w:t>
      </w:r>
    </w:p>
    <w:p>
      <w:pPr/>
      <w:r>
        <w:rPr>
          <w:rtl w:val="0"/>
          <w:lang w:val="fa-IR"/>
        </w:rPr>
        <w:t xml:space="preserve">امیرالمؤمنین علیه السلام می‌فرماید:</w:t>
      </w:r>
    </w:p>
    <w:p>
      <w:pPr>
        <w:pStyle w:val="RevayatArabiNaghleghol"/>
      </w:pPr>
      <w:r>
        <w:rPr>
          <w:rtl w:val="0"/>
          <w:lang w:val="fa-IR"/>
        </w:rPr>
        <w:t xml:space="preserve">فَإنّکُم لَو قد عایَنتُمْ ما قَد عایَنَ مَن ماتَ مِنکُم لَجَزِعتُم و وَهِلتُم و سَمِعتُم و أَطَعتُم؛ وَلکنْ مَحجوبٌ عَنکُم ما قَد عایَنُوا و قَریبٌ ما یُطرَحُ الْحِجابُ.</w:t>
      </w:r>
      <w:r>
        <w:rPr>
          <w:rStyle w:val="FootnoteReference"/>
        </w:rPr>
        <w:footnoteReference w:id="194"/>
      </w:r>
    </w:p>
    <w:p>
      <w:pPr>
        <w:pStyle w:val="NaghlegholFarsiMatn++"/>
      </w:pPr>
      <w:r>
        <w:rPr>
          <w:rtl w:val="0"/>
          <w:lang w:val="fa-IR"/>
        </w:rPr>
        <w:t xml:space="preserve">«قسم به خدا اگر شما می‌دیدید آنچه گذشتگان از شما ـ یعنی آن کسانی که قبل از شما این دار فانی را وداع کردند و در دار باقی به مشاهدات رسیدند ـ دیدند، به فزع در می‌آمدید و یک لحظه آرام نمی‌گرفتید و آنچه من می‌گفتم گوش می‌دادید و بعد عمل می‌کردید؛ ولکن این مسئله از شما غافل است و این معاینه از شما غافل است، ولی عن‌قریب آنچه آنها دیدند، شما هم خواهید دید.»</w:t>
      </w:r>
    </w:p>
    <w:p>
      <w:pPr/>
      <w:r>
        <w:rPr>
          <w:rtl w:val="0"/>
          <w:lang w:val="fa-IR"/>
        </w:rPr>
        <w:t xml:space="preserve"> ابن‌أبی‌الحدید معتزلی</w:t>
      </w:r>
      <w:r>
        <w:rPr>
          <w:rStyle w:val="FootnoteReference"/>
        </w:rPr>
        <w:footnoteReference w:id="195"/>
      </w:r>
      <w:r>
        <w:rPr>
          <w:rtl w:val="0"/>
          <w:lang w:val="fa-IR"/>
        </w:rPr>
        <w:t xml:space="preserve"> در ذیل این فقرۀ حضرت بیانی بسیار شیرین دارد.</w:t>
      </w:r>
    </w:p>
    <w:p>
      <w:pPr/>
      <w:r>
        <w:rPr>
          <w:rtl w:val="0"/>
          <w:lang w:val="fa-IR"/>
        </w:rPr>
        <w:t xml:space="preserve">ایشان می‌گوید: «شاید منظور امیرالمؤمنین علیه السلام از این مسئله، وجود مبارک خود آن حضرت باشد.» او می‌گوید: «شیعه روایتی نقل می‌کند و روایتش هم شاید صحیح باشد.» رد نمی‌کند. می‌گوید:</w:t>
      </w:r>
    </w:p>
    <w:p>
      <w:pPr>
        <w:pStyle w:val="RevayatFarsiNaghleghol++"/>
      </w:pPr>
      <w:r>
        <w:rPr>
          <w:rtl w:val="0"/>
          <w:lang w:val="fa-IR"/>
        </w:rPr>
        <w:t xml:space="preserve">امیرالمؤمنین علیه السلام برای دیدن حارث همدانی که مریض بود به منزل او رفتند. دیدند حارث خیلی مضطرب و ناراحت است و در بستر افتاده جزع‌وفزع می‌کند. حضرت می‌فرماید: «</w:t>
      </w:r>
      <w:r>
        <w:rPr>
          <w:rtl w:val="0"/>
          <w:lang w:val="fa-IR"/>
        </w:rPr>
        <w:t xml:space="preserve">چیست حارث؟ چرا ناراحتی؟ چرا جزع‌وفزع می‌کنی</w:t>
      </w:r>
      <w:r>
        <w:rPr>
          <w:rtl w:val="0"/>
          <w:lang w:val="fa-IR"/>
        </w:rPr>
        <w:t xml:space="preserve">؟» گفت: «یا امیرالمؤمنین دارم از دنیا می‌روم می‌بینم دستم خالی است، کاری انجام نداده‌ام، عمرم را به بطالت گذرانده‌ام، چه کنم!» حضرت می‌فرماید: «</w:t>
      </w:r>
      <w:r>
        <w:rPr>
          <w:rtl w:val="0"/>
          <w:lang w:val="fa-IR"/>
        </w:rPr>
        <w:t xml:space="preserve">محبت ما را داشتی</w:t>
      </w:r>
      <w:r>
        <w:rPr>
          <w:rtl w:val="0"/>
          <w:lang w:val="fa-IR"/>
        </w:rPr>
        <w:t xml:space="preserve">؟» می‌گوید: «بله محبت شما را داشتم.» امیرالمؤمنین علیه السلام به او می‌فرمایند: «</w:t>
      </w:r>
      <w:r>
        <w:rPr>
          <w:rtl w:val="0"/>
          <w:lang w:val="fa-IR"/>
        </w:rPr>
        <w:t xml:space="preserve">پس نگران نباش، نگران نباش، هر کسی که از موالیان ما باشد و به آن حَبل‌الله که عبارت است از ولایت ما تمسّک کند، من در روز قیامت می‌آیم و او را از جهنم رها می‌کنم و در بهشت قرار می‌دهم</w:t>
      </w:r>
      <w:r>
        <w:rPr>
          <w:rtl w:val="0"/>
          <w:lang w:val="fa-IR"/>
        </w:rPr>
        <w:t xml:space="preserve">.»</w:t>
      </w:r>
      <w:r>
        <w:rPr>
          <w:rStyle w:val="FootnoteReference"/>
        </w:rPr>
        <w:footnoteReference w:id="196"/>
      </w:r>
    </w:p>
    <w:p>
      <w:pPr/>
    </w:p>
    <w:p>
      <w:pPr/>
    </w:p>
    <w:p>
      <w:pPr/>
      <w:r>
        <w:rPr>
          <w:rtl w:val="0"/>
          <w:lang w:val="fa-IR"/>
        </w:rPr>
        <w:t xml:space="preserve"> «ای حار همدانی، هر کسی که بمیرد مرا ملاقات می‌کند؛ چه مؤمن باشد و چه منافق باشد، چه شیعه باشد یا کافر باشد.»</w:t>
      </w:r>
    </w:p>
    <w:p>
      <w:pPr/>
    </w:p>
    <w:p>
      <w:pPr/>
      <w:r>
        <w:rPr>
          <w:rtl w:val="0"/>
          <w:lang w:val="fa-IR"/>
        </w:rPr>
        <w:t xml:space="preserve"> «تمام خصوصیات او در جلوی من ظاهر و آشکار است. تمام لحظاتِ او در دیدگان من نقش بسته و به تمام خصوصیات او اطلاع دارم، به اسمش، به خصوصیاتش، به صفاتش، به اعمالش و به تمام افعالی که در دنیا انجام داده است من عرفان و اطلاع دارم.»</w:t>
      </w:r>
    </w:p>
    <w:p>
      <w:pPr/>
      <w:r>
        <w:br w:type="page"/>
      </w:r>
    </w:p>
    <w:p>
      <w:pPr/>
    </w:p>
    <w:p>
      <w:pPr/>
      <w:r>
        <w:rPr>
          <w:rtl w:val="0"/>
          <w:lang w:val="fa-IR"/>
        </w:rPr>
        <w:t xml:space="preserve"> «ای حارث، تو در موقع صراط من را می‌شناسی (همۀ افراد امیرالمؤمنین را در موقع صراط می‌شناسند؛ چه کافر و چه غیر کافر، چه منافق و چه غیر منافق)، از لغزش نترس من همراه تو هستم.»</w:t>
      </w:r>
    </w:p>
    <w:p>
      <w:pPr/>
      <w:r>
        <w:rPr>
          <w:rtl w:val="0"/>
          <w:lang w:val="fa-IR"/>
        </w:rPr>
        <w:t xml:space="preserve"> آن صراطی که امیرالمؤمنین علیه السلام همراه انسان باشد دیگر صراط نیست و دیگر آن ترس ندارد. امیرالمؤمنین خودش خالق صراط است، امیرالمؤمنین علیه السلام خودش جنّت و نار است، امیرالمؤمنین علیه السلام خودش قسیم جنّت و نار است؛ پس چطور ممکن است شخصی که امیرالمؤمنین همراهش باشد، ترس داشته باشد؟!</w:t>
      </w:r>
    </w:p>
    <w:p>
      <w:pPr/>
    </w:p>
    <w:p>
      <w:pPr/>
      <w:r>
        <w:rPr>
          <w:rtl w:val="0"/>
          <w:lang w:val="fa-IR"/>
        </w:rPr>
        <w:t xml:space="preserve"> «در وقتی که تو در پیشگاه عرض الهی قرار می‌گیری، من خطاب به آتش می‌کنم: او را رها کن، این از شیعیان ما است، نزدیک او نشو!»</w:t>
      </w:r>
    </w:p>
    <w:p>
      <w:pPr/>
    </w:p>
    <w:p>
      <w:pPr/>
      <w:r>
        <w:rPr>
          <w:rtl w:val="0"/>
          <w:lang w:val="fa-IR"/>
        </w:rPr>
        <w:t xml:space="preserve"> «او را رها کن! چون ریسمان او به ریسمان وصیّ متصل است.» مسئله این است.</w:t>
      </w:r>
    </w:p>
    <w:p>
      <w:pPr>
        <w:pStyle w:val="Heading2"/>
      </w:pPr>
      <w:r>
        <w:rPr>
          <w:rtl w:val="0"/>
          <w:lang w:val="fa-IR"/>
        </w:rPr>
        <w:t xml:space="preserve">اتصال به حبل ولایت، عیدی پروردگار در روز عید فطر</w:t>
      </w:r>
    </w:p>
    <w:p>
      <w:pPr/>
      <w:r>
        <w:rPr>
          <w:rtl w:val="0"/>
          <w:lang w:val="fa-IR"/>
        </w:rPr>
        <w:t xml:space="preserve"> ماه صیام و ماه رمضان و ماه عبادت گذشته است و روزه گرفته‌ایم؛ گرچه آنچه را که باید نمی‌توانیم به پیشگاه خدا عرضه بداریم و غیر از عجز از عرض عبادت و فقر و نیستی و احتیاج چیزی در دست نداریم که عرضه بداریم، ولی درعین‌حال به پروردگار و به لطف او امیدواریم. از خدای متعال می‌خواهیم که عیدی ما را در امروز اتصال به حبل وصایت قرار بدهد.</w:t>
      </w:r>
    </w:p>
    <w:p>
      <w:pPr/>
      <w:r>
        <w:rPr>
          <w:rtl w:val="0"/>
          <w:lang w:val="fa-IR"/>
        </w:rPr>
        <w:t xml:space="preserve"> امروز در دعای قنوت می‌خواندیم:</w:t>
      </w:r>
    </w:p>
    <w:p>
      <w:pPr>
        <w:pStyle w:val="NaghlegholFarsiMatn++"/>
      </w:pPr>
      <w:r>
        <w:rPr>
          <w:rtl w:val="0"/>
          <w:lang w:val="fa-IR"/>
        </w:rPr>
        <w:t xml:space="preserve">«خدایا از تو درخواست و تقاضا می‌کنم که در هرچه از خیر مقدّر کردی و ائمه و اولیای خودت را در آن خیر داخل کردی، ما را هم در آن داخل کن»؛</w:t>
      </w:r>
    </w:p>
    <w:p>
      <w:pPr/>
      <w:r>
        <w:br w:type="page"/>
      </w:r>
    </w:p>
    <w:p>
      <w:pPr>
        <w:pStyle w:val="RevayatArabiNaghleghol"/>
      </w:pPr>
      <w:r>
        <w:rPr>
          <w:rtl w:val="0"/>
          <w:lang w:val="fa-IR"/>
        </w:rPr>
        <w:t xml:space="preserve">وَ أن تُدخِلَنی فی کُلِّ خَیرٍ أدخَلتَ فیهِ محمّدًا و آلَ‌محمّد</w:t>
      </w:r>
      <w:r>
        <w:rPr>
          <w:rtl w:val="0"/>
          <w:lang w:val="fa-IR"/>
        </w:rPr>
        <w:t xml:space="preserve">.</w:t>
      </w:r>
    </w:p>
    <w:p>
      <w:pPr/>
      <w:r>
        <w:rPr>
          <w:rtl w:val="0"/>
          <w:lang w:val="fa-IR"/>
        </w:rPr>
        <w:t xml:space="preserve"> مسئله، مسئلۀ خیلی بالایی است: هر خیری که در آن محمد و آل‌محمد را داخل کردی! مسئله عادی و کم نیست. حضرت نمی‌فرماید: خدایا به ما خیر بده، خدایا ما را سعادتمند قرار بده، فلاح و رستگاری را نصیب ما بفرما؛ نه، حضرت به مردم خطاب می‌کند: ای مردم، همّتتان را بالا ببرید؛ دهنده دیگری است و اینها از ناحیۀ دیگر عطا می‌شود! چرا ما همّت را پایین بیاوریم؟! بالاترین همّت این است که خدا آن خیری را که به محمد و آل‌محمد داده است، به ما عنایت کند. و خدایا هر سوئی در هر مراتبی از مراتب وجود، در عالم ظاهر، سوء ظاهر، سوء باطن، حجاب، حجاب ظلمانی، حجاب نورانی، تمام اینها را که از پیغمبر اکرم و اهل‌بیت او سلب کردی و آنها را پاک و مبرّا داشتی و نفس و سرّ آنها را به طهارت مطلق رساندی، ما را هم به آن مرتبه برسان.</w:t>
      </w:r>
    </w:p>
    <w:p>
      <w:pPr/>
      <w:r>
        <w:rPr>
          <w:rtl w:val="0"/>
          <w:lang w:val="fa-IR"/>
        </w:rPr>
        <w:t xml:space="preserve"> و دیگر اینکه:</w:t>
      </w:r>
    </w:p>
    <w:p>
      <w:pPr>
        <w:pStyle w:val="RevayatArabiNaghleghol"/>
      </w:pPr>
      <w:r>
        <w:rPr>
          <w:rtl w:val="0"/>
          <w:lang w:val="fa-IR"/>
        </w:rPr>
        <w:t xml:space="preserve">أللَهمّ إنّی أسئلُکَ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آنچه را عِباد صالحین تو از تو تقاضا می‌کنند.»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97"/>
      </w:r>
    </w:p>
    <w:p>
      <w:pPr>
        <w:pStyle w:val="NaghlegholFarsiMatn++"/>
      </w:pPr>
      <w:r>
        <w:rPr>
          <w:rtl w:val="0"/>
          <w:lang w:val="fa-IR"/>
        </w:rPr>
        <w:t xml:space="preserve">«و از آنچه بندگان مخلص تو به تو پناه می‌برند، خدایا من هم پناه می‌برم.»</w:t>
      </w:r>
    </w:p>
    <w:p>
      <w:pPr/>
      <w:r>
        <w:rPr>
          <w:rtl w:val="0"/>
          <w:lang w:val="fa-IR"/>
        </w:rPr>
        <w:t xml:space="preserve"> برای تعجیل در فرج امام زمان علیه السلام و نثار شیعیان امیرالمؤمنین علیه السلام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نهم: مطابقت اعمال با رضای پروردگار، از عوامل هدایت و سعادت</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98"/>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99"/>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00"/>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01"/>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w:t>
      </w:r>
    </w:p>
    <w:p>
      <w:pPr/>
      <w:r>
        <w:br w:type="page"/>
      </w:r>
    </w:p>
    <w:p>
      <w:pPr/>
      <w:r>
        <w:rPr>
          <w:rtl w:val="0"/>
          <w:lang w:val="fa-IR"/>
        </w:rPr>
        <w:t xml:space="preserve">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202"/>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w:t>
      </w:r>
    </w:p>
    <w:p>
      <w:pPr/>
      <w:r>
        <w:br w:type="page"/>
      </w:r>
    </w:p>
    <w:p>
      <w:pPr/>
      <w:r>
        <w:rPr>
          <w:rtl w:val="0"/>
          <w:lang w:val="fa-IR"/>
        </w:rPr>
        <w:t xml:space="preserve">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مختلف شیطان برای إغوای بنی‌آدم</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w:t>
      </w:r>
    </w:p>
    <w:p>
      <w:pPr/>
      <w:r>
        <w:br w:type="page"/>
      </w:r>
    </w:p>
    <w:p>
      <w:pPr/>
      <w:r>
        <w:rPr>
          <w:rtl w:val="0"/>
          <w:lang w:val="fa-IR"/>
        </w:rPr>
        <w:t xml:space="preserve">اینها در میان مردم به فسق و فجور عمل می‌نمودند کسی به‌دنبال آنها نمی‌رفت!</w:t>
      </w:r>
    </w:p>
    <w:p>
      <w:pPr>
        <w:pStyle w:val="Heading2"/>
      </w:pPr>
      <w:r>
        <w:rPr>
          <w:rtl w:val="0"/>
          <w:lang w:val="fa-IR"/>
        </w:rPr>
        <w:t xml:space="preserve">کلام عمار یاسر در جنگ صفین برای تشخیص حق</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فزاری نقل می‌کند و می‌گوید:</w:t>
      </w:r>
    </w:p>
    <w:p>
      <w:pPr>
        <w:pStyle w:val="NaghlegholFarsiMatn++"/>
      </w:pPr>
      <w:r>
        <w:rPr>
          <w:rtl w:val="0"/>
          <w:lang w:val="fa-IR"/>
        </w:rPr>
        <w:t xml:space="preserve">ما در جنگ صفّین در لشکر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لشکر امیرالمؤمنین علیه السلام اذان می‌گویند، در لشکر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می‌کنیم!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لشکر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w:t>
      </w:r>
    </w:p>
    <w:p>
      <w:pPr/>
      <w:r>
        <w:br w:type="page"/>
      </w:r>
    </w:p>
    <w:p>
      <w:pPr>
        <w:pStyle w:val="NaghlegholFarsiMatn++"/>
      </w:pPr>
      <w:r>
        <w:rPr>
          <w:rtl w:val="0"/>
          <w:lang w:val="fa-IR"/>
        </w:rPr>
        <w:t xml:space="preserve">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203"/>
      </w:r>
    </w:p>
    <w:p>
      <w:pPr>
        <w:pStyle w:val="Heading2"/>
      </w:pPr>
      <w:r>
        <w:rPr>
          <w:rtl w:val="0"/>
          <w:lang w:val="fa-IR"/>
        </w:rPr>
        <w:t xml:space="preserve">در تحت ولایت و دستور ولیّ بودن، 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204"/>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w:t>
      </w:r>
    </w:p>
    <w:p>
      <w:pPr/>
      <w:r>
        <w:rPr>
          <w:rtl w:val="0"/>
          <w:lang w:val="fa-IR"/>
        </w:rPr>
        <w:t xml:space="preserve">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مقام و منزلت اویس قرَنی و علت آن</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Style w:val="FootnoteReference"/>
        </w:rPr>
        <w:footnoteReference w:id="205"/>
      </w:r>
    </w:p>
    <w:p>
      <w:pPr/>
      <w:r>
        <w:rPr>
          <w:rtl w:val="0"/>
          <w:lang w:val="fa-IR"/>
        </w:rPr>
        <w:t xml:space="preserve"> قبیلۀ مُضَر، [افراد و]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w:t>
      </w:r>
    </w:p>
    <w:p>
      <w:pPr/>
      <w:r>
        <w:br w:type="page"/>
      </w:r>
    </w:p>
    <w:p>
      <w:pPr>
        <w:pStyle w:val="NaghlegholFarsiMatn++"/>
      </w:pPr>
      <w:r>
        <w:rPr>
          <w:rtl w:val="0"/>
          <w:lang w:val="fa-IR"/>
        </w:rPr>
        <w:t xml:space="preserve">می‌آید و آن را برمی‌دارد و به‌دست می‌گیرد!</w:t>
      </w:r>
      <w:r>
        <w:rPr>
          <w:rStyle w:val="FootnoteReference"/>
        </w:rPr>
        <w:footnoteReference w:id="206"/>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207"/>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208"/>
      </w:r>
      <w:r>
        <w:rPr>
          <w:rtl w:val="0"/>
          <w:lang w:val="fa-IR"/>
        </w:rPr>
        <w:t xml:space="preserve"> آن‌قدر ارتباطش با پیغمبر قوی بود که هر وقت پیغمبر از خواب برمی‌خاست اویس هم در یمن از خواب برمی‌خاست!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w:t>
      </w:r>
    </w:p>
    <w:p>
      <w:pPr/>
      <w:r>
        <w:br w:type="page"/>
      </w:r>
    </w:p>
    <w:p>
      <w:pPr/>
      <w:r>
        <w:rPr>
          <w:rtl w:val="0"/>
          <w:lang w:val="fa-IR"/>
        </w:rPr>
        <w:t xml:space="preserve">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نماز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w:t>
      </w:r>
    </w:p>
    <w:p>
      <w:pPr>
        <w:pStyle w:val="NaghlegholFarsiMatn++"/>
      </w:pPr>
      <w:r>
        <w:rPr>
          <w:rtl w:val="0"/>
          <w:lang w:val="fa-IR"/>
        </w:rPr>
        <w:t xml:space="preserve">«خدایا،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 واقعیات را ادراک کند و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209"/>
      </w:r>
    </w:p>
    <w:p>
      <w:pPr>
        <w:pStyle w:val="NaghlegholFarsiMatn++"/>
      </w:pPr>
      <w:r>
        <w:rPr>
          <w:rtl w:val="0"/>
          <w:lang w:val="fa-IR"/>
        </w:rPr>
        <w:t xml:space="preserve">«از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داستان زبیر و امیرالمؤمنین علیه السلام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210"/>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لشکر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211"/>
      </w:r>
      <w:r>
        <w:rPr>
          <w:rtl w:val="0"/>
          <w:lang w:val="fa-IR"/>
        </w:rPr>
        <w:t xml:space="preserve"> شمشیر را برداشت و در نهایت خودش را کشت!</w:t>
      </w:r>
      <w:r>
        <w:rPr>
          <w:rStyle w:val="FootnoteReference"/>
        </w:rPr>
        <w:footnoteReference w:id="212"/>
      </w:r>
      <w:r>
        <w:rPr>
          <w:rtl w:val="0"/>
          <w:lang w:val="fa-IR"/>
        </w:rPr>
        <w:t xml:space="preserve">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عمل بر طبق رضوان الهی، تنها راه سلوک انسان به‌سمت سعادت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213"/>
      </w:r>
      <w:r>
        <w:rPr>
          <w:rtl w:val="0"/>
          <w:lang w:val="fa-IR"/>
        </w:rPr>
        <w:t xml:space="preserve"> خواهد شد.</w:t>
      </w:r>
    </w:p>
    <w:p>
      <w:pPr>
        <w:pStyle w:val="Heading2"/>
      </w:pPr>
      <w:r>
        <w:rPr>
          <w:rtl w:val="0"/>
          <w:lang w:val="fa-IR"/>
        </w:rPr>
        <w:t xml:space="preserve">لزوم استمرار حال و هوای ماه مبارک رمضان در سایر ایّام</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w:t>
      </w:r>
    </w:p>
    <w:p>
      <w:pPr/>
      <w:r>
        <w:br w:type="page"/>
      </w:r>
    </w:p>
    <w:p>
      <w:pPr/>
      <w:r>
        <w:rPr>
          <w:rtl w:val="0"/>
          <w:lang w:val="fa-IR"/>
        </w:rPr>
        <w:t xml:space="preserve">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شرح روایت پیغمبر در باب تکثیر کلام و تمریج قلوب</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214"/>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w:t>
      </w:r>
    </w:p>
    <w:p>
      <w:pPr/>
      <w:r>
        <w:br w:type="page"/>
      </w:r>
    </w:p>
    <w:p>
      <w:pPr/>
      <w:r>
        <w:rPr>
          <w:rtl w:val="0"/>
          <w:lang w:val="fa-IR"/>
        </w:rPr>
        <w:t xml:space="preserve">کنیم افراد دیگری نیستند، بلکه فقط ما هستیم و خودمان و فقط به خودمان بپردازیم!</w:t>
      </w:r>
    </w:p>
    <w:p>
      <w:pPr>
        <w:pStyle w:val="Heading2"/>
      </w:pPr>
      <w:r>
        <w:rPr>
          <w:rtl w:val="0"/>
          <w:lang w:val="fa-IR"/>
        </w:rPr>
        <w:t xml:space="preserve">اهمّیت اشتغال به رفع عیوب خود</w:t>
      </w:r>
    </w:p>
    <w:p>
      <w:pPr/>
      <w:r>
        <w:rPr>
          <w:rtl w:val="0"/>
          <w:lang w:val="fa-IR"/>
        </w:rPr>
        <w:t xml:space="preserve"> مرحوم آقا ـ رضوان الله علیه ـ در طول حیات خود چقدر به این مسئله توجه کردند که: «</w:t>
      </w:r>
      <w:r>
        <w:rPr>
          <w:rStyle w:val="RevayatArabi++"/>
          <w:rtl w:val="0"/>
          <w:lang w:val="fa-IR"/>
        </w:rPr>
        <w:t xml:space="preserve">کفیٰ بالمَرء أن یَشتغلَ بعُیوبه عَن عیوبِ النّاسِ</w:t>
      </w:r>
      <w:r>
        <w:rPr>
          <w:rtl w:val="0"/>
          <w:lang w:val="fa-IR"/>
        </w:rPr>
        <w:t xml:space="preserve">!»</w:t>
      </w:r>
      <w:r>
        <w:rPr>
          <w:rStyle w:val="FootnoteReference"/>
        </w:rPr>
        <w:footnoteReference w:id="215"/>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شرح روایت امام صادق علیه السلام در باب توجه به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Style w:val="FootnoteReference"/>
        </w:rPr>
        <w:footnoteReference w:id="216"/>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w:t>
      </w:r>
    </w:p>
    <w:p>
      <w:pPr/>
      <w:r>
        <w:br w:type="page"/>
      </w:r>
    </w:p>
    <w:p>
      <w:pPr/>
      <w:r>
        <w:rPr>
          <w:rtl w:val="0"/>
          <w:lang w:val="fa-IR"/>
        </w:rPr>
        <w:t xml:space="preserve">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عمل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
    <w:p>
      <w:pPr/>
    </w:p>
    <w:p>
      <w:pPr/>
      <w:r>
        <w:rPr>
          <w:rtl w:val="0"/>
          <w:lang w:val="fa-IR"/>
        </w:rPr>
        <w:t xml:space="preserve"> می‌گوید: «آن روزی که من او را ببینم و به لقای او برسم، آن روز برای من عید است و آن روز که برای من موجب قرب است، عید من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اولیای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دهم: جایگاه انسان در عالم هستی</w:t>
      </w:r>
    </w:p>
    <w:p>
      <w:pPr/>
      <w:r>
        <w:rPr>
          <w:rtl w:val="0"/>
          <w:lang w:val="fa-IR"/>
        </w:rPr>
        <w:t xml:space="preserve"> </w:t>
      </w:r>
    </w:p>
    <w:p>
      <w:pPr/>
      <w:r>
        <w:rPr>
          <w:rtl w:val="0"/>
          <w:lang w:val="fa-IR"/>
        </w:rPr>
        <w:t xml:space="preserve"> </w:t>
      </w:r>
    </w:p>
    <w:p>
      <w:pPr>
        <w:pStyle w:val="VasatChinFarsi++"/>
      </w:pPr>
      <w:r>
        <w:rPr>
          <w:rtl w:val="0"/>
          <w:lang w:val="fa-IR"/>
        </w:rPr>
        <w:t xml:space="preserve">عید فطر ١٤٢٣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17"/>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18"/>
      </w:r>
    </w:p>
    <w:p>
      <w:pPr>
        <w:pStyle w:val="Heading2"/>
      </w:pPr>
      <w:r>
        <w:rPr>
          <w:rtl w:val="0"/>
          <w:lang w:val="fa-IR"/>
        </w:rPr>
        <w:t xml:space="preserve">رمز و راز سعادت و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w:t>
      </w:r>
      <w:r>
        <w:rPr>
          <w:rtl w:val="0"/>
          <w:lang w:val="fa-IR"/>
        </w:rPr>
        <w:t xml:space="preserve">*</w:t>
      </w:r>
      <w:r>
        <w:rPr>
          <w:rStyle w:val="Ayat2Naghleghol++"/>
          <w:rtl w:val="0"/>
          <w:lang w:val="fa-IR"/>
        </w:rPr>
        <w:t xml:space="preserve"> لَا يَسۡمَعُونَ حَسِيسَهَا وَهُمۡ فِي مَا ٱشۡتَهَتۡ أَنفُسُهُمۡ خَٰلِدُونَ </w:t>
      </w:r>
      <w:r>
        <w:rPr>
          <w:rtl w:val="0"/>
          <w:lang w:val="fa-IR"/>
        </w:rPr>
        <w:t xml:space="preserve">*</w:t>
      </w:r>
      <w:r>
        <w:rPr>
          <w:rStyle w:val="Ayat2Naghleghol++"/>
          <w:rtl w:val="0"/>
          <w:lang w:val="fa-IR"/>
        </w:rPr>
        <w:t xml:space="preserve"> لَا يَحۡزُنُهُمُ ٱلۡفَزَعُ ٱلۡأَكۡبَرُ وَتَتَلَقَّىٰهُمُ ٱلۡمَلَـٰٓئِكَةُ هَٰذَا يَوۡمُكُمُ ٱلَّذِي كُنتُمۡ تُوعَدُونَ﴾</w:t>
      </w:r>
      <w:r>
        <w:rPr>
          <w:rtl w:val="0"/>
          <w:lang w:val="fa-IR"/>
        </w:rPr>
        <w:t xml:space="preserve">.</w:t>
      </w:r>
      <w:r>
        <w:rPr>
          <w:rStyle w:val="FootnoteReference"/>
        </w:rPr>
        <w:footnoteReference w:id="219"/>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pStyle w:val="Heading2"/>
      </w:pPr>
      <w:r>
        <w:rPr>
          <w:rtl w:val="0"/>
          <w:lang w:val="fa-IR"/>
        </w:rPr>
        <w:t xml:space="preserve">شرافت انسان نسبت به سایر مخلوقات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w:t>
      </w:r>
    </w:p>
    <w:p>
      <w:pPr/>
      <w:r>
        <w:br w:type="page"/>
      </w:r>
    </w:p>
    <w:p>
      <w:pPr/>
      <w:r>
        <w:rPr>
          <w:rtl w:val="0"/>
          <w:lang w:val="fa-IR"/>
        </w:rPr>
        <w:t xml:space="preserve">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w:t>
      </w:r>
      <w:r>
        <w:rPr>
          <w:rtl w:val="0"/>
          <w:lang w:val="fa-IR"/>
        </w:rPr>
        <w:t xml:space="preserve">*</w:t>
      </w:r>
      <w:r>
        <w:rPr>
          <w:rStyle w:val="Ayat2Naghleghol++"/>
          <w:rtl w:val="0"/>
          <w:lang w:val="fa-IR"/>
        </w:rPr>
        <w:t xml:space="preserve"> ثُمَّ رَدَدۡنَٰهُ أَسۡفَلَ سَٰفِلِينَ </w:t>
      </w:r>
      <w:r>
        <w:rPr>
          <w:rtl w:val="0"/>
          <w:lang w:val="fa-IR"/>
        </w:rPr>
        <w:t xml:space="preserve">*</w:t>
      </w:r>
      <w:r>
        <w:rPr>
          <w:rStyle w:val="Ayat2Naghleghol++"/>
          <w:rtl w:val="0"/>
          <w:lang w:val="fa-IR"/>
        </w:rPr>
        <w:t xml:space="preserve"> إِلَّا ٱلَّذِينَ ءَامَنُواْ وَعَمِلُواْ ٱلصَّـٰلِحَٰتِ فَلَهُمۡ أَجۡرٌ غَيۡرُ مَمۡنُونٖ﴾</w:t>
      </w:r>
      <w:r>
        <w:rPr>
          <w:rtl w:val="0"/>
          <w:lang w:val="fa-IR"/>
        </w:rPr>
        <w:t xml:space="preserve">.</w:t>
      </w:r>
      <w:r>
        <w:rPr>
          <w:rStyle w:val="FootnoteReference"/>
        </w:rPr>
        <w:footnoteReference w:id="220"/>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221"/>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w:t>
      </w:r>
    </w:p>
    <w:p>
      <w:pPr/>
      <w:r>
        <w:br w:type="page"/>
      </w:r>
    </w:p>
    <w:p>
      <w:pPr/>
      <w:r>
        <w:rPr>
          <w:rtl w:val="0"/>
          <w:lang w:val="fa-IR"/>
        </w:rPr>
        <w:t xml:space="preserve">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و همۀ آنچه را که در توان و قدرت خود داشته،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w:t>
      </w:r>
    </w:p>
    <w:p>
      <w:pPr/>
      <w:r>
        <w:br w:type="page"/>
      </w:r>
    </w:p>
    <w:p>
      <w:pPr/>
      <w:r>
        <w:rPr>
          <w:rtl w:val="0"/>
          <w:lang w:val="fa-IR"/>
        </w:rPr>
        <w:t xml:space="preserve">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222"/>
      </w:r>
      <w:r>
        <w:rPr>
          <w:rtl w:val="0"/>
          <w:lang w:val="fa-IR"/>
        </w:rPr>
        <w:t xml:space="preserve"> شامل حال او می‌شود و اظهار عجز ملائکۀ مقرّب که «</w:t>
      </w:r>
      <w:r>
        <w:rPr>
          <w:rStyle w:val="RevayatArabi++"/>
          <w:rtl w:val="0"/>
          <w:lang w:val="fa-IR"/>
        </w:rPr>
        <w:t xml:space="preserve">لَو دَنَوتُ أنمُلَةً لَاحْتَرَقتُ</w:t>
      </w:r>
      <w:r>
        <w:rPr>
          <w:rtl w:val="0"/>
          <w:lang w:val="fa-IR"/>
        </w:rPr>
        <w:t xml:space="preserve">»</w:t>
      </w:r>
      <w:r>
        <w:rPr>
          <w:rStyle w:val="FootnoteReference"/>
        </w:rPr>
        <w:footnoteReference w:id="223"/>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br w:type="page"/>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w:t>
      </w:r>
    </w:p>
    <w:p>
      <w:pPr/>
      <w:r>
        <w:br w:type="page"/>
      </w:r>
    </w:p>
    <w:p>
      <w:pPr/>
      <w:r>
        <w:rPr>
          <w:rtl w:val="0"/>
          <w:lang w:val="fa-IR"/>
        </w:rPr>
        <w:t xml:space="preserve">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w:t>
      </w:r>
    </w:p>
    <w:p>
      <w:pPr/>
      <w:r>
        <w:br w:type="page"/>
      </w:r>
    </w:p>
    <w:p>
      <w:pPr/>
      <w:r>
        <w:rPr>
          <w:rtl w:val="0"/>
          <w:lang w:val="fa-IR"/>
        </w:rPr>
        <w:t xml:space="preserve">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w:t>
      </w:r>
      <w:r>
        <w:rPr>
          <w:rtl w:val="0"/>
          <w:lang w:val="fa-IR"/>
        </w:rPr>
        <w:t xml:space="preserve">*</w:t>
      </w:r>
      <w:r>
        <w:rPr>
          <w:rStyle w:val="Ayat2Naghleghol++"/>
          <w:rtl w:val="0"/>
          <w:lang w:val="fa-IR"/>
        </w:rPr>
        <w:t xml:space="preserve"> إِنَّ لَكَ أَلَّا تَجُوعَ فِيهَا وَلَا تَعۡرَىٰ </w:t>
      </w:r>
      <w:r>
        <w:rPr>
          <w:rtl w:val="0"/>
          <w:lang w:val="fa-IR"/>
        </w:rPr>
        <w:t xml:space="preserve">*</w:t>
      </w:r>
      <w:r>
        <w:rPr>
          <w:rStyle w:val="Ayat2Naghleghol++"/>
          <w:rtl w:val="0"/>
          <w:lang w:val="fa-IR"/>
        </w:rPr>
        <w:t xml:space="preserve"> وَأَنَّكَ لَا تَظۡمَؤُاْ فِيهَا وَلَا تَضۡحَىٰ </w:t>
      </w:r>
      <w:r>
        <w:rPr>
          <w:rtl w:val="0"/>
          <w:lang w:val="fa-IR"/>
        </w:rPr>
        <w:t xml:space="preserve">*</w:t>
      </w:r>
      <w:r>
        <w:rPr>
          <w:rStyle w:val="Ayat2Naghleghol++"/>
          <w:rtl w:val="0"/>
          <w:lang w:val="fa-IR"/>
        </w:rPr>
        <w:t xml:space="preserve"> فَوَسۡوَسَ إِلَيۡهِ ٱلشَّيۡطَٰنُ قَالَ يَـٰٓـَٔادَمُ هَلۡ أَدُلُّكَ عَلَىٰ شَجَرَةِ ٱلۡخُلۡدِ وَمُلۡكٖ لَّا يَبۡلَىٰ﴾</w:t>
      </w:r>
      <w:r>
        <w:rPr>
          <w:rtl w:val="0"/>
          <w:lang w:val="fa-IR"/>
        </w:rPr>
        <w:t xml:space="preserve">.</w:t>
      </w:r>
      <w:r>
        <w:rPr>
          <w:rStyle w:val="FootnoteReference"/>
        </w:rPr>
        <w:footnoteReference w:id="224"/>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br w:type="page"/>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w:t>
      </w:r>
    </w:p>
    <w:p>
      <w:pPr/>
      <w:r>
        <w:br w:type="page"/>
      </w:r>
    </w:p>
    <w:p>
      <w:pPr/>
      <w:r>
        <w:rPr>
          <w:rtl w:val="0"/>
          <w:lang w:val="fa-IR"/>
        </w:rPr>
        <w:t xml:space="preserve">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225"/>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w:t>
      </w:r>
    </w:p>
    <w:p>
      <w:pPr/>
      <w:r>
        <w:br w:type="page"/>
      </w:r>
    </w:p>
    <w:p>
      <w:pPr/>
      <w:r>
        <w:rPr>
          <w:rtl w:val="0"/>
          <w:lang w:val="fa-IR"/>
        </w:rPr>
        <w:t xml:space="preserve">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226"/>
      </w: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معنای لباس در آیۀ ﴿وَلِبَاسُ التَّقْوَی ذَلِکَ خَیْرٌ﴾</w:t>
      </w:r>
    </w:p>
    <w:p>
      <w:pPr/>
      <w:r>
        <w:rPr>
          <w:rStyle w:val="Ayat2Matn++"/>
          <w:rtl w:val="0"/>
          <w:lang w:val="fa-IR"/>
        </w:rPr>
        <w:t xml:space="preserve"> ﴿وَلِبَاسُ التَّقْوَى ذَلِكَ خَيْرٌ﴾</w:t>
      </w:r>
      <w:r>
        <w:rPr>
          <w:rtl w:val="0"/>
          <w:lang w:val="fa-IR"/>
        </w:rPr>
        <w:t xml:space="preserve">؛</w:t>
      </w:r>
      <w:r>
        <w:rPr>
          <w:rStyle w:val="FootnoteReference"/>
        </w:rPr>
        <w:footnoteReference w:id="227"/>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w:t>
      </w:r>
    </w:p>
    <w:p>
      <w:pPr/>
      <w:r>
        <w:br w:type="page"/>
      </w:r>
    </w:p>
    <w:p>
      <w:pPr/>
      <w:r>
        <w:rPr>
          <w:rtl w:val="0"/>
          <w:lang w:val="fa-IR"/>
        </w:rPr>
        <w:t xml:space="preserve">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228"/>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و نقصان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w:t>
      </w:r>
    </w:p>
    <w:p>
      <w:pPr/>
      <w:r>
        <w:br w:type="page"/>
      </w:r>
    </w:p>
    <w:p>
      <w:pPr/>
      <w:r>
        <w:rPr>
          <w:rtl w:val="0"/>
          <w:lang w:val="fa-IR"/>
        </w:rPr>
        <w:t xml:space="preserve">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229"/>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
    <w:p>
      <w:pPr/>
    </w:p>
    <w:p>
      <w:pPr/>
      <w:r>
        <w:rPr>
          <w:rtl w:val="0"/>
          <w:lang w:val="fa-IR"/>
        </w:rPr>
        <w:t xml:space="preserve"> اینها افرادی هستند که دارند بر نفس خود ظلم می‌کنند و آن حقیقت </w:t>
      </w:r>
      <w:r>
        <w:rPr>
          <w:rStyle w:val="Ayat2Matn++"/>
          <w:rtl w:val="0"/>
          <w:lang w:val="fa-IR"/>
        </w:rPr>
        <w:t xml:space="preserve">﴿أَحْسَنُ</w:t>
      </w:r>
    </w:p>
    <w:p>
      <w:pPr/>
      <w:r>
        <w:br w:type="page"/>
      </w:r>
    </w:p>
    <w:p>
      <w:pPr/>
      <w:r>
        <w:rPr>
          <w:rStyle w:val="Ayat2Matn++"/>
          <w:rtl w:val="0"/>
          <w:lang w:val="fa-IR"/>
        </w:rPr>
        <w:t xml:space="preserve">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230"/>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w:t>
      </w:r>
    </w:p>
    <w:p>
      <w:pPr/>
      <w:r>
        <w:br w:type="page"/>
      </w:r>
    </w:p>
    <w:p>
      <w:pPr/>
      <w:r>
        <w:rPr>
          <w:rtl w:val="0"/>
          <w:lang w:val="fa-IR"/>
        </w:rPr>
        <w:t xml:space="preserve">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231"/>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232"/>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w:t>
      </w:r>
      <w:r>
        <w:rPr>
          <w:rtl w:val="0"/>
          <w:lang w:val="fa-IR"/>
        </w:rPr>
        <w:t xml:space="preserve">*</w:t>
      </w:r>
      <w:r>
        <w:rPr>
          <w:rStyle w:val="Ayat2Naghleghol++"/>
          <w:rtl w:val="0"/>
          <w:lang w:val="fa-IR"/>
        </w:rPr>
        <w:t xml:space="preserve"> الَّذِي أَحَلَّنَا دَارَ الْمُقَامَةِ مِنْ فَضْلِهِ﴾</w:t>
      </w:r>
      <w:r>
        <w:rPr>
          <w:rtl w:val="0"/>
          <w:lang w:val="fa-IR"/>
        </w:rPr>
        <w:t xml:space="preserve">.</w:t>
      </w:r>
      <w:r>
        <w:rPr>
          <w:rStyle w:val="FootnoteReference"/>
        </w:rPr>
        <w:footnoteReference w:id="233"/>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234"/>
      </w:r>
      <w:r>
        <w:rPr>
          <w:rtl w:val="0"/>
          <w:lang w:val="fa-IR"/>
        </w:rPr>
        <w:t xml:space="preserve"> آن کسانی که</w:t>
      </w:r>
    </w:p>
    <w:p>
      <w:pPr/>
      <w:r>
        <w:rPr>
          <w:rtl w:val="0"/>
          <w:lang w:val="fa-IR"/>
        </w:rPr>
        <w:t xml:space="preserve">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Style w:val="FootnoteReference"/>
        </w:rPr>
        <w:footnoteReference w:id="235"/>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w:t>
      </w:r>
    </w:p>
    <w:p>
      <w:pPr/>
      <w:r>
        <w:br w:type="page"/>
      </w:r>
    </w:p>
    <w:p>
      <w:pPr/>
      <w:r>
        <w:rPr>
          <w:rtl w:val="0"/>
          <w:lang w:val="fa-IR"/>
        </w:rPr>
        <w:t xml:space="preserve">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w:t>
      </w:r>
    </w:p>
    <w:p>
      <w:pPr/>
      <w:r>
        <w:br w:type="page"/>
      </w:r>
    </w:p>
    <w:p>
      <w:pPr/>
      <w:r>
        <w:rPr>
          <w:rtl w:val="0"/>
          <w:lang w:val="fa-IR"/>
        </w:rPr>
        <w:t xml:space="preserve">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Style w:val="FootnoteReference"/>
        </w:rPr>
        <w:footnoteReference w:id="236"/>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Style w:val="RevayatArabi++"/>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w:t>
      </w:r>
    </w:p>
    <w:p>
      <w:pPr/>
      <w:r>
        <w:br w:type="page"/>
      </w:r>
    </w:p>
    <w:p>
      <w:pPr/>
      <w:r>
        <w:rPr>
          <w:rtl w:val="0"/>
          <w:lang w:val="fa-IR"/>
        </w:rPr>
        <w:t xml:space="preserve">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اعمال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w:t>
      </w:r>
    </w:p>
    <w:p>
      <w:pPr/>
      <w:r>
        <w:br w:type="page"/>
      </w:r>
    </w:p>
    <w:p>
      <w:pPr/>
      <w:r>
        <w:rPr>
          <w:rtl w:val="0"/>
          <w:lang w:val="fa-IR"/>
        </w:rPr>
        <w:t xml:space="preserve">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w:t>
      </w:r>
      <w:r>
        <w:rPr>
          <w:rtl w:val="0"/>
          <w:lang w:val="fa-IR"/>
        </w:rPr>
        <w:t xml:space="preserve">*</w:t>
      </w:r>
      <w:r>
        <w:rPr>
          <w:rStyle w:val="Ayat2Naghleghol++"/>
          <w:rtl w:val="0"/>
          <w:lang w:val="fa-IR"/>
        </w:rPr>
        <w:t xml:space="preserve"> لَعَلِّيٓ أَعۡمَلُ صَٰلِحٗا فِيمَا تَرَكۡتُ كَلَّآ إِنَّهَا كَلِمَةٌ هُوَ قَآئِلُهَا﴾</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r>
        <w:br w:type="page"/>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8"/>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39"/>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br w:type="page"/>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Style w:val="FootnoteReference"/>
        </w:rPr>
        <w:footnoteReference w:id="240"/>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Style w:val="FootnoteReference"/>
        </w:rPr>
        <w:footnoteReference w:id="241"/>
      </w:r>
    </w:p>
    <w:p>
      <w:pPr>
        <w:pStyle w:val="NaghlegholFarsiMatn++"/>
      </w:pPr>
      <w:r>
        <w:rPr>
          <w:rtl w:val="0"/>
          <w:lang w:val="fa-IR"/>
        </w:rPr>
        <w:t xml:space="preserve">«آدم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درخواست عیدی واقعی در دعای قنوت نماز عید</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w:t>
      </w:r>
    </w:p>
    <w:p>
      <w:pPr/>
      <w:r>
        <w:br w:type="page"/>
      </w:r>
    </w:p>
    <w:p>
      <w:pPr/>
      <w:r>
        <w:rPr>
          <w:rtl w:val="0"/>
          <w:lang w:val="fa-IR"/>
        </w:rPr>
        <w:t xml:space="preserve">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w:t>
      </w:r>
    </w:p>
    <w:p>
      <w:pPr/>
      <w:r>
        <w:br w:type="page"/>
      </w:r>
    </w:p>
    <w:p>
      <w:pPr/>
      <w:r>
        <w:rPr>
          <w:rtl w:val="0"/>
          <w:lang w:val="fa-IR"/>
        </w:rPr>
        <w:t xml:space="preserve">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42"/>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اولیای راستین خود و ائمه را از</w:t>
      </w:r>
    </w:p>
    <w:p>
      <w:pPr/>
      <w:r>
        <w:br w:type="page"/>
      </w:r>
    </w:p>
    <w:p>
      <w:pPr/>
      <w:r>
        <w:rPr>
          <w:rtl w:val="0"/>
          <w:lang w:val="fa-IR"/>
        </w:rPr>
        <w:t xml:space="preserve">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43"/>
      </w:r>
    </w:p>
    <w:p>
      <w:pPr>
        <w:pStyle w:val="NaghlegholFarsiMatn++"/>
      </w:pPr>
      <w:r>
        <w:rPr>
          <w:rtl/>
          <w:lang w:val="fa-IR"/>
        </w:rPr>
        <w:t xml:space="preserve">«[و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44"/>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245"/>
      </w:r>
    </w:p>
    <w:p>
      <w:pPr/>
      <w:r>
        <w:rPr>
          <w:rtl w:val="0"/>
          <w:lang w:val="fa-IR"/>
        </w:rPr>
        <w:t xml:space="preserve"> برای تعجیل در ظهور امام زمان علیه السلام سه صلوات بفرستید!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یازدهم: استجابت دعوت خدا و رسول، موجب احیای قلوب</w:t>
      </w:r>
    </w:p>
    <w:p>
      <w:pPr/>
      <w:r>
        <w:rPr>
          <w:rtl w:val="0"/>
          <w:lang w:val="fa-IR"/>
        </w:rPr>
        <w:t xml:space="preserve"> </w:t>
      </w:r>
    </w:p>
    <w:p>
      <w:pPr>
        <w:pStyle w:val="VasatChinFarsi++"/>
      </w:pPr>
      <w:r>
        <w:rPr>
          <w:rtl w:val="0"/>
          <w:lang w:val="fa-IR"/>
        </w:rPr>
        <w:t xml:space="preserve">عید فطر ١٤٢٤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4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47"/>
      </w:r>
    </w:p>
    <w:p>
      <w:pPr>
        <w:pStyle w:val="NormalA++"/>
      </w:pPr>
      <w:r>
        <w:rPr>
          <w:rtl w:val="0"/>
          <w:lang w:val="fa-IR"/>
        </w:rPr>
        <w:t xml:space="preserve"> اللهمّ صلّ و سلّم و زِدْ و بارِکْ علیٰ رسولِک و خاتمِ رُسلِک و شاهدِ سرِّک و مُبلِّغِ رسالاتِک، الرّسولِ النبیِّ الاُمیِّ المکیِّ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حُجَجِک علیٰ عبادِک و اُمَنائک فی بلادک. اللهمّ سَهّلْ مَنهجَهم و عجّلْ فی فرجهم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اجابت دعوت خدا و پیامبر سبب احیای دل</w:t>
      </w:r>
    </w:p>
    <w:p>
      <w:pPr>
        <w:pStyle w:val="NaghlegholArabiMatn++"/>
      </w:pPr>
      <w:r>
        <w:rPr>
          <w:rStyle w:val="Ayat2Naghleghol++"/>
          <w:rtl w:val="0"/>
          <w:lang w:val="fa-IR"/>
        </w:rPr>
        <w:t xml:space="preserve">﴿يَـٰٓأَيُّهَا ٱلَّذِينَ ءَامَنُواْ ٱسۡتَجِيبُواْ لِلَّهِ وَلِلرَّسُولِ إِذَا دَعَاكُمۡ لِمَا يُحۡيِيكُمۡ وَٱعۡلَمُوٓاْ أَنَّ ٱللَهَ يَحُولُ بَيۡنَ ٱلۡمَرۡءِ وَقَلۡبِهِۦ وَأَنَّهُۥٓ إِلَيۡهِ تُحۡشَرُونَ﴾</w:t>
      </w:r>
      <w:r>
        <w:rPr>
          <w:rtl w:val="0"/>
          <w:lang w:val="fa-IR"/>
        </w:rPr>
        <w:t xml:space="preserve">.</w:t>
      </w:r>
      <w:r>
        <w:rPr>
          <w:rStyle w:val="FootnoteReference"/>
        </w:rPr>
        <w:footnoteReference w:id="248"/>
      </w:r>
    </w:p>
    <w:p>
      <w:pPr/>
      <w:r>
        <w:rPr>
          <w:rtl w:val="0"/>
          <w:lang w:val="fa-IR"/>
        </w:rPr>
        <w:t xml:space="preserve"> صلواتی ختم کنید!</w:t>
      </w:r>
    </w:p>
    <w:p>
      <w:pPr/>
      <w:r>
        <w:rPr>
          <w:rtl w:val="0"/>
          <w:lang w:val="fa-IR"/>
        </w:rPr>
        <w:t xml:space="preserve"> خداوند در این آیۀ شریفه خطاب به جمیع افراد از مؤمنین می‌فرماید:</w:t>
      </w:r>
    </w:p>
    <w:p>
      <w:pPr>
        <w:pStyle w:val="NaghlegholFarsiMatn++"/>
      </w:pPr>
      <w:r>
        <w:rPr>
          <w:rtl w:val="0"/>
          <w:lang w:val="fa-IR"/>
        </w:rPr>
        <w:t xml:space="preserve">«ای کسانی که ایمان آورده‌اید، دعوت پروردگار و رسول او را اجابت کنید. این اجابت موجب إحیای دل و إحیای خود شما است. اجابت کنید آنچه که موجب حیات شما خواهد بود و شما را زنده خواهد کرد و از مرگ و میته بودن بیرون خواهد آورد؛ و بدانید که خداوند بین شما و قلب شما حائل است و حضور دارد و همۀ شما به‌سوی او بازگشت خواهید کرد!»</w:t>
      </w:r>
    </w:p>
    <w:p>
      <w:pPr/>
      <w:r>
        <w:rPr>
          <w:rtl w:val="0"/>
          <w:lang w:val="fa-IR"/>
        </w:rPr>
        <w:t xml:space="preserve"> نکته‌ای که در این آیۀ شریفه به‌چشم می‌خورد این است که خدای متعال</w:t>
      </w:r>
    </w:p>
    <w:p>
      <w:pPr/>
      <w:r>
        <w:br w:type="page"/>
      </w:r>
    </w:p>
    <w:p>
      <w:pPr/>
      <w:r>
        <w:rPr>
          <w:rtl w:val="0"/>
          <w:lang w:val="fa-IR"/>
        </w:rPr>
        <w:t xml:space="preserve">دعوت خود و پیامبر را موجب إحیا می‌داند. إحیا یعنی زنده گردانیدن، زنده کردن، حیات بخشیدن و از مرگ و نابودی و هلاکت بیرون آوردن! این معنا، معنای إحیا است. در مقابل إحیا، هلاکت و بَوار و نیستی و إماته است.</w:t>
      </w:r>
    </w:p>
    <w:p>
      <w:pPr/>
      <w:r>
        <w:rPr>
          <w:rtl w:val="0"/>
          <w:lang w:val="fa-IR"/>
        </w:rPr>
        <w:t xml:space="preserve"> خداوند می‌فرماید: دعوت خدا و رسول، موجب إحیای شما است. بنابراین هر کسی که خود را در تحت این دعوت قرار بدهد و اوامر پروردگار و اولیای دین را امتثال کند، موجب حیات خود شده است؛ و اگر کسی سر باز بزند و خود را از تحت نفوذ و جریان این امور بیرون بیاورد، موجب هلاکت و إماتۀ خود شده است. این إماته و این إحیا، چه إماته و چه إحیایی است و چگونه فرد به‌واسطۀ تسلیم در برابر اوامر الهی حیات خود را تضمین می‌کند و چگونه فرد با سرپیچی از اطاعت الهی مرگ خود را به‌دست خود فراهم می‌کند؟</w:t>
      </w:r>
    </w:p>
    <w:p>
      <w:pPr>
        <w:pStyle w:val="Heading2"/>
      </w:pPr>
      <w:r>
        <w:rPr>
          <w:rtl w:val="0"/>
          <w:lang w:val="fa-IR"/>
        </w:rPr>
        <w:t xml:space="preserve">اختلاف فرهنگ قرآن و اسلام و اولیا با فرهنگ متعارف در ارائۀ معنای حیات و مرگ</w:t>
      </w:r>
    </w:p>
    <w:p>
      <w:pPr/>
      <w:r>
        <w:rPr>
          <w:rtl w:val="0"/>
          <w:lang w:val="fa-IR"/>
        </w:rPr>
        <w:t xml:space="preserve"> در کتاب مبین اسلام یعنی قرآن کریم و در فرهنگ اسلام و علما و بزرگان و اولیای دین، مسئلۀ حیات و مسئلۀ مرگ با آنچه در فرهنگ متعارف مورد استفاده و استعمال است تفاوت می‌کند.</w:t>
      </w:r>
    </w:p>
    <w:p>
      <w:pPr/>
      <w:r>
        <w:rPr>
          <w:rtl w:val="0"/>
          <w:lang w:val="fa-IR"/>
        </w:rPr>
        <w:t xml:space="preserve"> ما مرگ را به همین مرگ ظاهری و از کار افتادن قوای ظاهری و اجزاء بدن و بی‌تحرکی می‌دانیم؛ و در مقابل حیات را موجب حرکت و بقای زندگی و راه رفتن و نفس کشیدن و تمتّع از همین نعَمات ظاهری در دنیا می‌دانیم، اما در فرهنگ اسلام و اولیای الهی مسئلۀ حیات و مرگ با آنچه ما می‌دانیم متفاوت است.</w:t>
      </w:r>
    </w:p>
    <w:p>
      <w:pPr/>
      <w:r>
        <w:rPr>
          <w:rtl w:val="0"/>
          <w:lang w:val="fa-IR"/>
        </w:rPr>
        <w:t xml:space="preserve"> در فرهنگ قرآن کریم از حیات، به حیات قلب و حیات روح و حیات نفس تعبیر آورده می‌شود؛ و از مرگ و إماته و هلاکت، به کوری باطن و بسته شدن درهای رحمت الهی بر قلب تعبیر می‌شود؛ مانند بینایی و بصر و مانند شنوایی و سمع که در فرهنگ قرآن کریم از اینها به کوری دل تعبیر شده است، نه کوری ظاهر!</w:t>
      </w:r>
    </w:p>
    <w:p>
      <w:pPr/>
      <w:r>
        <w:rPr>
          <w:rStyle w:val="Ayat2Matn++"/>
          <w:rtl w:val="0"/>
          <w:lang w:val="fa-IR"/>
        </w:rPr>
        <w:t xml:space="preserve"> ﴿فَإِنَّهَا لَا تَعۡمَى ٱلۡأَبۡصَٰرُ وَلَٰكِن تَعۡمَى ٱلۡقُلُوبُ ٱلَّتِي فِي ٱلصُّدُورِ﴾</w:t>
      </w:r>
      <w:r>
        <w:rPr>
          <w:rtl w:val="0"/>
          <w:lang w:val="fa-IR"/>
        </w:rPr>
        <w:t xml:space="preserve">؛</w:t>
      </w:r>
      <w:r>
        <w:rPr>
          <w:rStyle w:val="FootnoteReference"/>
        </w:rPr>
        <w:footnoteReference w:id="249"/>
      </w:r>
      <w:r>
        <w:rPr>
          <w:rtl w:val="0"/>
          <w:lang w:val="fa-IR"/>
        </w:rPr>
        <w:t xml:space="preserve"> ای مردم، این</w:t>
      </w:r>
    </w:p>
    <w:p>
      <w:pPr/>
      <w:r>
        <w:rPr>
          <w:rtl w:val="0"/>
          <w:lang w:val="fa-IR"/>
        </w:rPr>
        <w:t xml:space="preserve">کوری نه آن‌چنان است که شما می‌پندارید، بلکه این کوری، کوری دل و کوری قلب و کوری ضمیر و باطن انسان است که نمی‌گذارد حق برای انسان روشن بشود و هرچه مطلب حق گفته می‌شود از آن عبور می‌کند و آن را به‌جان نمی‌گیرد! این کوری ظاهری از کار افتادن آلتی از آلات بدن است، یک روز انجام می‌شود و روز دیگر برطرف می‌شود؛ مانند سایر بیماری‌ها و آلامی که برای بدن به‌وجود می‌آید و به‌واسطۀ یک سلسلۀ علل و اسباب طبیعی در این دنیا تحقق پیدا می‌کند! این کوری، آن کوری است و مسئلۀ مهمّی نیست، بلکه یک پدیدۀ ظاهری است که به‌واسطۀ به‌دست دادن سلسلۀ علل و اسبابی انجام می‌شود.</w:t>
      </w:r>
    </w:p>
    <w:p>
      <w:pPr/>
      <w:r>
        <w:rPr>
          <w:rtl w:val="0"/>
          <w:lang w:val="fa-IR"/>
        </w:rPr>
        <w:t xml:space="preserve"> کری حقیقی آن است که گوش دل و گوش وجدان و ضمیر انسان نتواند پیام حق را بشنود و آن را درک کند و به‌کار ببندد؛ اما کری ظاهری و عدم سمع ظاهری یک پدیدۀ عادی است که گاهی اتفاق می‌افتد و گاهی برطرف می‌شود.</w:t>
      </w:r>
    </w:p>
    <w:p>
      <w:pPr/>
      <w:r>
        <w:rPr>
          <w:rtl w:val="0"/>
          <w:lang w:val="fa-IR"/>
        </w:rPr>
        <w:t xml:space="preserve"> آنچه برای ما به‌عنوان یک روح و به‌عنوان یک انسان می‌ماند، انسانی که به امتداد استمرار عالم وجود و پدیده‌های مادی و غیر مادی در این دنیا و دنیای بعد از این و همین‌طور در روز قیامت، او هم وجود خواهد داشت و دیگر أمَد و مدتی برای او قابل تصوّر نیست، کوری و بینایی و کری و سمع و حیات و مرگ این انسان متفاوت است.</w:t>
      </w:r>
    </w:p>
    <w:p>
      <w:pPr/>
      <w:r>
        <w:rPr>
          <w:rtl w:val="0"/>
          <w:lang w:val="fa-IR"/>
        </w:rPr>
        <w:t xml:space="preserve"> اگر قرار باشد که ما تعبیری از حیات بیاوریم، باید حیات و زندگی را به آن انسان حمل کنیم و تعبیر بیاوریم. زندگی و حیات در این دنیا دو روزی بیش نیست و تمام می‌شود و با مختصر علّتی شخص از این دنیا به دار دیگر رحلت می‌کند و به کمتر وسیله‌ای فرد لباس مادی خود را مبدّل به لباس تجرّد و لباس مناسب عوالم دیگر خواهد کرد.</w:t>
      </w:r>
    </w:p>
    <w:p>
      <w:pPr/>
      <w:r>
        <w:br w:type="page"/>
      </w:r>
    </w:p>
    <w:p>
      <w:pPr/>
      <w:r>
        <w:rPr>
          <w:rtl w:val="0"/>
          <w:lang w:val="fa-IR"/>
        </w:rPr>
        <w:t xml:space="preserve"> بنابراین زیبندۀ حیات و سمع و بصر، عبارت است از حیات اُخروی و حیات دل و حیات نفس و پذیرش نفس نسبت به حقایق! اما این مسائل [ظاهری] در این عالم از بین می‌رود و هیچ‌گاه فرد عاقل مسائل خود را بر امور گذرا بار و حمل نمی‌کند؛ اموری که دو روزی به‌عنوان عاریه و به‌عنوان گذرا به او داده شده است و روزی هم از او گرفته خواهد شد.</w:t>
      </w:r>
    </w:p>
    <w:p>
      <w:pPr/>
      <w:r>
        <w:rPr>
          <w:rtl w:val="0"/>
          <w:lang w:val="fa-IR"/>
        </w:rPr>
        <w:t xml:space="preserve"> قرآن کریم می‌فرماید:</w:t>
      </w:r>
    </w:p>
    <w:p>
      <w:pPr>
        <w:pStyle w:val="NaghlegholFarsiMatn++"/>
      </w:pPr>
      <w:r>
        <w:rPr>
          <w:rtl w:val="0"/>
          <w:lang w:val="fa-IR"/>
        </w:rPr>
        <w:t xml:space="preserve">«ای مؤمنین، حال که ایمان آورده‌اید، </w:t>
      </w:r>
      <w:r>
        <w:rPr>
          <w:rStyle w:val="Ayat2Naghleghol++"/>
          <w:rtl w:val="0"/>
          <w:lang w:val="fa-IR"/>
        </w:rPr>
        <w:t xml:space="preserve">﴿ٱسۡتَجِيبُواْ لِلَّهِ وَلِلرَّسُولِ﴾</w:t>
      </w:r>
      <w:r>
        <w:rPr>
          <w:rtl w:val="0"/>
          <w:lang w:val="fa-IR"/>
        </w:rPr>
        <w:t xml:space="preserve">؛ بیایید و آنچه را خدا و رسول گفته است اجابت کنید تا حیات واقعی و ابدی را برای خودتان کسب کنید.»</w:t>
      </w:r>
    </w:p>
    <w:p>
      <w:pPr/>
      <w:r>
        <w:rPr>
          <w:rtl w:val="0"/>
          <w:lang w:val="fa-IR"/>
        </w:rPr>
        <w:t xml:space="preserve"> حیات یعنی زندگی با فلاح و رستگاری و بیرون آمدن از مرگ و کوری دل و ختم شدن قلب به مُهر بطلان و مهر تعطیل! این عبارت از حیات است.</w:t>
      </w:r>
    </w:p>
    <w:p>
      <w:pPr/>
      <w:r>
        <w:rPr>
          <w:rtl w:val="0"/>
          <w:lang w:val="fa-IR"/>
        </w:rPr>
        <w:t xml:space="preserve"> در آیۀ شریفه می‌فرماید:</w:t>
      </w:r>
    </w:p>
    <w:p>
      <w:pPr>
        <w:pStyle w:val="NaghlegholArabiMatn++"/>
      </w:pPr>
      <w:r>
        <w:rPr>
          <w:rStyle w:val="Ayat2Naghleghol++"/>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250"/>
      </w:r>
    </w:p>
    <w:p>
      <w:pPr/>
      <w:r>
        <w:rPr>
          <w:rtl w:val="0"/>
          <w:lang w:val="fa-IR"/>
        </w:rPr>
        <w:t xml:space="preserve"> هر شخصی از مرد و زن که عمل صالح انجام بدهند، ما آنها را از مرگ بیرون می‌آوریم و به حیات طیّبه إحیا می‌کنیم؛ نه حیات عادی و نه حیات حیوانی و نه حیات دنیای دنی، بلکه حیات طیّبه! حیاتی که در آن حیات نور است، بهاء است، بهجت است، ملاقات با خوبان است، ملاقات با اسماء و صفات جمالیۀ پروردگار است، ملاقات با ذات اقدس الهی و اندکاک در ذات او و معرفت کامل به تمام مراتب اسما و صفات و انمحای کامل در حریم قدس و امان الهی است. این حیات، حیات طیبه است.</w:t>
      </w:r>
    </w:p>
    <w:p>
      <w:pPr/>
      <w:r>
        <w:rPr>
          <w:rtl w:val="0"/>
          <w:lang w:val="fa-IR"/>
        </w:rPr>
        <w:t xml:space="preserve"> در قبال این حیات، حیات عادی و حیات ظاهری است؛ دو روزی را در این دنیا</w:t>
      </w:r>
    </w:p>
    <w:p>
      <w:pPr/>
      <w:r>
        <w:br w:type="page"/>
      </w:r>
    </w:p>
    <w:p>
      <w:pPr/>
      <w:r>
        <w:rPr>
          <w:rtl w:val="0"/>
          <w:lang w:val="fa-IR"/>
        </w:rPr>
        <w:t xml:space="preserve">سپری کردن، خوردن و خوابیدن و از امیال و اغراض حیوانی بهره جستن و بعد عمر را سپری کردن و تمام کردن و ودیعه را به صاحب ودیعه سپردن و از این دنیا رفتن. این حیات، حیات دنی است. این حیات، حیات حیوانی است. این حیات، حیاتی است که گذرا است و اگر عمر نوح یا عمر خضر هم انسان داشته باشد، بالأخره یک روز این عمر تمام خواهد شد. بعداً چه؟! اگر خضر دارای حیات اُخروی نبود و دل و جانش به آن حیات معطّر نمی‌شد و نشاط پیدا نمی‌کرد، بر فرض که چند هزار سال هم در این دنیا بمانَد، چه فایده‌ای دارد و چه نتیجه‌ای می‌گیرد؟! روز و شب که تغییر نکرده است، سال و ماه که تغییر نمی‌کند، آسمان و زمین که همین است، امروز را به فردا می‌سپارد و فردا را به پس‌فردا و هفته‌ها و همین‌طور این تمتعات دنیوی یکی پس از دیگری تا اینکه پروندۀ عمر او به‌سر می‌رسد و می‌گویند بفرمایید تمام شد! أمد و مدت این حیات دنیوی لا انتها و اطلاقی نیست، بلکه بالأخره تمام می‌شود و تازه نوبت باز شدن پروندۀ ابدی و رسیدگی به مسائلی است که نه‌تنها أمد مؤجّل ندارد، بلکه اصلاً أمد ندارد!</w:t>
      </w:r>
    </w:p>
    <w:p>
      <w:pPr/>
      <w:r>
        <w:rPr>
          <w:rtl w:val="0"/>
          <w:lang w:val="fa-IR"/>
        </w:rPr>
        <w:t xml:space="preserve"> اینجا است که خدای متعال از باب منّت بر مردم و از باب لطف و عنایتی که به آنها دارد دعوت می‌کند که آنها دل و جانشان را به آن حیات ابدی زنده کنند و از عالم حیوانیّت بیرون بیایند، چه در این دنیا بمانند یا نمانند و چه عمر کوتاه داشته باشند یا نداشته باشند.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کسی که عمل صالح انجام بدهد، هر کسی که باشد، [ما او را از مرگ بیرون می‌آوریم و به حیات طیّبه إحیا می‌کنیم!]</w:t>
      </w:r>
    </w:p>
    <w:p>
      <w:pPr/>
      <w:r>
        <w:rPr>
          <w:rtl w:val="0"/>
          <w:lang w:val="fa-IR"/>
        </w:rPr>
        <w:t xml:space="preserve"> در آیۀ دیگر در مقابل این می‌فرماید:</w:t>
      </w:r>
    </w:p>
    <w:p>
      <w:pPr/>
      <w:r>
        <w:rPr>
          <w:rStyle w:val="Ayat2Matn++"/>
          <w:rtl w:val="0"/>
          <w:lang w:val="fa-IR"/>
        </w:rPr>
        <w:t xml:space="preserve"> ﴿يَعۡلَمُونَ ظَٰهِرٗا مِّنَ ٱلۡحَيَوٰةِ ٱلدُّنۡيَا وَهُمۡ عَنِ ٱلۡأٓخِرَةِ هُمۡ غَٰفِلُونَ﴾</w:t>
      </w:r>
      <w:r>
        <w:rPr>
          <w:rtl w:val="0"/>
          <w:lang w:val="fa-IR"/>
        </w:rPr>
        <w:t xml:space="preserve">؛</w:t>
      </w:r>
      <w:r>
        <w:rPr>
          <w:rStyle w:val="FootnoteReference"/>
        </w:rPr>
        <w:footnoteReference w:id="251"/>
      </w:r>
      <w:r>
        <w:rPr>
          <w:rtl w:val="0"/>
          <w:lang w:val="fa-IR"/>
        </w:rPr>
        <w:t xml:space="preserve"> چشم مردم فقط به همین نعمات دو روزۀ دنیا است؛ اینکه خوب بپوشیم، به مقاصد مادی برسیم، علل</w:t>
      </w:r>
    </w:p>
    <w:p>
      <w:pPr/>
      <w:r>
        <w:rPr>
          <w:rtl w:val="0"/>
          <w:lang w:val="fa-IR"/>
        </w:rPr>
        <w:t xml:space="preserve">و اسباب رسیدن به بهتر زندگی کردن را طی کنیم، درس بخوانیم برای اینکه دنیای خود را بهبود ببخشیم، درس بخوانیم برای اینکه بهتر بیاشامیم و بهتر أکل کنیم و از تمتّعات این دنیا بهتر استفاده کنیم و در این اجتماع بهتر زندگی کنیم! این آمال و آرزوهای مردم است که برای رسیدن به آن از هیچ وسیله و مطلبی فروگذار نمی‌کنند، اما اینها غافل‌اند، آخر تا کِی؟! بر فرض که به اینها رسیدید، مگر چند سال عمر می‌کنید و مگر عمر به‌دست خود شما است و مگر شما قدرت دارید که از یک ساعت بعد خودتان جلوگیری کنید و وضعیّت خود را تثبیت کنید؟! بر فرض که به این مطالب رسیدید، آیا می‌توانید از آنها استفاده هم بکنید و آنها را به‌کار هم ببندید؟! و بر فرض که به‌کار هم بستید، مگر چند روز هستید؟ آیا تا ابد می‌توانید زنده بمانید؟!</w:t>
      </w:r>
    </w:p>
    <w:p>
      <w:pPr/>
      <w:r>
        <w:rPr>
          <w:rtl w:val="0"/>
          <w:lang w:val="fa-IR"/>
        </w:rPr>
        <w:t xml:space="preserve"> بنابراین در منطق قرآن، براساس عقل، حکم روی حیات اُخروی رفته است و عقل حکم می‌کند. یک شخص عاقل در انتخاب بین حیات دنیا و حیات اُخریٰ، حیات دنیا را برنمی‌گزیند و این زندگی را بر زندگی آخرت ترجیح نمی‌دهد و زندگی و حیات آخرت را مغلوب و محکوم و فدای دو روزۀ دنیا نمی‌کند. اگر شخصی این کار را انجام بدهد عاقل نیست، بلکه دیوانه است. شخص دیوانه فردی است که أعمال او از روی حکمت و غایت و هدف نیست و عمل او مقصد و هدف ندارد، ولی شخص عاقل و شخص حکیم آن فردی است که در فعل و در عمل، هدف غایی و مصلحت خود را در نظر می‌گیرد!</w:t>
      </w:r>
    </w:p>
    <w:p>
      <w:pPr>
        <w:pStyle w:val="Heading2"/>
      </w:pPr>
      <w:r>
        <w:rPr>
          <w:rtl w:val="0"/>
          <w:lang w:val="fa-IR"/>
        </w:rPr>
        <w:t xml:space="preserve">معنای لهو و لعب در قرآن کریم</w:t>
      </w:r>
    </w:p>
    <w:p>
      <w:pPr/>
      <w:r>
        <w:rPr>
          <w:rtl w:val="0"/>
          <w:lang w:val="fa-IR"/>
        </w:rPr>
        <w:t xml:space="preserve"> در قرآن کریم به همین نکته و مسئله اشاره شده است:</w:t>
      </w:r>
    </w:p>
    <w:p>
      <w:pPr>
        <w:pStyle w:val="NaghlegholArabiMatn++"/>
      </w:pPr>
      <w:r>
        <w:rPr>
          <w:rStyle w:val="Ayat2Naghleghol++"/>
          <w:rtl w:val="0"/>
          <w:lang w:val="fa-IR"/>
        </w:rPr>
        <w:t xml:space="preserve">﴿وَمَا هَذِهِ الْحَيَاةُ الدُّنْيَا إِلَّا لَهْوٌ وَلَعِبٌ وَإِنَّ الدَّارَ الْآخِرَةَ لَهِيَ الْحَيَوَانُ لَوْ كَانُوا يَعْلَمُونَ﴾</w:t>
      </w:r>
      <w:r>
        <w:rPr>
          <w:rtl w:val="0"/>
          <w:lang w:val="fa-IR"/>
        </w:rPr>
        <w:t xml:space="preserve">.</w:t>
      </w:r>
      <w:r>
        <w:rPr>
          <w:rStyle w:val="FootnoteReference"/>
        </w:rPr>
        <w:footnoteReference w:id="252"/>
      </w:r>
    </w:p>
    <w:p>
      <w:pPr/>
      <w:r>
        <w:rPr>
          <w:rtl w:val="0"/>
          <w:lang w:val="fa-IR"/>
        </w:rPr>
        <w:t xml:space="preserve"> ای مردم، تمام مسائلی که در این دنیا به‌دست شما انجام می‌گیرد، همه بیهوده است!</w:t>
      </w:r>
    </w:p>
    <w:p>
      <w:pPr/>
      <w:r>
        <w:rPr>
          <w:rtl w:val="0"/>
          <w:lang w:val="fa-IR"/>
        </w:rPr>
        <w:t xml:space="preserve"> تصور نکنید که مسئلۀ لهو و لعب فقط اختصاص به اطفال و خردسالان دارد؛</w:t>
      </w:r>
    </w:p>
    <w:p>
      <w:pPr/>
      <w:r>
        <w:br w:type="page"/>
      </w:r>
    </w:p>
    <w:p>
      <w:pPr/>
      <w:r>
        <w:rPr>
          <w:rtl/>
          <w:lang w:val="fa-IR"/>
        </w:rPr>
        <w:t xml:space="preserve">بلکه اگر ما هم در امور دنیایی و مسائلی که در این دنیا بر ما می‌گذرد و در أفعال و کردار و أعمال خود، آن جنبۀ استمراری و آن جنبۀ باقی وجود خود را در نظر نگیریم، همان طفل خردسال هستیم! اگر آن دوام را در نظر نگیریم و فقط چشم ما به این دو روز دنیا باشد، این سی سال و این شصت سالی که در اینجا عمر می‌کنیم و از آن حیات و زندگی ابد به ابدیت خدای متعال، غفلت کنیم، [ما هم همان طفل خردسال هستیم]. بعد از اینجا که دیگر أمدی ندارد و خدا نگفته است که ما شما را مثلاً هزار سال در بهشت نگه می‌داریم و بعد تمام می‌شود؛ بلکه در آیات قرآن «خلود» آمده است: </w:t>
      </w:r>
      <w:r>
        <w:rPr>
          <w:rStyle w:val="Ayat2Matn++"/>
          <w:rtl w:val="0"/>
          <w:lang w:val="fa-IR"/>
        </w:rPr>
        <w:t xml:space="preserve">﴿خَالِدِينَ فِيهَا﴾</w:t>
      </w:r>
      <w:r>
        <w:rPr>
          <w:rtl w:val="0"/>
          <w:lang w:val="fa-IR"/>
        </w:rPr>
        <w:t xml:space="preserve">؛</w:t>
      </w:r>
      <w:r>
        <w:rPr>
          <w:rStyle w:val="FootnoteReference"/>
        </w:rPr>
        <w:footnoteReference w:id="253"/>
      </w:r>
      <w:r>
        <w:rPr>
          <w:rStyle w:val="Ayat2Matn++"/>
          <w:rtl w:val="0"/>
          <w:lang w:val="fa-IR"/>
        </w:rPr>
        <w:t xml:space="preserve"> </w:t>
      </w:r>
      <w:r>
        <w:rPr>
          <w:rtl w:val="0"/>
          <w:lang w:val="fa-IR"/>
        </w:rPr>
        <w:t xml:space="preserve">آن کسانی که از این دنیا بروند، در آن عالم مخلّدند و انتها ندارند.</w:t>
      </w:r>
    </w:p>
    <w:p>
      <w:pPr/>
      <w:r>
        <w:rPr>
          <w:rtl w:val="0"/>
          <w:lang w:val="fa-IR"/>
        </w:rPr>
        <w:t xml:space="preserve"> آن‌وقت اگر کسانی بیایند و این حیات دو روز دنیا را که تمام می‌شود، ترجیح بدهند و از آخرت غفلت کنند، آنها هم دچار لهو و لعب هستند و آنها هم مانند اطفال هستند! یعنی همان‌طور که ما به عمل اطفال می‌خندیم و مطالبی که در بین آنها در جریان است موجب ضحک و خندۀ ما است که ببینید بر سر چه مطالبی با همدیگر دعوا می‌کنند، ببینید بر سر چه قضایایی با همدیگر نزاع می‌کنند، همان‌طور تمام کارهایی که در این دنیا انجام می‌شود و موجب می‌شود که از آن حیات واقعی که مورد نظر انبیا و اولیای الهی است دور بمانیم و نسبت به آن فاصله بگیریم هم در حکم بازی‌های کودکانه‌ای است که بزرگان وقتی به آن نگاه کنند به ما می‌خندند و ما را مجنون می‌بینند و از نعمت عقل بی‌بهره می‌دانند!</w:t>
      </w:r>
    </w:p>
    <w:p>
      <w:pPr/>
      <w:r>
        <w:rPr>
          <w:rtl w:val="0"/>
          <w:lang w:val="fa-IR"/>
        </w:rPr>
        <w:t xml:space="preserve"> این وقتی که خدا به انسان داده و این دو روز دنیایی که خدا به انسان داده دیگر برنخواهد گشت! </w:t>
      </w:r>
      <w:r>
        <w:rPr>
          <w:rStyle w:val="Ayat2Matn++"/>
          <w:rtl w:val="0"/>
          <w:lang w:val="fa-IR"/>
        </w:rPr>
        <w:t xml:space="preserve">﴿فَإِذَا جَاءَ أَجَلُهُمْ لَا يَسْتَأْخِرُونَ سَاعَةً وَلَا يَسْتَقْدِمُونَ﴾</w:t>
      </w:r>
      <w:r>
        <w:rPr>
          <w:rtl w:val="0"/>
          <w:lang w:val="fa-IR"/>
        </w:rPr>
        <w:t xml:space="preserve">؛</w:t>
      </w:r>
      <w:r>
        <w:rPr>
          <w:rStyle w:val="FootnoteReference"/>
        </w:rPr>
        <w:footnoteReference w:id="254"/>
      </w:r>
      <w:r>
        <w:rPr>
          <w:rtl w:val="0"/>
          <w:lang w:val="fa-IR"/>
        </w:rPr>
        <w:t xml:space="preserve"> وقتی پرونده</w:t>
      </w:r>
    </w:p>
    <w:p>
      <w:pPr/>
      <w:r>
        <w:rPr>
          <w:rtl w:val="0"/>
          <w:lang w:val="fa-IR"/>
        </w:rPr>
        <w:t xml:space="preserve">به‌سر آید و بسته شود، دیگر چه کسی می‌تواند آن را باز کند؟! چه کسی می‌تواند یک ثانیه به تأخیر بیندازد؟! چه کسی می‌تواند و چه کسی خبر دارد؟! این موقعیّتی که خداوند داده است، براساس یک حکمتی عنایت کرده است؛ یعنی این موقعیت دو روز دنیا و اتلاف وقتی که ما الآن در آن به‌سر می‌بریم، باید برای آن حیات ذخیره بشود و این فرصت باید برای به‌دست آوردن آن حیات به‌کار گرفته شود! اگر شخصی روز را به شب می‌آورد برای اینکه به متاع دنیا برسد و شب را به صبح می‌آورد درحالی‌که در فکر این است که فردا چطور پُستی را اشغال کند و چطور به یک موقعیّت و به یک حطام دنیوی برسد، بداند که دارد در مسیر ابتعاد از آن حیات حرکت می‌کند و عمر خود را بر باد داده است و دیگر این وضعیّت برای او پیدا و تکرار نخواهد شد!</w:t>
      </w:r>
    </w:p>
    <w:p>
      <w:pPr/>
      <w:r>
        <w:rPr>
          <w:rtl w:val="0"/>
          <w:lang w:val="fa-IR"/>
        </w:rPr>
        <w:t xml:space="preserve"> در لسان قرآن کریم بر روی تمام اموری که بشر امروز برای رسیدن به مطامع و گذران زندگی بهتر و اندوختن مال بر روی هم به آنها اشتغال دارد، قلم بطلان و خطّ قرمز کشیده شده است و از آنها به‌عنوان اموری که موجب کوبیدن و از بین بردن و له کردن و بستن روزنه‌های نفوذ نور در دریچۀ قلب است یاد شده است؛ نه به‌عنوان اموری که در راستای احیای قلب است.</w:t>
      </w:r>
    </w:p>
    <w:p>
      <w:pPr/>
      <w:r>
        <w:rPr>
          <w:rtl w:val="0"/>
          <w:lang w:val="fa-IR"/>
        </w:rPr>
        <w:t xml:space="preserve"> ما در امروز داریم به‌سمت إماته و به‌سمت از بین بردن حیات حرکت می‌کنیم! هر روزی که بر ما می‌گذرد، جام زهری است که به‌دست خود داریم می‌نوشیم و یک روز از این عمر را به‌دست هلاکت می‌سپاریم. وضعیت ما این‌چنین است. هر وقتی که از ما بگذرد و در آن لحظه مقصد ما خدای متعال نباشد، آن لحظه برای ما میته و جیفه و مردار است، آن لحظه برای ما مرگ است و آن لحظه برای ما هلاکت است.</w:t>
      </w:r>
    </w:p>
    <w:p>
      <w:pPr/>
      <w:r>
        <w:rPr>
          <w:rtl w:val="0"/>
          <w:lang w:val="fa-IR"/>
        </w:rPr>
        <w:t xml:space="preserve"> در لسان قرآن کریم یک مؤمن باید زندگی دنیای خود را به‌عنوان عبور و مَعبَر قرار بدهد، نه به‌عنوان استقرار! باید از نشست و برخاست‌های خود، برای رسیدن به آن حیات بهره بگیرد. با هر کسی نباید نشست و برخاست؛ چه‌بسا در بعضی از این مصاحبت‌ها سمّ مُهلِک است که بر نفس و جان ما تزریق می‌شود و چه‌بسا در این معاشرت‌ها توجه به دنیا است که در قلب ما وارد می‌شود! مؤمن باید در ارتباطات، خدا را در نظر داشته باشد.</w:t>
      </w:r>
    </w:p>
    <w:p>
      <w:pPr/>
      <w:r>
        <w:br w:type="page"/>
      </w:r>
    </w:p>
    <w:p>
      <w:pPr>
        <w:pStyle w:val="Heading2"/>
      </w:pPr>
      <w:r>
        <w:rPr>
          <w:rtl w:val="0"/>
          <w:lang w:val="fa-IR"/>
        </w:rPr>
        <w:t xml:space="preserve">کلام علامه طهرانی در رابطه با استفاده از اوقات</w:t>
      </w:r>
    </w:p>
    <w:p>
      <w:pPr/>
      <w:r>
        <w:rPr>
          <w:rtl w:val="0"/>
          <w:lang w:val="fa-IR"/>
        </w:rPr>
        <w:t xml:space="preserve"> بزرگان این‌طور بودند. مرحوم آقا ـ رضوان الله علیه ـ می‌فرمودند: «مؤمن و سالک باید از لحظه‌لحظۀ زندگی‌اش استفاده کند!» نه از ساعت‌ساعت یا روز روز و یا هفته‌هفته؛ نه، از همین لحظه! در همین لحظه‌ای که الآن هست این لحظه دیگر می‌گذرد!</w:t>
      </w:r>
    </w:p>
    <w:p>
      <w:pPr/>
      <w:r>
        <w:rPr>
          <w:rtl w:val="0"/>
          <w:lang w:val="fa-IR"/>
        </w:rPr>
        <w:t xml:space="preserve"> خیلی عجیب است؛ به این نکته توجه کنید! ایشان به من می‌فرمودند:</w:t>
      </w:r>
    </w:p>
    <w:p>
      <w:pPr>
        <w:pStyle w:val="NaghlegholFarsiMatn++"/>
      </w:pPr>
      <w:r>
        <w:rPr>
          <w:rtl w:val="0"/>
          <w:lang w:val="fa-IR"/>
        </w:rPr>
        <w:t xml:space="preserve">وقتی من در مقابل استاد خودم قرار می‌گیرم و می‌نشینم، آن‌چنان متوجه او هستم که حتی اشاره و پلک چشم او از من مجهول نمی‌مانَد!</w:t>
      </w:r>
    </w:p>
    <w:p>
      <w:pPr/>
      <w:r>
        <w:rPr>
          <w:rtl w:val="0"/>
          <w:lang w:val="fa-IR"/>
        </w:rPr>
        <w:t xml:space="preserve"> یعنی وقتی که دارم به او نگاه می‌کنم [آن‌چنان متوجه او هستم] که حتی اگر اشاره‌ای کرد، من از آن اشاره غفلت نداشته باشم؛ چون بعضی از مطالب حتی به لفظ هم نمی‌آید و باید با اشاره و کنایه فهمید و ممکن است دیگر پیدا نشود و موقعیّت دست ندهد! آنها این‌طور بودند.</w:t>
      </w:r>
    </w:p>
    <w:p>
      <w:pPr/>
      <w:r>
        <w:rPr>
          <w:rtl w:val="0"/>
          <w:lang w:val="fa-IR"/>
        </w:rPr>
        <w:t xml:space="preserve"> ایشان می‌فرمودند: «من از لحظه‌لحظه‌ها استفاده می‌کردم»، نه از ساعت و ماه و فلان و این حرف‌ها؛ آنها که بماند! این‌قدر مسئله دقیق و حساس است!</w:t>
      </w:r>
    </w:p>
    <w:p>
      <w:pPr/>
      <w:r>
        <w:rPr>
          <w:rtl w:val="0"/>
          <w:lang w:val="fa-IR"/>
        </w:rPr>
        <w:t xml:space="preserve"> ایشان بارها به این مطلب تذکر می‌دادند: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255"/>
      </w:r>
    </w:p>
    <w:p>
      <w:pPr>
        <w:pStyle w:val="NaghlegholFarsiMatn++"/>
      </w:pPr>
      <w:r>
        <w:rPr>
          <w:rtl w:val="0"/>
          <w:lang w:val="fa-IR"/>
        </w:rPr>
        <w:t xml:space="preserve">رسول خدا صلّی الله علیه و آله و سلّم فرمود: «ای مردم، بدانید خدای متعال در طول زندگی برای شما فرصت‌هایی قرار داده است که آن فرصت‌ها تکرار نخواهد شد، نفحاتی از جانب پروردگار می‌آید [که تکرار نخواهد شد]!»</w:t>
      </w:r>
    </w:p>
    <w:p>
      <w:pPr/>
      <w:r>
        <w:rPr>
          <w:rtl w:val="0"/>
          <w:lang w:val="fa-IR"/>
        </w:rPr>
        <w:t xml:space="preserve"> الآن که ما در اینجا نشسته‌ایم معلوم نیست که در تمام این یک ساعت یا دو ساعتی که در اینجا هستیم، آن نفحات دائم باشد؛ ممکن است آن نفحه بعد از هجده دقیقه یک‌مرتبه بیاید، ممکن است آن نفحه بعد از یک ساعت یک‌مرتبه بیاید! در سلسلۀ علل و اسباب ماورای طبیعی مسائلی است که ما از آنها غافل هستیم. حالا که این‌طور است رسول خدا می‌فرماید: باید همیشه دریچۀ دل را برای تلقّی آن نفحات</w:t>
      </w:r>
    </w:p>
    <w:p>
      <w:pPr/>
      <w:r>
        <w:br w:type="page"/>
      </w:r>
    </w:p>
    <w:p>
      <w:pPr/>
      <w:r>
        <w:rPr>
          <w:rtl w:val="0"/>
          <w:lang w:val="fa-IR"/>
        </w:rPr>
        <w:t xml:space="preserve">آماده نگه داشت و باید همیشه متوجه بود و مبادا انسان کاری کند که آن نفحات بیاید و برود و این دل در غفلت خود نتواند آنها را جذب کند! این‌قدر مسئله، مسئلۀ مهمّی است! حیات، حیات اُخروی و حیات طیبه است. مسئله شوخی نیست!</w:t>
      </w:r>
    </w:p>
    <w:p>
      <w:pPr>
        <w:pStyle w:val="Heading2"/>
      </w:pPr>
      <w:r>
        <w:rPr>
          <w:rtl w:val="0"/>
          <w:lang w:val="fa-IR"/>
        </w:rPr>
        <w:t xml:space="preserve">راه رسیدن به لقای پروردگار</w:t>
      </w:r>
    </w:p>
    <w:p>
      <w:pPr/>
      <w:r>
        <w:rPr>
          <w:rtl w:val="0"/>
          <w:lang w:val="fa-IR"/>
        </w:rPr>
        <w:t xml:space="preserve"> در آیۀ شریفه می‌فرماید: </w:t>
      </w:r>
      <w:r>
        <w:rPr>
          <w:rStyle w:val="Ayat2Matn++"/>
          <w:rtl w:val="0"/>
          <w:lang w:val="fa-IR"/>
        </w:rPr>
        <w:t xml:space="preserve">﴿فَمَنْ كَانَ يَرْجُو لِقَاءَ رَبِّهِ فَلْيَعْمَلْ عَمَلًا صَالِحًا وَلَا يُشْرِكْ بِعِبَادَةِ رَبِّهِ أَحَدًا﴾</w:t>
      </w:r>
      <w:r>
        <w:rPr>
          <w:rtl w:val="0"/>
          <w:lang w:val="fa-IR"/>
        </w:rPr>
        <w:t xml:space="preserve">؛</w:t>
      </w:r>
      <w:r>
        <w:rPr>
          <w:rStyle w:val="FootnoteReference"/>
        </w:rPr>
        <w:footnoteReference w:id="256"/>
      </w:r>
      <w:r>
        <w:rPr>
          <w:rtl w:val="0"/>
          <w:lang w:val="fa-IR"/>
        </w:rPr>
        <w:t xml:space="preserve"> هر کسی می‌خواهد به لقای پروردگار و به ملاقات با ذات پروردگار برسد، باید عمل صالح انجام بدهد؛ نه‌اینکه فقط نماز بخواند و فقط در ماه رمضان این یک ماه را روزه بگیرد و تمام؛ نه‌اینکه فقط حجّی بیاید و حجّ واجب خود را انجام بدهد! نه، اینها برای مراتب مادون و پایین است. کسی که می‌خواهد به لقای پروردگار برسد باید بیشتر مایه بگذارد و باید بیشتر در اینجا خرج کند. لقای پروردگار با لقای بهشت عادی و بهشت ظاهری تفاوت دارد.</w:t>
      </w:r>
    </w:p>
    <w:p>
      <w:pPr/>
      <w:r>
        <w:rPr>
          <w:rStyle w:val="Ayat2Matn++"/>
          <w:rtl w:val="0"/>
          <w:lang w:val="fa-IR"/>
        </w:rPr>
        <w:t xml:space="preserve"> ﴿فَمَنْ كَانَ يَرْجُو لِقَاءَ رَبِّهِ﴾</w:t>
      </w:r>
      <w:r>
        <w:rPr>
          <w:rtl w:val="0"/>
          <w:lang w:val="fa-IR"/>
        </w:rPr>
        <w:t xml:space="preserve">؛ کسی که می‌خواهد به لقای پروردگار برسد، باید تمام ایام ٢٤ ساعت خود را به عمل صالح بگذراند؛ نه‌اینکه ٢٤ ساعت را فقط نماز بخواند و ذکر بگوید! یعنی باید در این ٢٤ ساعت کاری کند که فعل او از روی هویٰ و هوس و خواست‌های نفسانی نباشد. اگر نماز می‌خواند، آن نماز را برای خدا بخواند. اگر عملی انجام می‌دهد، قبل از إقدام به آن عمل، دل خود را با خدا تصفیه کند و بعد به آن عمل دست بزند؛ نه‌اینکه بعد از اینکه آن عمل را انجام داد فکر کند که عملش درست بوده یا غلط بوده است!</w:t>
      </w:r>
    </w:p>
    <w:p>
      <w:pPr/>
      <w:r>
        <w:rPr>
          <w:rStyle w:val="Ayat2Matn++"/>
          <w:rtl w:val="0"/>
          <w:lang w:val="fa-IR"/>
        </w:rPr>
        <w:t xml:space="preserve"> ﴿فَمَنْ كَانَ يَرْجُو لِقَاءَ رَبِّهِ فَلْيَعْمَلْ عَمَلًا صَالِحًا وَلَا يُشْرِكْ بِعِبَادَةِ رَبِّهِ أَحَدًا﴾</w:t>
      </w:r>
      <w:r>
        <w:rPr>
          <w:rtl w:val="0"/>
          <w:lang w:val="fa-IR"/>
        </w:rPr>
        <w:t xml:space="preserve">؛ [کسی که می‌خواهد به لقای پروردگار برسد] نباید شرک بورزد و نباید کسی را همسان و همگون با پروردگار در عمل خود شریک قرار بدهد!</w:t>
      </w:r>
    </w:p>
    <w:p>
      <w:pPr/>
      <w:r>
        <w:br w:type="page"/>
      </w:r>
    </w:p>
    <w:p>
      <w:pPr>
        <w:pStyle w:val="Heading2"/>
      </w:pPr>
      <w:r>
        <w:rPr>
          <w:rtl w:val="0"/>
          <w:lang w:val="fa-IR"/>
        </w:rPr>
        <w:t xml:space="preserve">معنای استجابت و فرق آن با اجابت</w:t>
      </w:r>
    </w:p>
    <w:p>
      <w:pPr/>
      <w:r>
        <w:rPr>
          <w:rtl w:val="0"/>
          <w:lang w:val="fa-IR"/>
        </w:rPr>
        <w:t xml:space="preserve"> آنچه در این آیه مورد نظر بنده بود و دقتی که در این آیه شده است، لفظ </w:t>
      </w:r>
      <w:r>
        <w:rPr>
          <w:rStyle w:val="Ayat2Matn++"/>
          <w:rtl w:val="0"/>
          <w:lang w:val="fa-IR"/>
        </w:rPr>
        <w:t xml:space="preserve">﴿اسْتَجِيبُوا﴾</w:t>
      </w:r>
      <w:r>
        <w:rPr>
          <w:rtl w:val="0"/>
          <w:lang w:val="fa-IR"/>
        </w:rPr>
        <w:t xml:space="preserve"> است، </w:t>
      </w:r>
      <w:r>
        <w:rPr>
          <w:rStyle w:val="Ayat2Matn++"/>
          <w:rtl w:val="0"/>
          <w:lang w:val="fa-IR"/>
        </w:rPr>
        <w:t xml:space="preserve">﴿يَا أَيُّهَا الَّذِينَ آمَنُوا اسْتَجِيبُوا لِلَّهِ وَلِلرَّسُولِ إِذَا دَعَاكُمْ لِمَا يُحْيِيكُمْ﴾</w:t>
      </w:r>
      <w:r>
        <w:rPr>
          <w:rtl w:val="0"/>
          <w:lang w:val="fa-IR"/>
        </w:rPr>
        <w:t xml:space="preserve">؛</w:t>
      </w:r>
      <w:r>
        <w:rPr>
          <w:rStyle w:val="FootnoteReference"/>
        </w:rPr>
        <w:footnoteReference w:id="257"/>
      </w:r>
      <w:r>
        <w:rPr>
          <w:rtl w:val="0"/>
          <w:lang w:val="fa-IR"/>
        </w:rPr>
        <w:t xml:space="preserve"> ای افرادی که ایمان آورده‌اید، وقتی که خدا و رسول شما را می‌خوانند استجابت کنید! بین استجابت و اجابت فرق است. اجابت یعنی انسان قبول کند، استجابت یعنی خود را در مَعرض قرار بدهد! و این نکته، نکتۀ مهمّی است، یعنی وقتی که از طرف خدا و از طرف رسول امری می‌آید، انسان آن امر را با اکراه اجابت نکند، از روی اضطرار اجابت نکند، از روی ترس اجابت نکند، این‌طور نباشد که [بگوید]: اگر اجابت نکنم و عمل نکنم در آن دنیا [عقاب می‌شوم]؛ بلکه خود را در اختیار قرار بدهد!</w:t>
      </w:r>
    </w:p>
    <w:p>
      <w:pPr/>
      <w:r>
        <w:rPr>
          <w:rtl w:val="0"/>
          <w:lang w:val="fa-IR"/>
        </w:rPr>
        <w:t xml:space="preserve"> ای کسانی که ایمان آوردید، اگر می‌خواهید به آن إحیا و به آن حیات واقعی برسید، معطل نشوید که خدا و رسول و اولیای الهی برای شما مطلبی بگویند و بعد از روی اضطرار و اجبار و به‌هر صورت از صوَر نفسانی به آن مطلب جامۀ عمل بپوشانید. این‌طور فایده ندارد یا فایده‌اش خیلی کم است. بلکه باید با کمال میل به آنچه آنها می‌گویند عمل کنید! مگر نمی‌خواهید به حیات برسید؟ مگر نمی‌خواهید قلب شما حیّ بشود و مگر نمی‌خواهید از مرگ و میته و جیفه بودن و مردار بودن خارج بشوید؟ اگر این‌طور است پس دیگر رو ترش نکنید و مطلب را با اکراه نپذیرید و بدانید که آنها خیر و صلاح شما را می‌خواهند. برای آنها چه فایده‌ای دارد؟! آنها که راه خودشان را رفته‌اند و به مقصد رسیده‌اند، شما اگر خواستید برسید و اگر نخواستید نرسید! مطلب نسبت به آنها تمام است.</w:t>
      </w:r>
    </w:p>
    <w:p>
      <w:pPr/>
      <w:r>
        <w:rPr>
          <w:rtl w:val="0"/>
          <w:lang w:val="fa-IR"/>
        </w:rPr>
        <w:t xml:space="preserve"> گرچه ممکن است این مطالب برای نفس مشکل باشد و تحملش برای انسان قدری صعب باشد، ولی راه همین است. راه حیات و راه زندگی همین است، بالأخره مشکلاتی دارد و انسان باید تحمل کند و این فرصت دیگر پیدا نمی‌شود. انسان باید</w:t>
      </w:r>
    </w:p>
    <w:p>
      <w:pPr/>
      <w:r>
        <w:br w:type="page"/>
      </w:r>
    </w:p>
    <w:p>
      <w:pPr/>
      <w:r>
        <w:rPr>
          <w:rtl w:val="0"/>
          <w:lang w:val="fa-IR"/>
        </w:rPr>
        <w:t xml:space="preserve">در مسائل تسلیم باشد، چون آن رسول نسبت به مطالب إشراف بیشتری دارد و حقایق بالاتری را می‌داند و بهتر می‌تواند امر و نهی داشته باشد و او می‌تواند انسان را در مواضع مختلفِ صلاح قرار بدهد و دیگری اگرچه عالم باشد و اگرچه از این علوم ظاهری بهره برده باشد تا چشم دلش به واقعیّت این علوم روشن نشده باشد نمی‌تواند این کار را انجام بدهد و نمی‌تواند داروی هر شخصی را براساس نیاز او تدوین کند و نسخۀ هر بیمار را آن‌طور که برای او مفید است، بپیچد. این کار فقط اختصاص به افرادی دارد که بر نفوس إشراف داشته باشند و بتوانند مصالح را تشخیص بدهند.</w:t>
      </w:r>
    </w:p>
    <w:p>
      <w:pPr>
        <w:pStyle w:val="Heading2"/>
      </w:pPr>
      <w:r>
        <w:rPr>
          <w:rtl w:val="0"/>
          <w:lang w:val="fa-IR"/>
        </w:rPr>
        <w:t xml:space="preserve">توصیف پیامبر از زبان امیرالمؤمنین علیه السلام</w:t>
      </w:r>
    </w:p>
    <w:p>
      <w:pPr/>
      <w:r>
        <w:rPr>
          <w:rtl w:val="0"/>
          <w:lang w:val="fa-IR"/>
        </w:rPr>
        <w:t xml:space="preserve"> امیرالمؤمنین علیه السلام در وصف پیامبر اکرم می‌فرماید:</w:t>
      </w:r>
    </w:p>
    <w:p>
      <w:pPr>
        <w:pStyle w:val="RevayatArabiNaghleghol"/>
      </w:pPr>
      <w:r>
        <w:rPr>
          <w:rtl w:val="0"/>
          <w:lang w:val="fa-IR"/>
        </w:rPr>
        <w:t xml:space="preserve">طَبیبٌ دَوّارٌ بِطِبّه قَد أحکَمَ مَراهِمَه و أحمیٰ مَواسِمَه یضَعُ ذلکَ حَیثُ الحاجةُ إلیه مِن قلوبٍ عُمیٍ و آذانٍ صُمٍّ و ألسِنَةٍ بُکم مُتَّبِعٌ بِدَوائِهِ مَواضِعَ الغَفلَةِ وَ مَواطِنَ الحَیرَةِ.</w:t>
      </w:r>
      <w:r>
        <w:rPr>
          <w:rStyle w:val="FootnoteReference"/>
        </w:rPr>
        <w:footnoteReference w:id="258"/>
      </w:r>
    </w:p>
    <w:p>
      <w:pPr/>
      <w:r>
        <w:rPr>
          <w:rStyle w:val="RevayatArabi++"/>
          <w:rtl w:val="0"/>
          <w:lang w:val="fa-IR"/>
        </w:rPr>
        <w:t xml:space="preserve"> «طَبیبٌ دَوّارٌ بِطِبّه»</w:t>
      </w:r>
      <w:r>
        <w:rPr>
          <w:rtl w:val="0"/>
          <w:lang w:val="fa-IR"/>
        </w:rPr>
        <w:t xml:space="preserve">؛ رسول خدا طبیب بود، اما چه طبیبی؟ آیا همین‌طور بدون اینکه به بیمار توجه کند نسخه می‌داد و همین‌طور یک دارو را مکرّر برای همه تجویز می‌کرد؟! ابداً! </w:t>
      </w:r>
      <w:r>
        <w:rPr>
          <w:rStyle w:val="RevayatArabi++"/>
          <w:rtl w:val="0"/>
          <w:lang w:val="fa-IR"/>
        </w:rPr>
        <w:t xml:space="preserve">دَوّارٌ بِطِبّه</w:t>
      </w:r>
      <w:r>
        <w:rPr>
          <w:rtl w:val="0"/>
          <w:lang w:val="fa-IR"/>
        </w:rPr>
        <w:t xml:space="preserve"> یعنی به طبّ خودش حاذق و وارد بود و مواضع ابتلاء و دارو را کاملاً می‌شناخت.</w:t>
      </w:r>
    </w:p>
    <w:p>
      <w:pPr/>
      <w:r>
        <w:br w:type="page"/>
      </w:r>
    </w:p>
    <w:p>
      <w:pPr/>
      <w:r>
        <w:rPr>
          <w:rStyle w:val="RevayatArabi++"/>
          <w:rtl w:val="0"/>
          <w:lang w:val="fa-IR"/>
        </w:rPr>
        <w:t xml:space="preserve"> «قَد أحکَمَ مَراهِمَه و أحمیٰ مَواسِمَه</w:t>
      </w:r>
      <w:r>
        <w:rPr>
          <w:rtl w:val="0"/>
          <w:lang w:val="fa-IR"/>
        </w:rPr>
        <w:t xml:space="preserve">؛ طبیبی بود که وقتی مرهم می‌گذاشت، آن مرهم را کامل و نه ناقص در جای خود قرار می‌داد، در آنجایی که نیاز به دارو بود آن دارو را در وقت تجویز می‌کرد و در آنجایی که نیاز به داغ نهادن بود (اینجا مهم است!) دقیقاً موضع داغ را می‌سوزاند و ریشۀ ابتلاء را می‌خشکاند!» این مسئله کار هر کسی نیست!</w:t>
      </w:r>
    </w:p>
    <w:p>
      <w:pPr/>
      <w:r>
        <w:rPr>
          <w:rStyle w:val="RevayatArabi++"/>
          <w:rtl w:val="0"/>
          <w:lang w:val="fa-IR"/>
        </w:rPr>
        <w:t xml:space="preserve"> «یضَعُ ذلکَ حَیثُ الحاجةُ إلیه»</w:t>
      </w:r>
      <w:r>
        <w:rPr>
          <w:rtl w:val="0"/>
          <w:lang w:val="fa-IR"/>
        </w:rPr>
        <w:t xml:space="preserve">؛ همین‌طور امر نمی‌کرد که بروید این‌قدر نماز بخوانید، بروید روزی این‌قدر ذکر بگویید، بروید این کارها و أعمال مستحبّه را انجام بدهید، همین‌طور به‌طور دیمی داروها و نسخه‌ها را تجویز نمی‌کرد؛ بلکه برای هر شخصی آنچه را برای او مفید بود تجویز می‌کرد، بیماری‌های هر فرد را به‌خصوص او می‌فهمید و دارو را دقیقاً برای او می‌داد، نه برای دیگری! رسول خدا برای هر شخص پروندۀ خاصّ خودش را داشت و برای هر فرد آن پروندۀ مخصوص به او را مدّ نظر قرار می‌داد!</w:t>
      </w:r>
    </w:p>
    <w:p>
      <w:pPr/>
      <w:r>
        <w:rPr>
          <w:rStyle w:val="RevayatArabi++"/>
          <w:rtl w:val="0"/>
          <w:lang w:val="fa-IR"/>
        </w:rPr>
        <w:t xml:space="preserve"> «مِن قلوبٍ عُمیٍ و آذانٍ صُمٍّ و ألسِنَةٍ بُکم»</w:t>
      </w:r>
      <w:r>
        <w:rPr>
          <w:rtl w:val="0"/>
          <w:lang w:val="fa-IR"/>
        </w:rPr>
        <w:t xml:space="preserve">؛ رسول خدا به‌سراغ کجا می‌رفت؟ آیا به‌سراغ بدن می‌رفت؟! این بدن که ارزش ندارد! گرچه نسبت به صحت بدن هم مطالبی فرموده است، اما این ارزش ندارد! پیامبر ما سراغ دل‌های کور می‌رفت، دل‌هایی که حقیقت را نمی‌تواند بفهمد و اگر یک سال هم با او صحبت کنی گوش نمی‌دهد و درک نمی‌کند و رد می‌شود. وقتی که مطلب به او گفته می‌شود اصلاً در گوش خود وارد نمی‌کند و وقتی که مسئله برای او مطرح می‌شود اصلاً نسبت به آن قضیه فکر نمی‌کند.</w:t>
      </w:r>
    </w:p>
    <w:p>
      <w:pPr/>
      <w:r>
        <w:rPr>
          <w:rtl w:val="0"/>
          <w:lang w:val="fa-IR"/>
        </w:rPr>
        <w:t xml:space="preserve"> رسول خدا و ائمۀ هدیٰ و اولیا به‌سراغ قلب می‌روند؛ قلب‌هایی که بسته‌اند. آنها می‌خواهند این قلب‌ها را باز کنند؛ قلب‌هایی که میّت هستند و دریچه به روی حق ندارند! آنها می‌خواهند این دریچه را تازه باز کنند! این مسئله، کار دارد! آنها باید روی مواضعی که موجب شده این دریچه بسته بشود کار کنند! همۀ آنها خوشایند نیست و مناسب با امیال و اغراض نیست و چه‌بسا ممکن است در بعضی از مواضع بر خلاف تمنّیاتی که ما آنها را خیر می‌پنداریم دستور و نهی وارد بشود، اما انسان</w:t>
      </w:r>
    </w:p>
    <w:p>
      <w:pPr/>
      <w:r>
        <w:br w:type="page"/>
      </w:r>
    </w:p>
    <w:p>
      <w:pPr/>
      <w:r>
        <w:rPr>
          <w:rtl w:val="0"/>
          <w:lang w:val="fa-IR"/>
        </w:rPr>
        <w:t xml:space="preserve">نمی‌داند که این از کجا است، بلکه خیال می‌کند که رسول خدا با او دشمنی دارد، خیال می‌کند با او حساب و کتابی دارد! او نمی‌داند که این مطلبی را که الآن رسول خدا می‌گوید به کجا دارد می‌خورد و کدام نقطه را دارد می‌سوزاند و در چه موضعی دارد داغ می‌نهد! چون این مطالب را نمی‌فهمد لذا صدایش درمی‌آید!</w:t>
      </w:r>
    </w:p>
    <w:p>
      <w:pPr>
        <w:pStyle w:val="NormalA++"/>
      </w:pPr>
      <w:r>
        <w:rPr>
          <w:rStyle w:val="RevayatArabi++"/>
          <w:rtl w:val="0"/>
          <w:lang w:val="fa-IR"/>
        </w:rPr>
        <w:t xml:space="preserve"> «مِن قلوبٍ عُمیٍ و آذانٍ صُمٍّ</w:t>
      </w:r>
      <w:r>
        <w:rPr>
          <w:rtl w:val="0"/>
          <w:lang w:val="fa-IR"/>
        </w:rPr>
        <w:t xml:space="preserve">؛ و گوش‌هایی که کر است!» رسول خدا می‌خواهد این گوش‌ها را شنوا کند، گوش‌هایی که مطلب حق در آن نمی‌رود و به امور دنیا گرفتار است و رستگاری و کامیابی را فقط در بهتر خوردن و بهتر چریدن و اندوختن مال می‌داند و زندگی را سپری می‌کند! برای چه کسی؟ </w:t>
      </w:r>
      <w:r>
        <w:rPr>
          <w:rtl w:val="0"/>
          <w:lang w:val="fa-IR"/>
        </w:rPr>
        <w:t xml:space="preserve">یابن آدم</w:t>
      </w:r>
      <w:r>
        <w:rPr>
          <w:rtl w:val="0"/>
          <w:lang w:val="fa-IR"/>
        </w:rPr>
        <w:t xml:space="preserve">، تو که دو روز دیگر می‌میری و از فردای خودت خبر نداری، به‌جای اینکه به فکر فردایی که می‌روی باشی، به فکر این هستی که دائماً مالت را اندوخته کنی! خب اینها به‌دست چه کسی می‌رسد؟ به‌دست وراث می‌رسد و خودت این وسط از بین رفته‌ای! در اینجا است که ما مشمول همان حدیثی خواهیم شد که رسول خدا فرمود:</w:t>
      </w:r>
    </w:p>
    <w:p>
      <w:pPr>
        <w:pStyle w:val="RevayatFarsiNaghleghol++"/>
      </w:pPr>
      <w:r>
        <w:rPr>
          <w:rtl w:val="0"/>
          <w:lang w:val="fa-IR"/>
        </w:rPr>
        <w:t xml:space="preserve">بدبخت آن کسی است که دین خود را به دنیای خود بفروشد، و بدبخت‌تر از او کسی است که دین خود را به دنیای دیگران بفروشد</w:t>
      </w:r>
      <w:r>
        <w:rPr>
          <w:rtl w:val="0"/>
          <w:lang w:val="fa-IR"/>
        </w:rPr>
        <w:t xml:space="preserve">!</w:t>
      </w:r>
      <w:r>
        <w:rPr>
          <w:rStyle w:val="FootnoteReference"/>
        </w:rPr>
        <w:footnoteReference w:id="259"/>
      </w:r>
    </w:p>
    <w:p>
      <w:pPr/>
      <w:r>
        <w:rPr>
          <w:rtl w:val="0"/>
          <w:lang w:val="fa-IR"/>
        </w:rPr>
        <w:t xml:space="preserve"> این کسی که الآن دارد عمرش را از بین می‌برد و وقت خودش را تلف می‌کند برای چه کسی است؟ برای افرادی که بعداً بیایند و استفاده کنند! یعنی تو دین خودت را از بین بردی تا دنیای دیگری را آباد کنی؟! آیا این کار، عقلایی است و آیا آدم عاقل این کار را انجام می‌دهد؟! این کار دیوانگان و مجانین است!</w:t>
      </w:r>
    </w:p>
    <w:p>
      <w:pPr>
        <w:pStyle w:val="Heading2"/>
      </w:pPr>
      <w:r>
        <w:rPr>
          <w:rtl w:val="0"/>
          <w:lang w:val="fa-IR"/>
        </w:rPr>
        <w:t xml:space="preserve">داستانی از مواظبت آیةالله حجّت بر نفس خود</w:t>
      </w:r>
    </w:p>
    <w:p>
      <w:pPr/>
      <w:r>
        <w:rPr>
          <w:rtl w:val="0"/>
          <w:lang w:val="fa-IR"/>
        </w:rPr>
        <w:t xml:space="preserve"> مرحوم آقا ـ رضوان الله علیه ـ فرمودند:</w:t>
      </w:r>
    </w:p>
    <w:p>
      <w:pPr>
        <w:pStyle w:val="NaghlegholFarsiMatn++"/>
      </w:pPr>
      <w:r>
        <w:rPr>
          <w:rtl w:val="0"/>
          <w:lang w:val="fa-IR"/>
        </w:rPr>
        <w:t xml:space="preserve">وقتی که مرحوم آیةالله حجّت ـ رحمةالله علیه ـ می‌خواست از دنیا برود،</w:t>
      </w:r>
    </w:p>
    <w:p>
      <w:pPr/>
      <w:r>
        <w:br w:type="page"/>
      </w:r>
    </w:p>
    <w:p>
      <w:pPr>
        <w:pStyle w:val="NaghlegholFarsiMatn++"/>
      </w:pPr>
      <w:r>
        <w:rPr>
          <w:rtl w:val="0"/>
          <w:lang w:val="fa-IR"/>
        </w:rPr>
        <w:t xml:space="preserve">ارحام خودش را جمع می‌کند. (ایشان مرد بسیار بزرگی بود، مرد با حمیّتی بود، مرد با التزامی بود، مرد قرصی بود، مرد با استقراری بود، در مبانی محکم بود و تنازل نمی‌کرد!) وقتی که همه را جمع می‌کند رو می‌کند به آنها و می‌گوید: ”ای ورّاث من و ای ارحام و قوم و خویش‌های من، بدانید از زمانی که به‌یاد دارم تا الآن یک لحظه از زندگی خود را برای از بین بردن دین خودم به نفع شما مصرف نکردم، یک لحظه را از بین نبردم و هیچ‌گاه نخواستم که برای رسیدن به دنیای شما دین خودم را در اینجا از بین ببرم!“ بعد دستور می‌دهد که آن مُهری را که با آن مُهر می‌کرده بیاورند و در جلوی چشم بقیه آن را خُرد می‌کند تا اینکه کسی نتواند از آن سوءاستفاده کند!</w:t>
      </w:r>
    </w:p>
    <w:p>
      <w:pPr/>
      <w:r>
        <w:rPr>
          <w:rtl w:val="0"/>
          <w:lang w:val="fa-IR"/>
        </w:rPr>
        <w:t xml:space="preserve"> این می‌شود مرد درست و مردی که مواظب خودش است و خودش را می‌پاید و خودش را نگه می‌دارد. حالا دیگران را خوش آید یا بد آید، به او چه مربوط است؟! خیلی از کارها را انسان انجام می‌دهد که دیگران را ناخوش آید! مگر ما برای دیگران زنده هستیم و مگر ما به‌خاطر دیگران نفس می‌کشیم و مگر ما به‌خاطر دیگران در این دنیا هستیم؟! دیگران خیلی کارها می‌خواهند انجام بدهند، به ما چه مربوط است؟! هر کسی باید راه خودش را برود و هر کسی باید مواظب أعمال و رفتار خودش باشد و پروندۀ خود را به‌دست بگیرد، چون ما در روز قیامت پروندۀ دیگری را حمل نمی‌کنیم!</w:t>
      </w:r>
    </w:p>
    <w:p>
      <w:pPr>
        <w:pStyle w:val="Heading2"/>
      </w:pPr>
      <w:r>
        <w:rPr>
          <w:rtl w:val="0"/>
          <w:lang w:val="fa-IR"/>
        </w:rPr>
        <w:t xml:space="preserve">پاسخ‌گویی هر کس نسبت به أعمال خود در روز قیامت</w:t>
      </w:r>
    </w:p>
    <w:p>
      <w:pPr/>
      <w:r>
        <w:rPr>
          <w:rtl w:val="0"/>
          <w:lang w:val="fa-IR"/>
        </w:rPr>
        <w:t xml:space="preserve"> در روز قیامت، نه پدر به فکر فرزند است، نه فرزند به فکر پدر است و نه مادر به فکر بچه است؛</w:t>
      </w:r>
    </w:p>
    <w:p>
      <w:pPr>
        <w:pStyle w:val="NaghlegholArabiMatn++"/>
      </w:pPr>
      <w:r>
        <w:rPr>
          <w:rStyle w:val="Ayat2Naghleghol++"/>
          <w:rtl w:val="0"/>
          <w:lang w:val="fa-IR"/>
        </w:rPr>
        <w:t xml:space="preserve">﴿يَوْمَ يَفِرُّ الْمَرْءُ مِنْ أَخِيهِ * وَأُمِّهِ وَأَبِيهِ * وَصَاحِبَتِهِ وَبَنِيهِ * لِكُلِّ امْرِئٍ مِنْهُمْ يَوْمَئِذٍ شَأْنٌ يُغْنِيهِ﴾</w:t>
      </w:r>
      <w:r>
        <w:rPr>
          <w:rtl w:val="0"/>
          <w:lang w:val="fa-IR"/>
        </w:rPr>
        <w:t xml:space="preserve">.</w:t>
      </w:r>
      <w:r>
        <w:rPr>
          <w:rStyle w:val="FootnoteReference"/>
        </w:rPr>
        <w:footnoteReference w:id="260"/>
      </w:r>
    </w:p>
    <w:p>
      <w:pPr/>
      <w:r>
        <w:rPr>
          <w:rtl w:val="0"/>
          <w:lang w:val="fa-IR"/>
        </w:rPr>
        <w:t xml:space="preserve"> در روز قیامت پدر از پسر فاصله می‌گیرد، مادر از فرزند فاصله می‌گیرد و هر کسی به‌دنبال شأن خودش است، شئون و وضعیّت هر کسی او را کفایت می‌کند و دیگر نمی‌تواند به غیر بپردازد. ما در آنجا باید پاسخ‌گوی أعمال خودمان باشیم، در آنجا «این کار را به‌خاطر این و به‌خاطر آن انجام دادم» نمی‌خرند و فایده‌ای ندارد! می‌گویند: «می‌خواستی نکنی! چه کسی به تو گفت که این کار را انجام بدهی؟ آیا این کاری که انجام دادی بر حسب تکلیفت انجام دادی؟! چه کسی به تو تکلیف کرد؟» پس از الآن به فکر باشیم!</w:t>
      </w:r>
    </w:p>
    <w:p>
      <w:pPr>
        <w:pStyle w:val="Heading2"/>
      </w:pPr>
      <w:r>
        <w:rPr>
          <w:rtl w:val="0"/>
          <w:lang w:val="fa-IR"/>
        </w:rPr>
        <w:t xml:space="preserve">ائمه و اولیای الهی، دلسوزان واقعی بشریّت</w:t>
      </w:r>
    </w:p>
    <w:p>
      <w:pPr/>
      <w:r>
        <w:rPr>
          <w:rtl w:val="0"/>
          <w:lang w:val="fa-IR"/>
        </w:rPr>
        <w:t xml:space="preserve"> رسول خدا کسی بود که به‌دنبال قلوب عُمی می‌رفت. حرکت ائمه و اولیای الهی به‌سوی دنیا و دعوت به دنیا نیست؛ چون این دعوت، دعوت به إماته و ضلالت و نفس و بهیمیّت است، درحالی‌که دعوت آنها دعوت به إحیا و رستگاری است! حالا با این‌حساب، آنها برای ما دل می‌سوزانند یا دیگران؟ کدام‌یک دل می‌سوزانند و کدام‌یک دلسوز ما هستند؟ آنهایی که ما را دعوت به خوب خوردن و خوب چریدن و در دنیا بهتر زندگی کردن می‌کنند، یا آنهایی که می‌خواهند ما را از این وضعیّت بیرون بیاورند؟ کدام‌یک دلسوز هستند و کدام‌یک نفع ما را می‌خواهند؟</w:t>
      </w:r>
    </w:p>
    <w:p>
      <w:pPr/>
      <w:r>
        <w:rPr>
          <w:rStyle w:val="RevayatArabi++"/>
          <w:rtl w:val="0"/>
          <w:lang w:val="fa-IR"/>
        </w:rPr>
        <w:t xml:space="preserve"> «مُتَّبِعٌ بِدَوائِهِ مَواضِعَ الغَفلَةِ وَ مَواطِنَ الحَیرَةِ.»</w:t>
      </w:r>
      <w:r>
        <w:rPr>
          <w:rtl w:val="0"/>
          <w:lang w:val="fa-IR"/>
        </w:rPr>
        <w:t xml:space="preserve"> واقعاً عجیب است! این رسول خدا کسی بود که داروی خود را در جایی استعمال می‌کرد که غفلت، ابن‌آدم را گرفته و پردۀ جهل و نادانی افتاده است! رسول خدا دارو را در آنجا می‌گذاشت. می‌گوید: «اینجا نباید این کار را انجام بدهی! اینجا باید این کار را انجام بدهی! اینجا برخیز! اینجا بنشین! آنجا حرکت کن! آنجا بایست! آنجا توقف کن! آنجا این کار را انجام بده!»</w:t>
      </w:r>
    </w:p>
    <w:p>
      <w:pPr>
        <w:pStyle w:val="Heading2"/>
      </w:pPr>
      <w:r>
        <w:rPr>
          <w:rtl w:val="0"/>
          <w:lang w:val="fa-IR"/>
        </w:rPr>
        <w:t xml:space="preserve">لزوم تسلیم بودن در قبال اولیای الهی</w:t>
      </w:r>
    </w:p>
    <w:p>
      <w:pPr/>
      <w:r>
        <w:rPr>
          <w:rtl w:val="0"/>
          <w:lang w:val="fa-IR"/>
        </w:rPr>
        <w:t xml:space="preserve"> شخصی خدمت مرحوم آقا آمده بود و می‌گفت: «آقا، از شما دستور می‌خواهیم، ما را هدایت و راهنمایی کنید!» ایشان فرمودند: «شما نمی‌توانید!» آن شخص اصرار در اصرار کرد! مرحوم آقا فرمودند: «شما نمی‌توانید!» بعد وقتی که در ضمن صحبت شد ایشان فرمودند:</w:t>
      </w:r>
    </w:p>
    <w:p>
      <w:pPr/>
      <w:r>
        <w:br w:type="page"/>
      </w:r>
    </w:p>
    <w:p>
      <w:pPr>
        <w:pStyle w:val="NaghlegholFarsiMatn++"/>
      </w:pPr>
      <w:r>
        <w:rPr>
          <w:rtl w:val="0"/>
          <w:lang w:val="fa-IR"/>
        </w:rPr>
        <w:t xml:space="preserve">تو تا چقدر می‌توانی خودت را به ما بسپاری؟ آیا ما هر مطلبی که بگوییم، تو آن را به گوش سمع إصغاء می‌کنی و آن را پذیرا می‌شوی؟</w:t>
      </w:r>
    </w:p>
    <w:p>
      <w:pPr/>
      <w:r>
        <w:rPr>
          <w:rtl w:val="0"/>
          <w:lang w:val="fa-IR"/>
        </w:rPr>
        <w:t xml:space="preserve"> گفت:</w:t>
      </w:r>
    </w:p>
    <w:p>
      <w:pPr>
        <w:pStyle w:val="NaghlegholFarsiMatn++"/>
      </w:pPr>
      <w:r>
        <w:rPr>
          <w:rtl w:val="0"/>
          <w:lang w:val="fa-IR"/>
        </w:rPr>
        <w:t xml:space="preserve">هر مطلبی که شما بفرمایید من آن مطلب را انجام می‌دهم، اما در مسائل سیاسی که فعلاً به آن اشتغال دارم، چون به دیگران تعهّد دارم و مطالبی است که از قبل بوده است، در آنجا دست ما را باز نگه دارید!</w:t>
      </w:r>
    </w:p>
    <w:p>
      <w:pPr/>
      <w:r>
        <w:rPr>
          <w:rtl w:val="0"/>
          <w:lang w:val="fa-IR"/>
        </w:rPr>
        <w:t xml:space="preserve"> ولی اتفاقاً ایشان روی همان‌جا دست گذاشتند!</w:t>
      </w:r>
    </w:p>
    <w:p>
      <w:pPr/>
      <w:r>
        <w:rPr>
          <w:rStyle w:val="RevayatArabi++"/>
          <w:rtl w:val="0"/>
          <w:lang w:val="fa-IR"/>
        </w:rPr>
        <w:t xml:space="preserve"> «و أحمیٰ مَواسِمَه»</w:t>
      </w:r>
      <w:r>
        <w:rPr>
          <w:rtl w:val="0"/>
          <w:lang w:val="fa-IR"/>
        </w:rPr>
        <w:t xml:space="preserve">؛ تو گیرت همین‌جا است! من به نماز و روزه‌ات کاری ندارم. الآن این عملی که تو داری انجام می‌دهی برای خدا نیست؛ چون اگر برای خدا بود که جلویت را نمی‌گرفتم! تو که الآن داری این راه را می‌روی، براساس نفس می‌روی یا براساس تکلیف می‌روی؟ اگر براساس نفس می‌روی پس به خود بیا و اگر براساس تکلیف می‌روی پس چرا می‌گویی این کار را نکنم؟! تو که الآن من را به‌عنوان بزرگ برگزیده‌ای و به‌عنوان ولیّ و خبیر و بصیر انتخاب کرده‌ای، چرا استثنا می‌گذاری و چرا در یک جا «بله» و در یک جا «نه» قرار می‌دهی؟!</w:t>
      </w:r>
    </w:p>
    <w:p>
      <w:pPr/>
      <w:r>
        <w:rPr>
          <w:rtl w:val="0"/>
          <w:lang w:val="fa-IR"/>
        </w:rPr>
        <w:t xml:space="preserve"> اینجا است که آن مسئلۀ </w:t>
      </w:r>
      <w:r>
        <w:rPr>
          <w:rStyle w:val="Ayat2Matn++"/>
          <w:rtl w:val="0"/>
          <w:lang w:val="fa-IR"/>
        </w:rPr>
        <w:t xml:space="preserve">﴿اسْتَجِيبُوا﴾</w:t>
      </w:r>
      <w:r>
        <w:rPr>
          <w:rtl w:val="0"/>
          <w:lang w:val="fa-IR"/>
        </w:rPr>
        <w:t xml:space="preserve"> خودش را نشان می‌دهد: </w:t>
      </w:r>
      <w:r>
        <w:rPr>
          <w:rStyle w:val="Ayat2Matn++"/>
          <w:rtl w:val="0"/>
          <w:lang w:val="fa-IR"/>
        </w:rPr>
        <w:t xml:space="preserve">﴿يَا أَيُّهَا الَّذِينَ آمَنُوا اسْتَجِيبُوا﴾</w:t>
      </w:r>
      <w:r>
        <w:rPr>
          <w:rtl w:val="0"/>
          <w:lang w:val="fa-IR"/>
        </w:rPr>
        <w:t xml:space="preserve">؛</w:t>
      </w:r>
      <w:r>
        <w:rPr>
          <w:rStyle w:val="FootnoteReference"/>
        </w:rPr>
        <w:footnoteReference w:id="261"/>
      </w:r>
      <w:r>
        <w:rPr>
          <w:rtl w:val="0"/>
          <w:lang w:val="fa-IR"/>
        </w:rPr>
        <w:t xml:space="preserve"> [ای کسانی که ایمان آورده‌اید،] خودتان را بسپارید و تسلیم کنید و نسبت به مطالبی که می‌آید پذیرا شوید و این‌طور نباشد که در یک جا بگویید «بله» و در یک جا بگویید «نه»، در یک جا بگویید «انجام می‌دهم» و در یک جا بگویید «انجام نمی‌دهم»؛ چون آن شخصی که کار را به‌دست می‌گیرد و سکّان را به‌دست می‌گیرد، کشتیبان ماهری است! آن شخصی که زمام کار را به‌دست می‌گیرد، با افراد عادی تفاوت می‌کند، چشمش باز شده است و مسئله برایش روشن شده است و با دید باز می‌گوید «انجام بده» یا «انجام نده» و خیر تو را می‌خواهد! اگر نمی‌خواهی</w:t>
      </w:r>
    </w:p>
    <w:p>
      <w:pPr/>
      <w:r>
        <w:rPr>
          <w:rtl w:val="0"/>
          <w:lang w:val="fa-IR"/>
        </w:rPr>
        <w:t xml:space="preserve">برو انجام بده، کسی با تو کاری ندارد!</w:t>
      </w:r>
    </w:p>
    <w:p>
      <w:pPr/>
      <w:r>
        <w:rPr>
          <w:rtl w:val="0"/>
          <w:lang w:val="fa-IR"/>
        </w:rPr>
        <w:t xml:space="preserve"> مگر افراد پیش مرحوم پدر ما نیامدند و رفتند؟! این‌همه افراد آمدند و رفتند چه شد؟ مگر خود آنها اعتراف نمی‌کردند که با اتّصال به ایشان نور در زندگی آنها پیدا شده است؟! مگر اطرافیانشان نمی‌گفتند که بعد از اتّصال به ایشان، حالات این فرد یا افراد عوض شده است و مسائل طور دیگری تحلیل می‌شود و افکار عوض شده است و روحانیّت فرق کرده است و طرز صحبت تغییر پیدا کرده است؟! مگر نمی‌گفتند؟! همۀ اینها برای آن مقداری بود که خود را سپرده بودند!</w:t>
      </w:r>
    </w:p>
    <w:p>
      <w:pPr/>
      <w:r>
        <w:rPr>
          <w:rtl w:val="0"/>
          <w:lang w:val="fa-IR"/>
        </w:rPr>
        <w:t xml:space="preserve"> یک روز در همان زمان سابق، من خدمت مرحوم آقا عرض کردم: آقا، فلان کس که پیش شما می‌آید، آیا به نظر شما تمام وجودش را سپرده است؟ ایشان فرمودند: «نه آقای آقا سید محسن، ایشان یک‌دهم خودش را به ما سپرد.» آن یک‌دهم این‌قدر در زندگی او تأثیر به‌وجود آورد، وای به اینکه اگر او تمام وجود خودش را می‌سپرد! بعد شما دیدید که چطور این قضیه و مسائلی که اتفاق افتاد موجب این شد که هر شخصی نتواند از آن موقعیّتی که برای او به‌دست آمده استفاده کند! آخر این موقعیّت برای هر کسی به‌دست نمی‌آید؛ این وقتی که ایشان می‌دهند به همه نمی‌دهند و این فرصتی که آن شخص برایش به‌دست می‌آید، دیگر به‌دست نمی‌آید! اما اگر به‌جای این، انسان در آن مسائل مهم که باید خود را بسپارد، راه را مستقلاً در پیش بگیرد و خودش جلو برود، این فایده‌ای ندارد!</w:t>
      </w:r>
    </w:p>
    <w:p>
      <w:pPr/>
      <w:r>
        <w:rPr>
          <w:rtl w:val="0"/>
          <w:lang w:val="fa-IR"/>
        </w:rPr>
        <w:t xml:space="preserve"> رسول خدا و ائمه روی مواضع غفلت دست می‌گذارند، می‌گویند: گرچه تو عالمی، گرچه تو فاضلی و گرچه نسبت به علوم خبرویّت داری؛ ولی جان من، این مسئله ماورای علم ظاهر است و به علم ظاهر کاری ندارد! این قضیه نور باطن دیگری را می‌طلبد، نه فقط علم ظاهر را! این مسئله یک دریچۀ دیگری را به‌سوی عالم می‌طلبد! حالا که این دریچه باز شده است چرا قیمتش را نمی‌دانید؟ چرا ارزشش را نمی‌دانید؟ لذا آن مواضع غفلت به‌جای خودش باقی می‌ماند! او می‌خواهد این مسائل را اصلاح کند، ولی انسان احساس می‌کند که این درست نیست، بنابراین آن إحیایی</w:t>
      </w:r>
    </w:p>
    <w:p>
      <w:pPr/>
      <w:r>
        <w:br w:type="page"/>
      </w:r>
    </w:p>
    <w:p>
      <w:pPr/>
      <w:r>
        <w:rPr>
          <w:rtl w:val="0"/>
          <w:lang w:val="fa-IR"/>
        </w:rPr>
        <w:t xml:space="preserve">که لازمه‌اش است برای ما پیدا نمی‌شود و در همان رتبه‌های پایین و مسائل پایین می‌مانیم و توقف می‌کنیم و به همان مقداری که خود را در اختیار قرار داده‌ایم در همان حیطه می‌مانیم.</w:t>
      </w:r>
    </w:p>
    <w:p>
      <w:pPr/>
      <w:r>
        <w:rPr>
          <w:rtl w:val="0"/>
          <w:lang w:val="fa-IR"/>
        </w:rPr>
        <w:t xml:space="preserve"> اما آن کسانی که واقعاً جلو بیایند و وقتی مطلب گفته می‌شود بپذیرند و تصوّر نکنند که این مطالب برای ناخوشایندی آنها است، بلکه بدانند که مسئله‌ای در کار است، اینها استفادۀ‌شان را می‌کنند. نماز می‌خوانیم، ولی بعد از مدت‌ها می‌فهمیم که چه مسائلی در نمازمان بوده است! برای امام حسین مجالس برپا می‌کنیم، ولی بعداً می‌فهمیم که در این مجالس هوای نفس بوده است و به‌خاطر اینکه مردم جمع بشوند و مجلس گرم بشود بوده است! خدا کدام را می‌خواهد؟ او که می‌گوید: «آقا، این مجلس را تشکیل نده!» خوبی تو را می‌خواهد، اگر نمی‌خواهی برو تشکیل بده! او می‌خواهد این روزه‌ای که خداوند برای تو تقدیر کرده است به بهترین‌نحو انجام بشود، او می‌خواهد این ماه رمضانی که الآن پیش آمده است به بهترین‌نحو بگذرد! حالا که قرار بر این است که ما بر سر این مَأدبۀ الهی بنشینیم و از این سفره استفاده کنیم، چرا استفادۀ بهتر نکنیم؟! از آن طرف که بخل نیست، پس انسان بهتر استفاده کند! حالا اگر انسان یک جا نرود و شرکت نکند طوری نمی‌شود! به انسان می‌گویند: «آقا، شما در اینجا بیا!» می‌گوییم: «اگر ما در آنجا برویم اشکال ندارد؟» می‌گویند: «نه، بفرمایید بروید، اصلاً هزار سال بلند شوید و بروید!» «آقا، حالا اگر ما در آنجا شرکت نکنیم و به‌جایش یک جای دیگر برویم اشکال ندارد؟» این‌طوری هزار سال هم قرآن سر بگیریم فایده‌ای ندارد؛ چون این رفتن براساس نفس است، این رفتن براساس دوْر زدن در تخیّلات و خیالات است، این رفتن توجیه مسائل باطن است، این رفتن واقعیّت ندارد! می‌گویند: «این کار را انجام نده، آن کار را انجام بده!» </w:t>
      </w:r>
      <w:r>
        <w:rPr>
          <w:rStyle w:val="Ayat2Matn++"/>
          <w:rtl w:val="0"/>
          <w:lang w:val="fa-IR"/>
        </w:rPr>
        <w:t xml:space="preserve">﴿اسْتَجِيبُوا لِلَّهِ وَلِلرَّسُولِ إِذَا دَعَاكُمْ لِمَا يُحْيِيكُمْ﴾</w:t>
      </w:r>
      <w:r>
        <w:rPr>
          <w:rtl w:val="0"/>
          <w:lang w:val="fa-IR"/>
        </w:rPr>
        <w:t xml:space="preserve">؛</w:t>
      </w:r>
      <w:r>
        <w:rPr>
          <w:rStyle w:val="FootnoteReference"/>
        </w:rPr>
        <w:footnoteReference w:id="262"/>
      </w:r>
      <w:r>
        <w:rPr>
          <w:rtl w:val="0"/>
          <w:lang w:val="fa-IR"/>
        </w:rPr>
        <w:t xml:space="preserve"> وقتی که آنها می‌خواهند ما را إحیا کنند، انسان باید با تمام وجود به‌سمت آنها حرکت کند.</w:t>
      </w:r>
    </w:p>
    <w:p>
      <w:pPr>
        <w:pStyle w:val="Heading2"/>
      </w:pPr>
      <w:r>
        <w:rPr>
          <w:rtl w:val="0"/>
          <w:lang w:val="fa-IR"/>
        </w:rPr>
        <w:t xml:space="preserve">معاملۀ خداوند با انسان براساس امید و رجای انسان</w:t>
      </w:r>
    </w:p>
    <w:p>
      <w:pPr/>
      <w:r>
        <w:rPr>
          <w:rtl w:val="0"/>
          <w:lang w:val="fa-IR"/>
        </w:rPr>
        <w:t xml:space="preserve"> ماه رمضان گذشت و خداوند متعال قسمت کرد که این ماه را بگذرانیم. علی‌کل‌حال همۀ ما معترف هستیم که آنچه لازمۀ عبودیت و انقیاد بود را طبعاً انجام ندادیم، ولی از آن‌طرف رحمت و مغفرت و سعۀ غفران و رضوان پروردگار بالاتر از این حرف‌ها است. امیدواریم که خداوند با لطف و کرم و فضل خودش با ما برخورد کند و از آنچه نصیب اولیای الهی و راه‌یافتگان به درگاه خودش کرده است ما را هم نصیب بفرماید. ما فقط با امید زنده هستیم و تمام هستی و سرمایۀ ما امید است و خداوند هم از ما همین را می‌خواهد. خداوند بنده‌ای می‌خواهد که به او امیدوار باشد و از بندۀ نا امید خوشش نمی‌آید. همیشه خوب است که انسان با خدای خودش با امید برخورد کند و هیچ‌وقت جانب یأس را بر حال خودش غلبه ندهد. نگوید: «ما کی هستیم؟ ما چی هستیم؟ کِی نوبت به ما می‌رسد؟ ما کجای این مسئله راه داریم؟» خدا این‌طور خوشش نمی‌آید! بله، انسان نباید خودش را چیزی بداند و نباید عمل خود را به‌حساب آورد؛ ولی از آن‌طرف، مقام عزت و کبریائیّت و مولویّت پروردگار هم بالاتر از این است که خداوند نسبت به بنده‌اش این نظر را داشته باشد؛ کأنّ ما خدا را دستِ کم گرفته‌ایم و نمی‌توانیم آن رحمت خدا را نسبت به خودمان شامل بدانیم و خود را نسبت به آن حریم نزدیک کنیم! خدا از این حال خوشش نمی‌آید. خدا می‌خواهد همیشه بنده نسبت به او با حالت شعف و امید رو بیاورد و همیشه با حالت التماس و التجاء و برآورده شدن حاجات برخورد کند!</w:t>
      </w:r>
    </w:p>
    <w:p>
      <w:pPr/>
      <w:r>
        <w:rPr>
          <w:rtl w:val="0"/>
          <w:lang w:val="fa-IR"/>
        </w:rPr>
        <w:t xml:space="preserve"> [خداوند می‌فرماید]:</w:t>
      </w:r>
    </w:p>
    <w:p>
      <w:pPr>
        <w:pStyle w:val="RevayatArabiNaghleghol"/>
      </w:pPr>
      <w:r>
        <w:rPr>
          <w:rtl w:val="0"/>
          <w:lang w:val="fa-IR"/>
        </w:rPr>
        <w:t xml:space="preserve">أنا عندَ حُسنِ ظَنّ عَبدِیَ المؤمنِ بی</w:t>
      </w:r>
      <w:r>
        <w:rPr>
          <w:rtl w:val="0"/>
          <w:lang w:val="fa-IR"/>
        </w:rPr>
        <w:t xml:space="preserve">؛</w:t>
      </w:r>
      <w:r>
        <w:rPr>
          <w:rStyle w:val="FootnoteReference"/>
        </w:rPr>
        <w:footnoteReference w:id="263"/>
      </w:r>
    </w:p>
    <w:p>
      <w:pPr>
        <w:pStyle w:val="NaghlegholFarsiMatn++"/>
      </w:pPr>
      <w:r>
        <w:rPr>
          <w:rtl w:val="0"/>
          <w:lang w:val="fa-IR"/>
        </w:rPr>
        <w:t xml:space="preserve">«هر مقدار که این بندۀ مؤمن من نسبت به من حُسن ظن داشته باشد، من هم به‌همان مقدار با او هستم!»</w:t>
      </w:r>
    </w:p>
    <w:p>
      <w:pPr/>
      <w:r>
        <w:rPr>
          <w:rtl w:val="0"/>
          <w:lang w:val="fa-IR"/>
        </w:rPr>
        <w:t xml:space="preserve"> حالا که این‌طور است و از این‌طرف راه باز و سفره پهن است، دیگر چرا ما بخل کنیم و در اینجا کم بگذاریم؟! وقتی‌که از آن‌طرف هست، ما باید امید خود را زیاد کنیم!</w:t>
      </w:r>
    </w:p>
    <w:p>
      <w:pPr/>
      <w:r>
        <w:br w:type="page"/>
      </w:r>
    </w:p>
    <w:p>
      <w:pPr>
        <w:pStyle w:val="Heading2"/>
      </w:pPr>
      <w:r>
        <w:rPr>
          <w:rtl w:val="0"/>
          <w:lang w:val="fa-IR"/>
        </w:rPr>
        <w:t xml:space="preserve">لقاء پروردگار، بالاترین عنایت خدا به بندگان خود در روز عید فطر</w:t>
      </w:r>
    </w:p>
    <w:p>
      <w:pPr/>
      <w:r>
        <w:rPr>
          <w:rtl w:val="0"/>
          <w:lang w:val="fa-IR"/>
        </w:rPr>
        <w:t xml:space="preserve"> در دعای امروز می‌خواندیم: «</w:t>
      </w:r>
      <w:r>
        <w:rPr>
          <w:rStyle w:val="RevayatArabi++"/>
          <w:rtl w:val="0"/>
          <w:lang w:val="fa-IR"/>
        </w:rPr>
        <w:t xml:space="preserve">اللهمّ إنّی أسألک خیرَ ما سَئلکَ به عبادُک الصّالحون!</w:t>
      </w:r>
      <w:r>
        <w:rPr>
          <w:rtl w:val="0"/>
          <w:lang w:val="fa-IR"/>
        </w:rPr>
        <w:t xml:space="preserve">» خدایا من این یک ماه را روزه گرفتم، ولی خودم را در شأن و موقعیّت اینکه در زمرۀ صلحا دربیاورم نمی‌بینم و خودم را در این وضعیّت احساس نمی‌کنم؛ اما کرم تو اقتضا می‌کند که من این دعا را بکنم! خودت گفته‌ای که این کار را انجام بدهم و خودت گفته‌ای که الآن به این‌نحو تو را بخوانم، پس حالا خودت هم اجابت کن و خودت هم راه را باز کن و خودت هم موانع را کنار بزن و خودت هم آن إحیا را انجام بده!</w:t>
      </w:r>
    </w:p>
    <w:p>
      <w:pPr>
        <w:pStyle w:val="RevayatArabiNaghleghol"/>
      </w:pPr>
      <w:r>
        <w:rPr>
          <w:rtl w:val="0"/>
          <w:lang w:val="fa-IR"/>
        </w:rPr>
        <w:t xml:space="preserve">اللهمّ إنّی أسألک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چیزی را که نصیب بندگان صالح خودت کردی!»</w:t>
      </w:r>
    </w:p>
    <w:p>
      <w:pPr/>
      <w:r>
        <w:rPr>
          <w:rtl w:val="0"/>
          <w:lang w:val="fa-IR"/>
        </w:rPr>
        <w:t xml:space="preserve"> نه چیزهای خوب، بلکه آن بالاترین را می‌خواهم! خدا دارد می‌گوید: من که بخل نمی‌کنم، تو چرا در دعا بخل می‌کنی؟!</w:t>
      </w:r>
    </w:p>
    <w:p>
      <w:pPr/>
      <w:r>
        <w:rPr>
          <w:rtl w:val="0"/>
          <w:lang w:val="fa-IR"/>
        </w:rPr>
        <w:t xml:space="preserve"> آن بالاترین چیزی که خدا به بندگان صالح خودش عنایت کرده است، لقاء پروردگار است: </w:t>
      </w:r>
      <w:r>
        <w:rPr>
          <w:rStyle w:val="Ayat2Matn++"/>
          <w:rtl w:val="0"/>
          <w:lang w:val="fa-IR"/>
        </w:rPr>
        <w:t xml:space="preserve">﴿فَمَنْ كَانَ يَرْجُو لِقَاءَ رَبِّهِ فَلْيَعْمَلْ عَمَلًا صَالِحًا﴾</w:t>
      </w:r>
      <w:r>
        <w:rPr>
          <w:rtl w:val="0"/>
          <w:lang w:val="fa-IR"/>
        </w:rPr>
        <w:t xml:space="preserve">.</w:t>
      </w:r>
      <w:r>
        <w:rPr>
          <w:rStyle w:val="FootnoteReference"/>
        </w:rPr>
        <w:footnoteReference w:id="264"/>
      </w:r>
    </w:p>
    <w:p>
      <w:pPr/>
      <w:r>
        <w:rPr>
          <w:rtl w:val="0"/>
          <w:lang w:val="fa-IR"/>
        </w:rPr>
        <w:t xml:space="preserve"> رفقا، به کمتر از لقای خدا قناعت نکنیم! این حرف‌ها که «تو کجا، آنجا کجا؟! تو کِی می‌توانی به آنجا دسترسی پیدا کنی؟!» همه‌اش حرف‌های شیطان است! به شیطان بگوییم: تو چون خودت دور شده‌ای، حالا به‌سراغ ما آمده‌ای و می‌خواهی ما را هم دور کنی! نه آقاجان، سر ما کلاه نمی‌رود! خدا به ما گفته است و اولیائش به ما خبر داده‌اند و مطالب به‌دست ما رسیده است و إن‌شاءالله در زیر سایۀ اولیای خدا و ائمۀ معصومین و امام زمان عجّل الله تعالیٰ فرجه الشریف می‌رسیم و خواهیم رسید و إن‌شاءالله حضرت دست همۀ ما را خواهد گرفت!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65"/>
      </w:r>
      <w:r>
        <w:rPr>
          <w:rtl w:val="0"/>
          <w:lang w:val="fa-IR"/>
        </w:rPr>
        <w:t xml:space="preserve"> «خدایا، ما به تو پناه می‌بریم</w:t>
      </w:r>
    </w:p>
    <w:p>
      <w:pPr>
        <w:pStyle w:val="NaghlegholFarsiMatn++"/>
      </w:pPr>
      <w:r>
        <w:rPr>
          <w:rtl w:val="0"/>
          <w:lang w:val="fa-IR"/>
        </w:rPr>
        <w:t xml:space="preserve">از هرچه که بندگان مخلصت از آن پناه بردند و نسبت به آن احتراز داشتند!»</w:t>
      </w:r>
    </w:p>
    <w:p>
      <w:pPr/>
      <w:r>
        <w:rPr>
          <w:rtl w:val="0"/>
          <w:lang w:val="fa-IR"/>
        </w:rPr>
        <w:t xml:space="preserve"> این جنبه‌ای است که خدای متعال در امروز برای ما قرار داده است. از خدای متعال می‌خواهیم در امروز عیدی ما را شفاعت قائم آل‌محمد قرار بدهد و ما را در زمرۀ شیعیان واقعی آن حضرت محسوب بگرداند!</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66"/>
      </w:r>
    </w:p>
    <w:p>
      <w:pPr/>
      <w:r>
        <w:rPr>
          <w:rtl w:val="0"/>
          <w:lang w:val="fa-IR"/>
        </w:rPr>
        <w:t xml:space="preserve"> نثار ارواح شیعیان امیرالمؤمنین علیه السلام که از دار فانی به دار باقی مشرّف هستند سه صلوات بفرستید!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دوازدهم: بازگشت به‌سمت خدا و آثار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67"/>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w:t>
      </w:r>
    </w:p>
    <w:p>
      <w:pPr/>
      <w:r>
        <w:br w:type="page"/>
      </w:r>
    </w:p>
    <w:p>
      <w:pPr/>
      <w:r>
        <w:rPr>
          <w:rStyle w:val="Ayat2Matn++"/>
          <w:rtl w:val="0"/>
          <w:lang w:val="fa-IR"/>
        </w:rPr>
        <w:t xml:space="preserve">يَكُن لَّهُۥ كُفُوًا أَحَدُۢ﴾</w:t>
      </w:r>
      <w:r>
        <w:rPr>
          <w:rtl w:val="0"/>
          <w:lang w:val="fa-IR"/>
        </w:rPr>
        <w:t xml:space="preserve">.</w:t>
      </w:r>
      <w:r>
        <w:rPr>
          <w:rStyle w:val="FootnoteReference"/>
        </w:rPr>
        <w:footnoteReference w:id="268"/>
      </w:r>
    </w:p>
    <w:p>
      <w:pPr>
        <w:pStyle w:val="NormalA++"/>
      </w:pPr>
      <w:r>
        <w:rPr>
          <w:rtl w:val="0"/>
          <w:lang w:val="fa-IR"/>
        </w:rPr>
        <w:t xml:space="preserve"> اللهمّ صلّ و سلّم و زِدْ و بارِکْ علی رسولِک و نبیِّک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أبی‌طالبٍ علیه السّلام. و علی ابنتِه الإنسیةِ الحوراءِ المرضیةِ الشفیعةِ یومِ الجزاءِ فاطمة الزهرا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ارْزُقْنا شَفاعَتَهم و اجْعَلْنا مِن شیعَتَهم و موالیهم و الذّابّین عنهم.</w:t>
      </w:r>
    </w:p>
    <w:p>
      <w:pPr>
        <w:pStyle w:val="Heading2"/>
      </w:pPr>
      <w:r>
        <w:rPr>
          <w:rtl w:val="0"/>
          <w:lang w:val="fa-IR"/>
        </w:rPr>
        <w:t xml:space="preserve">عفو و مغفرت خدا شامل معترفان به گناه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69"/>
      </w:r>
    </w:p>
    <w:p>
      <w:pPr/>
      <w:r>
        <w:rPr>
          <w:rtl w:val="0"/>
          <w:lang w:val="fa-IR"/>
        </w:rPr>
        <w:t xml:space="preserve"> در این آیۀ مبارکه که بیان حال ما و شرح احوال و کردار و رفتار ما است، خداوند می‌فرماید: «گروهی دیگر از مؤمنان، مسلمانان، محبین و ملتزمین، افرادی هستند که عمل صالح آنها با عمل غیر صالح آنها ممزوج و درهم‌آمیخته است.»</w:t>
      </w:r>
    </w:p>
    <w:p>
      <w:pPr/>
      <w:r>
        <w:rPr>
          <w:rtl w:val="0"/>
          <w:lang w:val="fa-IR"/>
        </w:rPr>
        <w:t xml:space="preserve"> اینها افرادی هستند که صد در صد کارشان صالح نیست و صد در صد هم</w:t>
      </w:r>
    </w:p>
    <w:p>
      <w:pPr/>
      <w:r>
        <w:br w:type="page"/>
      </w:r>
    </w:p>
    <w:p>
      <w:pPr/>
      <w:r>
        <w:rPr>
          <w:rtl w:val="0"/>
          <w:lang w:val="fa-IR"/>
        </w:rPr>
        <w:t xml:space="preserve">کارشان غیر صالح نیست. گاهی از روی جهل و نادانی در کردار و رفتارشان خلاف و خطایی از آنها سرمی‌زند؛ ولی ایمان، محبت، اعتقاد و نیت صالح دارند. اما از آنجایی که بشر جایزالخطاء است، در بعضی از موارد از روی غلبۀ احساسات و تسامح و تساهل و ضعف نفسانی مرتکب خطا و اشتباه می‌شوند. اینها افرادی هستند که اعتراف به قصور و تقصیر خود دارند: </w:t>
      </w:r>
      <w:r>
        <w:rPr>
          <w:rStyle w:val="Ayat2Matn++"/>
          <w:rtl w:val="0"/>
          <w:lang w:val="fa-IR"/>
        </w:rPr>
        <w:t xml:space="preserve">﴿ٱعۡتَرَفُواْ بِذُنُوبِهِمۡ﴾</w:t>
      </w:r>
      <w:r>
        <w:rPr>
          <w:rtl w:val="0"/>
          <w:lang w:val="fa-IR"/>
        </w:rPr>
        <w:t xml:space="preserve">. اینها در مقام انکار و مقابله و جحد نیستند و در مقام عناد و غرض‌ورزی قرار ندارند؛ بلکه از روی نادانی و جهالت و خطا، گناه و لغزشی از آنها سرمی‌زند. خداوند متعال به این عده از افراد بشارت مغفرت و رحمت را داده است: </w:t>
      </w:r>
      <w:r>
        <w:rPr>
          <w:rStyle w:val="Ayat2Matn++"/>
          <w:rtl w:val="0"/>
          <w:lang w:val="fa-IR"/>
        </w:rPr>
        <w:t xml:space="preserve">﴿خَلَطُواْ عَمَلٗا صَٰلِحٗا وَءَاخَرَ سَيِّئًا﴾</w:t>
      </w:r>
      <w:r>
        <w:rPr>
          <w:rtl w:val="0"/>
          <w:lang w:val="fa-IR"/>
        </w:rPr>
        <w:t xml:space="preserve">؛ «اینها افرادی هستند که اعتراف به ذنوب می‌کنند،» </w:t>
      </w:r>
      <w:r>
        <w:rPr>
          <w:rStyle w:val="Ayat2Matn++"/>
          <w:rtl w:val="0"/>
          <w:lang w:val="fa-IR"/>
        </w:rPr>
        <w:t xml:space="preserve">﴿عَسَى ٱللَهُ أَن يَتُوبَ عَلَيۡهِمۡ﴾</w:t>
      </w:r>
      <w:r>
        <w:rPr>
          <w:rtl w:val="0"/>
          <w:lang w:val="fa-IR"/>
        </w:rPr>
        <w:t xml:space="preserve">؛ «امید است که خدای متعال بر اینها ببخشاید و اینها را مورد عفو و مغفرت خودش قرار بدهد.»</w:t>
      </w:r>
    </w:p>
    <w:p>
      <w:pPr/>
      <w:r>
        <w:rPr>
          <w:rtl w:val="0"/>
          <w:lang w:val="fa-IR"/>
        </w:rPr>
        <w:t xml:space="preserve"> طبعاً وقتی که این مطلب خوانده می‌شود و این مسئله گفته می‌شود، ما همه خود را منطبق بر این آیۀ شریفه می‌بینیم؛ زیرا کسی نمی‌تواند مدعی شود که تمام اعمال او صحیح و از روی رضای الهی و دقیقاً منطبق با واقع قرار گرفته است. [بله]، آنها افرادی هستند که نفس و ذات و نیّتشان صد در صد الهی شده و کلامشان کلام پروردگار و نیّتشان نیّت پروردگار و کردارشان کردار پروردگار است. اما وقتی که انسان هنوز به این مرتبه نرسیده است، طبعاً در نیّت و گفتار و کردار دچار خطا و لغزش می‌شود؛ احساسات بر او غلبه می‌کند، نسبت به مسائل زود قضاوت می‌کند، جوانب مسئله را خوب نمی‌سنجد و جریانات مختلف بر کیفیّت اراده و کیفیّت فکر او تأثیر می‌گذارد. اینها مسائلی است که همۀ ما به این مطلب مبتلا هستیم.</w:t>
      </w:r>
    </w:p>
    <w:p>
      <w:pPr>
        <w:pStyle w:val="Heading2"/>
      </w:pPr>
      <w:r>
        <w:rPr>
          <w:rtl w:val="0"/>
          <w:lang w:val="fa-IR"/>
        </w:rPr>
        <w:t xml:space="preserve">ارزش عمل انسان، منطبق با نیّت و همت او</w:t>
      </w:r>
    </w:p>
    <w:p>
      <w:pPr/>
      <w:r>
        <w:rPr>
          <w:rtl w:val="0"/>
          <w:lang w:val="fa-IR"/>
        </w:rPr>
        <w:t xml:space="preserve"> عملی را که انسان انجام می‌دهد، این عمل براساس نیّت است. نیّت هرچه باشد، عمل انسان جدای از آن نیّت نیست. اگر نیّت، الهی باشد، عمل انسان خواهی نخواهی بر آن اساس قرار می‌گیرد؛ اما اگر انسان آن نیّت را آن‌طور که باید و شاید تصفیه ننمود و ارادۀ خود را براساس نیّت خالص تنظیم نکرد ـ و این مسئله در اختیار همۀ ما قرار داده شده است و هر کسی به وجدان و ضمیر خودش</w:t>
      </w:r>
    </w:p>
    <w:p>
      <w:pPr/>
      <w:r>
        <w:br w:type="page"/>
      </w:r>
    </w:p>
    <w:p>
      <w:pPr/>
      <w:r>
        <w:rPr>
          <w:rtl w:val="0"/>
          <w:lang w:val="fa-IR"/>
        </w:rPr>
        <w:t xml:space="preserve">مراجعه کند، به راحتی در می‌یابد که آیا صد در صد نیّتش با رضای الهی تطبیق کرده است و تمام اعمال و کردارش منطبق است یا اینکه جایی برای خواست و مصالح خودش و مصالح خانوادۀ خودش در انجام و در رفتار خودش قرار داده است ـ، اینجا باید قدری فکر و تأمّل کنیم و با این آیۀ شریفه خود را محک بزنیم و ببینیم تا چقدر ما در اجرا و تأمین و تطبیق رضای الهی، در نیّت خود صادق بوده‌ایم و مسائل خارجی و جریانات و جوانب و شرایط، در نیّت و فعل ما تأثیر نداشته است؟ و اگر این مسئله‌ای که ما به آن مبتلا هستیم، برای غیر ما اتفاق می‌افتاد، نسبت به او چه قضاوت می‌کردیم؟! خیلی مسئله مهم است و اگر این مطلب برای غیر ما انجام می‌شد، نسبت به او چگونه در بین مردم سخن می‌گفتیم؟ اینجا است که خدای متعال می‌آید و محک می‌زند و صحت و سقم مسئله را برای انسان روشن می‌کند.</w:t>
      </w:r>
    </w:p>
    <w:p>
      <w:pPr>
        <w:pStyle w:val="NormalA++"/>
      </w:pPr>
      <w:r>
        <w:rPr>
          <w:rtl w:val="0"/>
          <w:lang w:val="fa-IR"/>
        </w:rPr>
        <w:t xml:space="preserve"> در روایات عدیده داریم</w:t>
      </w:r>
      <w:r>
        <w:rPr>
          <w:rStyle w:val="FootnoteReference"/>
        </w:rPr>
        <w:footnoteReference w:id="270"/>
      </w:r>
      <w:r>
        <w:rPr>
          <w:rtl w:val="0"/>
          <w:lang w:val="fa-IR"/>
        </w:rPr>
        <w:t xml:space="preserve"> و در کلمات بزرگان این مسئله به چشم می‌خورد: «</w:t>
      </w:r>
      <w:r>
        <w:rPr>
          <w:rtl w:val="0"/>
          <w:lang w:val="fa-IR"/>
        </w:rPr>
        <w:t xml:space="preserve">المَرءُ یَطیرُ بِهِمَّتِه</w:t>
      </w:r>
      <w:r>
        <w:rPr>
          <w:rtl w:val="0"/>
          <w:lang w:val="fa-IR"/>
        </w:rPr>
        <w:t xml:space="preserve">؛ انسان با همت خودش پرواز می‌کند.»</w:t>
      </w:r>
      <w:r>
        <w:rPr>
          <w:rStyle w:val="FootnoteReference"/>
        </w:rPr>
        <w:footnoteReference w:id="271"/>
      </w:r>
      <w:r>
        <w:rPr>
          <w:rtl w:val="0"/>
          <w:lang w:val="fa-IR"/>
        </w:rPr>
        <w:t xml:space="preserve"> همت یعنی نیّت؛ نیّت صالح و اراده و جزم بر یک مطلب را همت می‌گویند. کسی که اعتقاد به یک مطلب دارد اما در مقام انجام آن برنمی‌آید و سستی و تکاهل می‌کند، نیّت ندارد. کسی که مرضی را تشخیص می‌دهد و ایذای آن را به‌دست می‌آورد، سر جای خود نمی‌نشیند. کسی که اهتمام به یک مطلب دارد، دیگر دست روی دست نمی‌گذارد. اگر ما در وجدان و ضمیر خود احساس کردیم که نسبت به مطلبی اعتقاد داریم و فکر و عقل و ضمیر ما نسبت به صحت آن مسئله گواهی می‌دهد، اما آن‌چنان‌که باید و شاید خود را ملتزم به آثار و لوازم آن نمی‌کنیم، باید در نیّت خود و در صحت آن نیّت تشکیک کنیم. به آن مقدار که ما حرکت کنیم، به همان مقدار پیش هستیم؛ نه اضافه و نه کم.</w:t>
      </w:r>
    </w:p>
    <w:p>
      <w:pPr>
        <w:pStyle w:val="Heading2"/>
      </w:pPr>
      <w:r>
        <w:rPr>
          <w:rtl w:val="0"/>
          <w:lang w:val="fa-IR"/>
        </w:rPr>
        <w:t xml:space="preserve">روایتی از امام رضا علیه‌السلام دربارۀ نتیجۀ حرکت به‌سمت خدا</w:t>
      </w:r>
    </w:p>
    <w:p>
      <w:pPr/>
      <w:r>
        <w:rPr>
          <w:rtl w:val="0"/>
          <w:lang w:val="fa-IR"/>
        </w:rPr>
        <w:t xml:space="preserve"> معروف کرخی یکی از بزرگان عرفا و فردی بود که در طفولیّت مسیحی بود و</w:t>
      </w:r>
    </w:p>
    <w:p>
      <w:pPr/>
      <w:r>
        <w:br w:type="page"/>
      </w:r>
    </w:p>
    <w:p>
      <w:pPr/>
      <w:r>
        <w:rPr>
          <w:rtl w:val="0"/>
          <w:lang w:val="fa-IR"/>
        </w:rPr>
        <w:t xml:space="preserve">پدر و مادر او مسیحی بودند و در دوران طفولیّت آمد به دست مبارک علیّ بن موسَی الرّضا علیهما السّلام مسلمان شد و از اصحاب آن حضرت قرار گرفت. روزی در بازار حرکت می‌کرد دید ابن‌سَمَّاک، واعظ معروف، برای مردم موعظه می‌کند و می‌گوید:</w:t>
      </w:r>
    </w:p>
    <w:p>
      <w:pPr>
        <w:pStyle w:val="NaghlegholFarsiMatn++"/>
      </w:pPr>
      <w:r>
        <w:rPr>
          <w:rtl w:val="0"/>
          <w:lang w:val="fa-IR"/>
        </w:rPr>
        <w:t xml:space="preserve">اگر کسی یک قدم به‌سمت خدا آمد، خدا هم یک قدم به‌سمت او می‌آید؛ اگر کسی همۀ وجودش را برای خدا قرار داد، خدا هم تمام وجودش را برای او قرار می‌دهد؛ اگر کسی نیمی از وجودش را برای خدا قرار داد، خدا هم نیمی از او را قبول می‌کند و نیمی از سعادت و فلاح او را به‌عهده می‌گیرد؛ و اگر کسی با تمام وجود از خدا روی‌گردان شد، خدا هم با تمام وجود از او روی‌گردان خواهد شد.</w:t>
      </w:r>
    </w:p>
    <w:p>
      <w:pPr/>
      <w:r>
        <w:rPr>
          <w:rtl w:val="0"/>
          <w:lang w:val="fa-IR"/>
        </w:rPr>
        <w:t xml:space="preserve"> آمد خدمت علیّ بن موسَی الرّضا و گفت: «امروز از ابن‌سَمَّاک در بازار این‌چنین شنیدم.» حضرت فرمودند: «</w:t>
      </w:r>
      <w:r>
        <w:rPr>
          <w:rStyle w:val="RevayatArabi++"/>
          <w:rtl w:val="0"/>
          <w:lang w:val="fa-IR"/>
        </w:rPr>
        <w:t xml:space="preserve">نِعمَ المَوعِظَة</w:t>
      </w:r>
      <w:r>
        <w:rPr>
          <w:rtl w:val="0"/>
          <w:lang w:val="fa-IR"/>
        </w:rPr>
        <w:t xml:space="preserve">؛ ایشان موعظۀ بسیار صحیحی کرده است.» بعد حضرت تصدیق کردند و فرمودند:</w:t>
      </w:r>
    </w:p>
    <w:p>
      <w:pPr>
        <w:pStyle w:val="RevayatFarsiNaghleghol++"/>
      </w:pPr>
      <w:r>
        <w:rPr>
          <w:rtl w:val="0"/>
          <w:lang w:val="fa-IR"/>
        </w:rPr>
        <w:t xml:space="preserve">کسی که با تمام وجود به‌سمت خدا بیاید، خدا هم با تمام وجود به‌سمت او می‌آید</w:t>
      </w:r>
      <w:r>
        <w:rPr>
          <w:rtl w:val="0"/>
          <w:lang w:val="fa-IR"/>
        </w:rPr>
        <w:t xml:space="preserve">.</w:t>
      </w:r>
      <w:r>
        <w:rPr>
          <w:rStyle w:val="FootnoteReference"/>
        </w:rPr>
        <w:footnoteReference w:id="272"/>
      </w:r>
    </w:p>
    <w:p>
      <w:pPr/>
      <w:r>
        <w:rPr>
          <w:rtl w:val="0"/>
          <w:lang w:val="fa-IR"/>
        </w:rPr>
        <w:t xml:space="preserve"> یعنی دیگر چیزی را کم نمی‌گذارد؛ تمام شراشر وجود او و تمام رفتار و کردار او را خدا عهده‌دار می‌شود. و اگر کسی مقداری کم گذاشت و مصلحت خود را در بعضی موارد در نظر گرفت و در رفتار و کردارش رعایت بعضی از مطالب را کرد و بعضی از آن خصوصیّاتی را که انسان به او تعلق دارد، در کیفیّت رفتار خود دخالت داد، خدا به همان مقدار کم می‌گذارد. حالا چه کسی خسران‌زده است؟!</w:t>
      </w:r>
    </w:p>
    <w:p>
      <w:pPr/>
      <w:r>
        <w:rPr>
          <w:rtl w:val="0"/>
          <w:lang w:val="fa-IR"/>
        </w:rPr>
        <w:t xml:space="preserve"> وقتی که سفره به این کیفیّت پهن است، پس چرا انسان [استفاده نکند]؟! واقعاً حیف نیست که انسان از این سفره‌ای که پهن شده است، استفاده نکند و بیاید دنیا و آخرت خود را به ثمن بَخس بفروشد؟! بزرگان این‌چنین نبودند، بزرگان حق را با باطل مزج نمی‌کردند، مقداری از حق را نمی‌گرفتند و مقداری از باطل را و آنگاه بر طبق آن</w:t>
      </w:r>
    </w:p>
    <w:p>
      <w:pPr/>
      <w:r>
        <w:br w:type="page"/>
      </w:r>
    </w:p>
    <w:p>
      <w:pPr/>
      <w:r>
        <w:rPr>
          <w:rtl w:val="0"/>
          <w:lang w:val="fa-IR"/>
        </w:rPr>
        <w:t xml:space="preserve">عمل کنند؛ بلکه همیشه حق در نظر آنها بود و حق را بیان می‌کردند و در بیان حق ملاحظه نداشتند، گرچه این حق بر ضرر آنها و بر ضرر منافع و ارتباطات آنها تمام شود.</w:t>
      </w:r>
    </w:p>
    <w:p>
      <w:pPr>
        <w:pStyle w:val="Heading2"/>
      </w:pPr>
      <w:r>
        <w:rPr>
          <w:rtl w:val="0"/>
          <w:lang w:val="fa-IR"/>
        </w:rPr>
        <w:t xml:space="preserve">افتراق امت به سه گروه در کلام رسول خدا و توصیف ایشان از گروه حق</w:t>
      </w:r>
    </w:p>
    <w:p>
      <w:pPr/>
      <w:r>
        <w:rPr>
          <w:rtl w:val="0"/>
          <w:lang w:val="fa-IR"/>
        </w:rPr>
        <w:t xml:space="preserve"> ما شیعۀ امیرالمؤمنین هستیم. امیرالمؤمنین مرد حق بود. امیرالمؤمنین مردی بود که حق را با باطل مزج نمی‌کرد. روایات عدیده از رسول اکرم صلّی الله علیه و آله و سلّم وارد است که فرمودند:</w:t>
      </w:r>
    </w:p>
    <w:p>
      <w:pPr>
        <w:pStyle w:val="RevayatArabiNaghleghol"/>
      </w:pPr>
      <w:r>
        <w:rPr>
          <w:rtl w:val="0"/>
          <w:lang w:val="fa-IR"/>
        </w:rPr>
        <w:t xml:space="preserve">عَلیٌ مَعَ الحَق، علی إمام الحق</w:t>
      </w:r>
      <w:r>
        <w:rPr>
          <w:rtl w:val="0"/>
          <w:lang w:val="fa-IR"/>
        </w:rPr>
        <w:t xml:space="preserve">؛</w:t>
      </w:r>
      <w:r>
        <w:rPr>
          <w:rStyle w:val="FootnoteReference"/>
        </w:rPr>
        <w:footnoteReference w:id="273"/>
      </w:r>
      <w:r>
        <w:rPr>
          <w:rtl w:val="0"/>
          <w:lang w:val="fa-IR"/>
        </w:rPr>
        <w:t xml:space="preserve"> امیرالمؤمنین امام حق است و امام اهل حق است.</w:t>
      </w:r>
    </w:p>
    <w:p>
      <w:pPr/>
      <w:r>
        <w:rPr>
          <w:rtl w:val="0"/>
          <w:lang w:val="fa-IR"/>
        </w:rPr>
        <w:t xml:space="preserve"> در هرجا که علی است، در آنجا حق وجود دارد و در هرجا که علی نیست، در آنجا باطل و خلاف است.</w:t>
      </w:r>
    </w:p>
    <w:p>
      <w:pPr/>
      <w:r>
        <w:rPr>
          <w:rtl w:val="0"/>
          <w:lang w:val="fa-IR"/>
        </w:rPr>
        <w:t xml:space="preserve"> عجیب است که انسان این مطالب را در کتب اهل‌تسنّن می‌بیند، ولی تعجب می‌کند که چطور اینها به این مسائل ملتزم نیستند! ابن‌مردویه از بزرگان اهل‌تسنّن، به سند صحیح متصل خود، از أبان، از مسلم نقل می‌کند که شنید از أباذر و مقداد و سلمان که گفتند:</w:t>
      </w:r>
    </w:p>
    <w:p>
      <w:pPr>
        <w:pStyle w:val="RevayatArabiNaghleghol"/>
      </w:pPr>
      <w:r>
        <w:rPr>
          <w:rtl w:val="0"/>
          <w:lang w:val="fa-IR"/>
        </w:rPr>
        <w:t xml:space="preserve">در خدمت رسول خدا نشسته بودیم که یک‌مرتبه دیدیم سه نفر از مهاجرین از دور دارند به‌سمت پیغمبر می‌آیند. رسول خدا رو کرد به ما و فرمود: «</w:t>
      </w:r>
      <w:r>
        <w:rPr>
          <w:rtl w:val="0"/>
          <w:lang w:val="fa-IR"/>
        </w:rPr>
        <w:t xml:space="preserve">ستفترق أمتی علی ثلاثة فرق</w:t>
      </w:r>
      <w:r>
        <w:rPr>
          <w:rtl w:val="0"/>
          <w:lang w:val="fa-IR"/>
        </w:rPr>
        <w:t xml:space="preserve">؛ امّت من بر سه گروه تقسیم می‌شوند.» «</w:t>
      </w:r>
      <w:r>
        <w:rPr>
          <w:rtl w:val="0"/>
          <w:lang w:val="fa-IR"/>
        </w:rPr>
        <w:t xml:space="preserve">فرقةٌ أهلُ حقٍّ لا یشوبُه مع باطلٍ</w:t>
      </w:r>
      <w:r>
        <w:rPr>
          <w:bCs/>
          <w:rtl/>
          <w:lang w:val="fa-IR"/>
        </w:rPr>
        <w:t xml:space="preserve">؛ اهل حقی هستند که هیچ‌گاه آن حق را با باطل مزج نمی‌کنند (نیمی از حق و نیمی از باطل را نمی‌گیرند؛ فقط در جلوی چشمان خودشان حق را قرار می‌دهند و به هیچ چیز دیگر فکر نمی‌کنند).» «</w:t>
      </w:r>
      <w:r>
        <w:rPr>
          <w:rtl w:val="0"/>
          <w:lang w:val="fa-IR"/>
        </w:rPr>
        <w:t xml:space="preserve">مَثَلُهم کمَثَلِ الذَّهَبِ، کلّما فَتَنَتْه النّار ازْدادَتْ جودَةً</w:t>
      </w:r>
      <w:r>
        <w:rPr>
          <w:rtl w:val="0"/>
          <w:lang w:val="fa-IR"/>
        </w:rPr>
        <w:t xml:space="preserve">؛ اینها مانند طلا می‌مانند که هرچه آتش بیشتر با اینها تماس بگیرد، جوْدت و خالصی آنها بیشتر ظهور پیدا می‌کند (یعنی هرچه بیشتر با مصائب سر و کار پیدا کنند، این مصائب به‌جای فطور و سستی و کسالت، موجب بهاء و نور و بهجت آنها و موجب به فعلیت رسیدن استعدادات آنها خواهد شد. هرچه با ناملایمات دست و پنجه نرم کنند، این ناملایمات و</w:t>
      </w:r>
    </w:p>
    <w:p>
      <w:pPr/>
      <w:r>
        <w:br w:type="page"/>
      </w:r>
    </w:p>
    <w:p>
      <w:pPr>
        <w:pStyle w:val="RevayatArabiNaghleghol"/>
      </w:pPr>
      <w:r>
        <w:rPr>
          <w:bCs/>
          <w:rtl/>
          <w:lang w:val="fa-IR"/>
        </w:rPr>
        <w:t xml:space="preserve">این مسائل موجب می‌شود که باطن اینها آب‌دیده‌تر شود و بیشتر به‌فعلیت بیاید و آن باطن بیشتر جوهرۀ خود را بروز و ظهور دهد).» «</w:t>
      </w:r>
      <w:r>
        <w:rPr>
          <w:rtl w:val="0"/>
          <w:lang w:val="fa-IR"/>
        </w:rPr>
        <w:t xml:space="preserve">و إمامُهم هذا</w:t>
      </w:r>
      <w:r>
        <w:rPr>
          <w:rtl w:val="0"/>
          <w:lang w:val="fa-IR"/>
        </w:rPr>
        <w:t xml:space="preserve">؛ (اشاره کردند به یکی از این سه نفر و گفتند): امام این دسته، این فرد است که دارد می‌آید.» «</w:t>
      </w:r>
      <w:r>
        <w:rPr>
          <w:rtl w:val="0"/>
          <w:lang w:val="fa-IR"/>
        </w:rPr>
        <w:t xml:space="preserve">و هو الّذی أمَرَه الله تعالی فی کتابِه و قال: </w:t>
      </w:r>
      <w:r>
        <w:rPr>
          <w:rStyle w:val="Ayat2Naghleghol++"/>
          <w:rtl w:val="0"/>
          <w:lang w:val="fa-IR"/>
        </w:rPr>
        <w:t xml:space="preserve">﴿إِمَامٗا وَرَحۡمَةً﴾</w:t>
      </w:r>
      <w:r>
        <w:rPr>
          <w:rtl w:val="0"/>
          <w:lang w:val="fa-IR"/>
        </w:rPr>
        <w:t xml:space="preserve">؛</w:t>
      </w:r>
      <w:r>
        <w:rPr>
          <w:rStyle w:val="FootnoteReference"/>
        </w:rPr>
        <w:footnoteReference w:id="274"/>
      </w:r>
      <w:r>
        <w:rPr>
          <w:rtl w:val="0"/>
          <w:lang w:val="fa-IR"/>
        </w:rPr>
        <w:t xml:space="preserve"> همان کسی است که خدای متعال امر به پیروی از او کرده است و به‌عنوان امام و رحمت، از او در قرآن کریم تعبیر آورده است.»</w:t>
      </w:r>
    </w:p>
    <w:p>
      <w:pPr>
        <w:pStyle w:val="RevayatArabiNaghleghol"/>
      </w:pPr>
      <w:r>
        <w:rPr>
          <w:rtl w:val="0"/>
          <w:lang w:val="fa-IR"/>
        </w:rPr>
        <w:t xml:space="preserve">«و فرقةٌ أهلُ باطلٍ لا یشوبُه معَ حق</w:t>
      </w:r>
      <w:r>
        <w:rPr>
          <w:bCs/>
          <w:rtl/>
          <w:lang w:val="fa-IR"/>
        </w:rPr>
        <w:t xml:space="preserve">؛ (نعوذ بالله) فرقۀ دیگری هستند که اینها اهل باطل‌اند و اصلاً آن باطل را با حق مزج نمی‌کنند (یعنی تمام وجود خود و تمام اعمال و نیّاتشان را در اختیار باطل قرار داده‌اند و در مقابل پروردگار انانیّت به خرج می‌دهند و در مقابل پروردگار استکبار و کبریائیت می‌کنند. در هرجا که می‌بینند مصلحت دنیوی آنها اقتضا می‌کند، پا روی حق می‌گذارند. در هرجا که ببینند در ارتباطات ممکن است مطلبی بر خلاف آنها قرار بگیرد، از حق صرف نظر می‌کنند و به کنار می‌روند).» «</w:t>
      </w:r>
      <w:r>
        <w:rPr>
          <w:rtl w:val="0"/>
          <w:lang w:val="fa-IR"/>
        </w:rPr>
        <w:t xml:space="preserve">و إمامُهم هذا</w:t>
      </w:r>
      <w:r>
        <w:rPr>
          <w:rtl w:val="0"/>
          <w:lang w:val="fa-IR"/>
        </w:rPr>
        <w:t xml:space="preserve">؛ (اشاره کردند) و امام این دسته، این فرد است که دارد می‌آید.» «</w:t>
      </w:r>
      <w:r>
        <w:rPr>
          <w:rtl w:val="0"/>
          <w:lang w:val="fa-IR"/>
        </w:rPr>
        <w:t xml:space="preserve">و مَثَلُهم کمَثَلِ الحدیدِ کُلّما فتَنَتْه النّار ازدادَ خُبْثًا</w:t>
      </w:r>
      <w:r>
        <w:rPr>
          <w:rtl w:val="0"/>
          <w:lang w:val="fa-IR"/>
        </w:rPr>
        <w:t xml:space="preserve">؛ اینها مانند آهن می‌مانند که هرچه گداخته‌تر بشود، خُبث و پلیدی و پلشتی آن بیشتر رو می‌شود و بیشتر ظهور پیدا می‌کند.»</w:t>
      </w:r>
    </w:p>
    <w:p>
      <w:pPr>
        <w:pStyle w:val="RevayatArabiNaghleghol"/>
      </w:pPr>
      <w:r>
        <w:rPr>
          <w:rtl w:val="0"/>
          <w:lang w:val="fa-IR"/>
        </w:rPr>
        <w:t xml:space="preserve">«و دسته‌ای هستند که نه از این طرف‌اند نه ازآن طرف‌اند و به هر طرف که باد بوزد به همان طرف حرکت می‌کنند؛ گاهی دنبال حق می‌روند و گاهی دنبال باطل می‌روند.» «</w:t>
      </w:r>
      <w:r>
        <w:rPr>
          <w:rtl w:val="0"/>
          <w:lang w:val="fa-IR"/>
        </w:rPr>
        <w:t xml:space="preserve">و إمامُهم هذا</w:t>
      </w:r>
      <w:r>
        <w:rPr>
          <w:rtl w:val="0"/>
          <w:lang w:val="fa-IR"/>
        </w:rPr>
        <w:t xml:space="preserve">؛ (اشاره کردند به یکی از آن سه نفر و فرمودند): امام این دسته و فرقه این فرد است.»</w:t>
      </w:r>
    </w:p>
    <w:p>
      <w:pPr>
        <w:pStyle w:val="NaghlegholFarsiMatn++"/>
      </w:pPr>
      <w:r>
        <w:rPr>
          <w:rtl w:val="0"/>
          <w:lang w:val="fa-IR"/>
        </w:rPr>
        <w:t xml:space="preserve">مسلم می‌گوید: من از آنها سؤال کردم: آن کسی که امام اهل حق بود و حق را با باطل مزج نمی‌کرد، که بود؟ فرمودند: «اینکه روشن است! این علی بن أبی‌طالب است که امام اهل حق است و همان کسی است که در قرآن کریم خداوند امر به اتباع او کرده و او را امام و رحمت قرار داده است.»</w:t>
      </w:r>
    </w:p>
    <w:p>
      <w:pPr/>
      <w:r>
        <w:br w:type="page"/>
      </w:r>
    </w:p>
    <w:p>
      <w:pPr>
        <w:pStyle w:val="NaghlegholFarsiMatn++"/>
      </w:pPr>
      <w:r>
        <w:rPr>
          <w:rtl w:val="0"/>
          <w:lang w:val="fa-IR"/>
        </w:rPr>
        <w:t xml:space="preserve">از آنها سؤال کردم: امام آن کسانی که مذبذب بین هر دو بودند، که بود؟ آنها گفتند: «منظور پیغمبر، سعد وقّاص بود که بعد از خلافت رسول خدا، نه خلافت ابابکر را قبول کرد و وقتی که خلافت به امیرالمؤمنین علیه السّلام رسید، خلافت امیرالمؤمنین را هم قبول نکرد. برای خودش بود؛ در مصالح می‌آمد و در آنجایی که کنار بود، کنار می‌نشست.»</w:t>
      </w:r>
    </w:p>
    <w:p>
      <w:pPr>
        <w:pStyle w:val="NaghlegholFarsiMatn++"/>
      </w:pPr>
      <w:r>
        <w:rPr>
          <w:rtl w:val="0"/>
          <w:lang w:val="fa-IR"/>
        </w:rPr>
        <w:t xml:space="preserve">از آنها سؤال کردم: امام اهل باطل که هیچ‌گاه باطل را با حق مزج نمی‌کند، که بود؟ آنها هیچ نگفتند! هرچه سؤال کردم آنها جواب ندادند؛ اما با اشاره و کنایه به من فهماندند که منظور چه شخصی است.</w:t>
      </w:r>
      <w:r>
        <w:rPr>
          <w:rStyle w:val="FootnoteReference"/>
        </w:rPr>
        <w:footnoteReference w:id="275"/>
      </w:r>
    </w:p>
    <w:p>
      <w:pPr/>
      <w:r>
        <w:rPr>
          <w:rtl w:val="0"/>
          <w:lang w:val="fa-IR"/>
        </w:rPr>
        <w:t xml:space="preserve"> پس حالا در روز قیامت امام ما کیست؟ خوب می‌توانیم خودمان را محک بزنیم.</w:t>
      </w:r>
    </w:p>
    <w:p>
      <w:pPr>
        <w:pStyle w:val="Heading2"/>
      </w:pPr>
      <w:r>
        <w:rPr>
          <w:rtl w:val="0"/>
          <w:lang w:val="fa-IR"/>
        </w:rPr>
        <w:t xml:space="preserve">شفاعت و دستگیری اهل‌بیت علیهم السلام از محبین خود</w:t>
      </w:r>
    </w:p>
    <w:p>
      <w:pPr>
        <w:pStyle w:val="NaghlegholFarsiMatn++"/>
      </w:pPr>
      <w:r>
        <w:rPr>
          <w:rStyle w:val="Ayat2Naghleghol++"/>
          <w:rtl w:val="0"/>
          <w:lang w:val="fa-IR"/>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tl w:val="0"/>
          <w:lang w:val="fa-IR"/>
        </w:rPr>
        <w:t xml:space="preserve">.</w:t>
      </w:r>
      <w:r>
        <w:rPr>
          <w:rStyle w:val="FootnoteReference"/>
        </w:rPr>
        <w:footnoteReference w:id="276"/>
      </w:r>
    </w:p>
    <w:p>
      <w:pPr>
        <w:pStyle w:val="NaghlegholFarsiMatn++"/>
      </w:pPr>
      <w:r>
        <w:rPr>
          <w:rtl w:val="0"/>
          <w:lang w:val="fa-IR"/>
        </w:rPr>
        <w:t xml:space="preserve">«در روزی که هر فردی و هر دسته‌ای را ما به امامشان می‌خوانیم (پیروان فلان شخص بیایند، پیروان فلان شخص بیایند، متابعین فلان شخص در صحرای محشر بیایند، اطاعت‌کنندگان و مُنقادین از فلان شخص در مقام حساب و مقام کتاب حاضر بشوند) کسانی که نامۀ اعمال به دست راست آنها داده بشود، آنها افرادی هستند که کتاب خود را می‌خوانند و شاد و خندان و مبتهج هستند و خداوند به هیچ‌کس ظلم نخواهد کرد * کسی که در این دنیا کور است خداوند در آن دنیا هم او را کور محشور می‌گرداند و راه او راه گمراهان و راه گمراهی و ضلالت است.»</w:t>
      </w:r>
    </w:p>
    <w:p>
      <w:pPr/>
      <w:r>
        <w:rPr>
          <w:rtl w:val="0"/>
          <w:lang w:val="fa-IR"/>
        </w:rPr>
        <w:t xml:space="preserve"> این آیه به‌خوبی موقعیت و وضعیت ما را بیان می‌کند که ما چه کسی هستیم، در روز قیامت امام‌مان کیست، در روز قیامت پیشوای ما کیست و ما را به چه شخصی در روز قیامت دعوت می‌کنند!</w:t>
      </w:r>
    </w:p>
    <w:p>
      <w:pPr/>
      <w:r>
        <w:br w:type="page"/>
      </w:r>
    </w:p>
    <w:p>
      <w:pPr/>
      <w:r>
        <w:rPr>
          <w:rtl w:val="0"/>
          <w:lang w:val="fa-IR"/>
        </w:rPr>
        <w:t xml:space="preserve"> لکن از آنجایی‌که رحمت پروردگار خیلی واسع است و مغفرت و رحمت او همه را گرفته است، آن کسانی که محبت اهل‌بیت را دارند و شیعۀ امیرالمؤمنین علیه السّلام هستند، امید است که مورد شفاعت آن بزرگواران قرار بگیرند! خدای متعال جای امید را برای ما باقی گذاشته است و راه‌ها را نبسته است. گرچه ما گنهکار و خطاکاریم، ولی کرامت و عفو بزرگان و آن مقام منیع و عزیز آنها و مقام شفقت و محبت و وُدّ آنها اجازه نمی‌دهد که دست از شیعیان خودشان بردارند، و از آنها دستگیری خواهند کرد.</w:t>
      </w:r>
    </w:p>
    <w:p>
      <w:pPr>
        <w:pStyle w:val="Heading2"/>
      </w:pPr>
      <w:r>
        <w:rPr>
          <w:rtl w:val="0"/>
          <w:lang w:val="fa-IR"/>
        </w:rPr>
        <w:t xml:space="preserve">متابعت از امیرالمؤمنین علیه‌السلام، ملاک حقانیت</w:t>
      </w:r>
    </w:p>
    <w:p>
      <w:pPr/>
      <w:r>
        <w:rPr>
          <w:rtl w:val="0"/>
          <w:lang w:val="fa-IR"/>
        </w:rPr>
        <w:t xml:space="preserve"> أبی‌حنیفه کسی بود که باطل را با حق مزج نمی‌کرد و جزء آن دستۀ سوم بود. در مقابل امام صادق علیه السّلام قد عَلم کرده بود و فردی بود که گفت:</w:t>
      </w:r>
    </w:p>
    <w:p>
      <w:pPr>
        <w:pStyle w:val="NaghlegholFarsiMatn++"/>
      </w:pPr>
      <w:r>
        <w:rPr>
          <w:rtl w:val="0"/>
          <w:lang w:val="fa-IR"/>
        </w:rPr>
        <w:t xml:space="preserve">«با جعفر بن محمّد در هر حکمی مخالفت کردم و هر فتوایی که او داد من خلافش را بیان کردم؛ حتّی در بستن چشم در هنگام سجده!»</w:t>
      </w:r>
      <w:r>
        <w:rPr>
          <w:rStyle w:val="FootnoteReference"/>
        </w:rPr>
        <w:footnoteReference w:id="277"/>
      </w:r>
    </w:p>
    <w:p>
      <w:pPr/>
      <w:r>
        <w:rPr>
          <w:rtl w:val="0"/>
          <w:lang w:val="fa-IR"/>
        </w:rPr>
        <w:t xml:space="preserve"> این فرد، فردی است که باطل را با حق مزج نمی‌کند. امام این فرد همان افرادی هستند که غاصب خلافت امیرالمؤمنین علیه السّلام بودند. فردی مستکبر و فردی که در مقابل مکتب ولایت، مکتب باز کرده و در مقابل مکتب اهل‌بیت علیهم السّلام علَم برافراشته است که آن علَم، علم باطل و محکوم به بطلان و محکوم به جور است.</w:t>
      </w:r>
    </w:p>
    <w:p>
      <w:pPr/>
      <w:r>
        <w:rPr>
          <w:rtl w:val="0"/>
          <w:lang w:val="fa-IR"/>
        </w:rPr>
        <w:t xml:space="preserve"> در بعضی از نوشته‌ها می‌خوانیم که می‌گویند: «این فرد، فردی است که در زمان فلان خلیفه، جزء افرادی بوده که با آنها مبارزه می‌کرده و با آنها چه می‌کرده و در زندان بوده است و در زندان منصور هم از دنیا رفت.»</w:t>
      </w:r>
      <w:r>
        <w:rPr>
          <w:rStyle w:val="FootnoteReference"/>
        </w:rPr>
        <w:footnoteReference w:id="278"/>
      </w:r>
      <w:r>
        <w:rPr>
          <w:rtl w:val="0"/>
          <w:lang w:val="fa-IR"/>
        </w:rPr>
        <w:t xml:space="preserve"> این برای او فخری نیست و این برای او افتخاری محسوب نمی‌شود. خیلی افراد هستند [که با دستگاه جور مبارزه می‌کردند]؛ خوارج نهروان هم با معاویه و با دستگاه حکومت بنِی‌العاص و بنی‌معاویه مقابله می‌کردند. ملاک برای حق بودن، متابعت از امیرالمؤمنین علیه السّلام است. این برای ما ملاک</w:t>
      </w:r>
    </w:p>
    <w:p>
      <w:pPr/>
      <w:r>
        <w:rPr>
          <w:rtl w:val="0"/>
          <w:lang w:val="fa-IR"/>
        </w:rPr>
        <w:t xml:space="preserve">است. رسول خدا ملاک را متابعت از علی و اولاد علی قرار داده است. وإلاّ هر شخصی به هزار داعیۀ نفسانی ممکن است با ظالمی معارضه و مبارزه و مقابله کند.</w:t>
      </w:r>
    </w:p>
    <w:p>
      <w:pPr/>
      <w:r>
        <w:rPr>
          <w:rtl w:val="0"/>
          <w:lang w:val="fa-IR"/>
        </w:rPr>
        <w:t xml:space="preserve"> پس اینکه می‌بینیم در بعضی از جاها نوشته‌اند و او را از مفاخر اسلام معرفی می‌کنند،</w:t>
      </w:r>
      <w:r>
        <w:rPr>
          <w:rStyle w:val="FootnoteReference"/>
        </w:rPr>
        <w:footnoteReference w:id="279"/>
      </w:r>
      <w:r>
        <w:rPr>
          <w:rtl w:val="0"/>
          <w:lang w:val="fa-IR"/>
        </w:rPr>
        <w:t xml:space="preserve"> سخنی است بسیار زشت و قبیح و وقیح، و آن افرادی که این مطلب را می‌گویند، اینها افرادی هستند که ولایت را درک نکرده‌اند و حقیقت اسلام را نیافته‌اند و حقیقت عبودیت را درک نکرده‌اند. عبودیت یعنی انقیاد، یعنی تسلیم، یعنی سر سپردن به درگاه امیرالمؤمنین و اولاد او؛ این معنای عبودیت است. تسلیم شدن در برابر خواست امام زمانِ وقت و او را در هر مسئله محک قرار دادن و او را در هر قضیّه معیار قرار دادن؛ این معنا معنای اسلام و تسلیم است. من از پیش‌خود هر نماز دو رکعتی را پنچ رکعت بخوانم، خدا قبول نمی‌کند. می‌گویم: خدایا من سه رکعت هم اضافه خواندم برای تو! می‌گوید: بیخود خواندی! من به تو دو رکعت دستور دادم و تو باید دو رکعت بخوانی؛ به تو چهار رکعت دستور دادم، برای چه شش رکعت خواندی؟! انقیاد و تسلیم باید براساس رضای الهی قرار داشته باشد؛ نه‌اینکه هر کسی براساس خواستۀ خودش و به هزار داعیۀ نفسانی بخواهد این کار را انجام بدهد. این أبوحنیفه است.</w:t>
      </w:r>
    </w:p>
    <w:p>
      <w:pPr>
        <w:pStyle w:val="Heading2"/>
      </w:pPr>
      <w:r>
        <w:rPr>
          <w:rtl w:val="0"/>
          <w:lang w:val="fa-IR"/>
        </w:rPr>
        <w:t xml:space="preserve">سؤالات امام صادق از ابوحنیفه و عدم ادراک او از آیات قرآن</w:t>
      </w:r>
    </w:p>
    <w:p>
      <w:pPr/>
      <w:r>
        <w:rPr>
          <w:rtl w:val="0"/>
          <w:lang w:val="fa-IR"/>
        </w:rPr>
        <w:t xml:space="preserve"> حضرت امام صادق علیه السّلام روزی به أبی‌حنیفه می‌فرمایند:</w:t>
      </w:r>
    </w:p>
    <w:p>
      <w:pPr>
        <w:pStyle w:val="RevayatFarsiNaghleghol++"/>
      </w:pPr>
      <w:r>
        <w:rPr>
          <w:rtl w:val="0"/>
          <w:lang w:val="fa-IR"/>
        </w:rPr>
        <w:t xml:space="preserve">ای أبی‌حنیفه، چه می‌گویی و چه‌کار داری می‌کنی؟! چه مرامی در</w:t>
      </w:r>
      <w:r>
        <w:rPr>
          <w:rtl w:val="0"/>
          <w:lang w:val="fa-IR"/>
        </w:rPr>
        <w:t xml:space="preserve"> </w:t>
      </w:r>
      <w:r>
        <w:rPr>
          <w:rtl w:val="0"/>
          <w:lang w:val="fa-IR"/>
        </w:rPr>
        <w:t xml:space="preserve">پیش گرفته‌ای؟! برای چه داری خلق را إضلال و گمراه می‌کنی؟! بگو ببینم معنای این آیۀ شریفه که می‌فرماید</w:t>
      </w:r>
      <w:r>
        <w:rPr>
          <w:rtl w:val="0"/>
          <w:lang w:val="fa-IR"/>
        </w:rPr>
        <w:t xml:space="preserve">: </w:t>
      </w:r>
      <w:r>
        <w:rPr>
          <w:rStyle w:val="Ayat2Naghleghol++"/>
          <w:rtl w:val="0"/>
          <w:lang w:val="fa-IR"/>
        </w:rPr>
        <w:t xml:space="preserve">﴿سِيرُواْ فِيهَا لَيَالِيَ وَأَيَّامًا ءَامِنِينَ﴾</w:t>
      </w:r>
      <w:r>
        <w:rPr>
          <w:rtl w:val="0"/>
          <w:lang w:val="fa-IR"/>
        </w:rPr>
        <w:t xml:space="preserve">؛</w:t>
      </w:r>
      <w:r>
        <w:rPr>
          <w:rStyle w:val="FootnoteReference"/>
        </w:rPr>
        <w:footnoteReference w:id="280"/>
      </w:r>
      <w:r>
        <w:rPr>
          <w:rtl w:val="0"/>
          <w:lang w:val="fa-IR"/>
        </w:rPr>
        <w:t xml:space="preserve"> «در این مسیر شب‌ها و روزها به‌طور امن و با آرامش حرکت کنید و به سیْر بپردازید» </w:t>
      </w:r>
      <w:r>
        <w:rPr>
          <w:rtl w:val="0"/>
          <w:lang w:val="fa-IR"/>
        </w:rPr>
        <w:t xml:space="preserve">چیست</w:t>
      </w:r>
      <w:r>
        <w:rPr>
          <w:rtl w:val="0"/>
          <w:lang w:val="fa-IR"/>
        </w:rPr>
        <w:t xml:space="preserve">؟</w:t>
      </w:r>
    </w:p>
    <w:p>
      <w:pPr/>
      <w:r>
        <w:rPr>
          <w:rtl w:val="0"/>
          <w:lang w:val="fa-IR"/>
        </w:rPr>
        <w:t xml:space="preserve"> گفت: «منظور مابین مکّه و مدینه است.» حضرت فرمودند:</w:t>
      </w:r>
    </w:p>
    <w:p>
      <w:pPr>
        <w:pStyle w:val="RevayatFarsiNaghleghol++"/>
      </w:pPr>
      <w:r>
        <w:rPr>
          <w:rtl w:val="0"/>
          <w:lang w:val="fa-IR"/>
        </w:rPr>
        <w:t xml:space="preserve">بین مکّه و مدینه این‌همه قطاع‌الطریق نبودند و این‌همه افراد نیستند و این‌همه</w:t>
      </w:r>
    </w:p>
    <w:p>
      <w:pPr/>
      <w:r>
        <w:br w:type="page"/>
      </w:r>
    </w:p>
    <w:p>
      <w:pPr>
        <w:pStyle w:val="RevayatFarsiNaghleghol++"/>
      </w:pPr>
      <w:r>
        <w:rPr>
          <w:rtl w:val="0"/>
          <w:lang w:val="fa-IR"/>
        </w:rPr>
        <w:t xml:space="preserve">قتل و غارت بین مکّه و مدینه انجام نمی‌گیرد؟! این معنای امن است؟! این معنای آرامش است</w:t>
      </w:r>
      <w:r>
        <w:rPr>
          <w:rtl w:val="0"/>
          <w:lang w:val="fa-IR"/>
        </w:rPr>
        <w:t xml:space="preserve">؟!</w:t>
      </w:r>
    </w:p>
    <w:p>
      <w:pPr/>
      <w:r>
        <w:rPr>
          <w:rtl w:val="0"/>
          <w:lang w:val="fa-IR"/>
        </w:rPr>
        <w:t xml:space="preserve"> چیزی جواب نداد. حضرت فرمودند:</w:t>
      </w:r>
    </w:p>
    <w:p>
      <w:pPr>
        <w:pStyle w:val="RevayatFarsiNaghleghol++"/>
      </w:pPr>
      <w:r>
        <w:rPr>
          <w:rtl w:val="0"/>
          <w:lang w:val="fa-IR"/>
        </w:rPr>
        <w:t xml:space="preserve">بگو ببینم منظور از این آیه شریفه که می‌فرماید</w:t>
      </w:r>
      <w:r>
        <w:rPr>
          <w:rtl w:val="0"/>
          <w:lang w:val="fa-IR"/>
        </w:rPr>
        <w:t xml:space="preserve">: </w:t>
      </w:r>
      <w:r>
        <w:rPr>
          <w:rStyle w:val="Ayat2Naghleghol++"/>
          <w:rtl w:val="0"/>
          <w:lang w:val="fa-IR"/>
        </w:rPr>
        <w:t xml:space="preserve">﴿وَمَن دَخَلَهُۥ كَانَ ءَامِنٗا﴾</w:t>
      </w:r>
      <w:r>
        <w:rPr>
          <w:rtl w:val="0"/>
          <w:lang w:val="fa-IR"/>
        </w:rPr>
        <w:t xml:space="preserve">؛</w:t>
      </w:r>
      <w:r>
        <w:rPr>
          <w:rStyle w:val="FootnoteReference"/>
        </w:rPr>
        <w:footnoteReference w:id="281"/>
      </w:r>
      <w:r>
        <w:rPr>
          <w:rtl w:val="0"/>
          <w:lang w:val="fa-IR"/>
        </w:rPr>
        <w:t xml:space="preserve"> «هر کسی داخل در این بیت بشود، از هر گزند و از هر ألمی محفوظ و مصون خواهد بود» </w:t>
      </w:r>
      <w:r>
        <w:rPr>
          <w:rtl w:val="0"/>
          <w:lang w:val="fa-IR"/>
        </w:rPr>
        <w:t xml:space="preserve">چیست</w:t>
      </w:r>
      <w:r>
        <w:rPr>
          <w:rtl w:val="0"/>
          <w:lang w:val="fa-IR"/>
        </w:rPr>
        <w:t xml:space="preserve">؟»</w:t>
      </w:r>
    </w:p>
    <w:p>
      <w:pPr/>
      <w:r>
        <w:rPr>
          <w:rtl w:val="0"/>
          <w:lang w:val="fa-IR"/>
        </w:rPr>
        <w:t xml:space="preserve"> گفت: «منظور مکّه و همین مسجدالحرام است.» حضرت فرمودند:</w:t>
      </w:r>
    </w:p>
    <w:p>
      <w:pPr>
        <w:pStyle w:val="RevayatFarsiNaghleghol++"/>
      </w:pPr>
      <w:r>
        <w:rPr>
          <w:rtl w:val="0"/>
          <w:lang w:val="fa-IR"/>
        </w:rPr>
        <w:t xml:space="preserve">همین مسجدالحرام نبود که حجّاج بن یوسف آمد به دستور عبدالملک مروان این مسجدالحرام را به</w:t>
      </w:r>
      <w:r>
        <w:rPr>
          <w:rtl w:val="0"/>
          <w:lang w:val="fa-IR"/>
        </w:rPr>
        <w:t xml:space="preserve"> </w:t>
      </w:r>
      <w:r>
        <w:rPr>
          <w:rtl w:val="0"/>
          <w:lang w:val="fa-IR"/>
        </w:rPr>
        <w:t xml:space="preserve">منجنیق بست و هزارها نفر را در همین مسجدالحرام به قتل رساند و کعبه را با منجنیق تخریب کرد؟! این معنا معنای آرامش است</w:t>
      </w:r>
      <w:r>
        <w:rPr>
          <w:rtl w:val="0"/>
          <w:lang w:val="fa-IR"/>
        </w:rPr>
        <w:t xml:space="preserve">؟!</w:t>
      </w:r>
    </w:p>
    <w:p>
      <w:pPr/>
      <w:r>
        <w:rPr>
          <w:rtl w:val="0"/>
          <w:lang w:val="fa-IR"/>
        </w:rPr>
        <w:t xml:space="preserve"> آن وقت حضرت فرمودند:</w:t>
      </w:r>
    </w:p>
    <w:p>
      <w:pPr>
        <w:pStyle w:val="RevayatFarsiNaghleghol++"/>
      </w:pPr>
      <w:r>
        <w:rPr>
          <w:rtl w:val="0"/>
          <w:lang w:val="fa-IR"/>
        </w:rPr>
        <w:t xml:space="preserve">منظور از امانت، ولایت ما اهل‌بیت است. منظور از حرم آمن، ما اهل‌بیت هستیم. منظور از</w:t>
      </w:r>
      <w:r>
        <w:rPr>
          <w:rtl w:val="0"/>
          <w:lang w:val="fa-IR"/>
        </w:rPr>
        <w:t xml:space="preserve"> </w:t>
      </w:r>
      <w:r>
        <w:rPr>
          <w:rStyle w:val="Ayat2Naghleghol++"/>
          <w:rtl w:val="0"/>
          <w:lang w:val="fa-IR"/>
        </w:rPr>
        <w:t xml:space="preserve">﴿سِيرُواْ فِيهَا لَيَالِيَ وَأَيَّامًا ءَامِنِينَ﴾</w:t>
      </w:r>
      <w:r>
        <w:rPr>
          <w:rtl w:val="0"/>
          <w:lang w:val="fa-IR"/>
        </w:rPr>
        <w:t xml:space="preserve">، </w:t>
      </w:r>
      <w:r>
        <w:rPr>
          <w:rtl w:val="0"/>
          <w:lang w:val="fa-IR"/>
        </w:rPr>
        <w:t xml:space="preserve">بیعت با قائم ما آل‌محمّد است که هر کسی با آن حضرت دست</w:t>
      </w:r>
      <w:r>
        <w:rPr>
          <w:rtl w:val="0"/>
          <w:lang w:val="fa-IR"/>
        </w:rPr>
        <w:t xml:space="preserve"> </w:t>
      </w:r>
      <w:r>
        <w:rPr>
          <w:rtl w:val="0"/>
          <w:lang w:val="fa-IR"/>
        </w:rPr>
        <w:t xml:space="preserve">بیعت واقعی ببندد و خود را تسلیم آن حضرت کند و مرام او را در</w:t>
      </w:r>
      <w:r>
        <w:rPr>
          <w:rtl w:val="0"/>
          <w:lang w:val="fa-IR"/>
        </w:rPr>
        <w:t xml:space="preserve"> </w:t>
      </w:r>
      <w:r>
        <w:rPr>
          <w:rtl w:val="0"/>
          <w:lang w:val="fa-IR"/>
        </w:rPr>
        <w:t xml:space="preserve">پیش بگیرد و فقط او را در مخیّلۀ خود راه دهد، در دنیا و در آخرت با آن حضرت و در چادر آن حضرت و در خیمۀ آن حضرت خواهد بود. منظور از این آیات، این است</w:t>
      </w:r>
      <w:r>
        <w:rPr>
          <w:rtl w:val="0"/>
          <w:lang w:val="fa-IR"/>
        </w:rPr>
        <w:t xml:space="preserve">.</w:t>
      </w:r>
      <w:r>
        <w:rPr>
          <w:rStyle w:val="FootnoteReference"/>
        </w:rPr>
        <w:footnoteReference w:id="282"/>
      </w:r>
    </w:p>
    <w:p>
      <w:pPr/>
      <w:r>
        <w:rPr>
          <w:rtl w:val="0"/>
          <w:lang w:val="fa-IR"/>
        </w:rPr>
        <w:t xml:space="preserve"> بنابراین ما دیگر جای عذری برایمان نمانده است؛ خدایی داریم با این وسعت رحمت و با این وسعت کرم و با این وسعت مغفرت!</w:t>
      </w:r>
    </w:p>
    <w:p>
      <w:pPr>
        <w:pStyle w:val="Heading2"/>
      </w:pPr>
      <w:r>
        <w:rPr>
          <w:rtl w:val="0"/>
          <w:lang w:val="fa-IR"/>
        </w:rPr>
        <w:t xml:space="preserve">روایت رسول خدا دربارۀ پذیرش توبۀ گناهکاران</w:t>
      </w:r>
    </w:p>
    <w:p>
      <w:pPr/>
      <w:r>
        <w:rPr>
          <w:rtl w:val="0"/>
          <w:lang w:val="fa-IR"/>
        </w:rPr>
        <w:t xml:space="preserve"> الآن روایتی به یادم آمد، مناسب است که در اینجا ذکر کنم. روزی رسول خدا صلّی الله علیه و آله و سلّم مشغول خطبه بودند و از تقوا و دوری از گناه و ایمان به پروردگار و عمل بر طبق آن برای مردم صحبت می‌کردند. اصحاب خیلی متوحّش</w:t>
      </w:r>
    </w:p>
    <w:p>
      <w:pPr/>
      <w:r>
        <w:br w:type="page"/>
      </w:r>
    </w:p>
    <w:p>
      <w:pPr/>
      <w:r>
        <w:rPr>
          <w:rtl w:val="0"/>
          <w:lang w:val="fa-IR"/>
        </w:rPr>
        <w:t xml:space="preserve">شدند که آنچه رسول خدا فرمود در خود نیافتند و کلمات رسول خدا را نتوانستند بر خود تطبیق بدهند. گفتند:</w:t>
      </w:r>
    </w:p>
    <w:p>
      <w:pPr>
        <w:pStyle w:val="NaghlegholArabiMatn++"/>
      </w:pPr>
      <w:r>
        <w:rPr>
          <w:rtl w:val="0"/>
          <w:lang w:val="fa-IR"/>
        </w:rPr>
        <w:t xml:space="preserve">یا رسول خدا، این مطالبی را که شما می‌گویید، بر ما منطبق نیست؛ ما کار خلاف می‌کنیم. </w:t>
      </w:r>
      <w:r>
        <w:rPr>
          <w:rtl w:val="0"/>
          <w:lang w:val="fa-IR"/>
        </w:rPr>
        <w:t xml:space="preserve">أ فتخاف علینا النفاق</w:t>
      </w:r>
      <w:r>
        <w:rPr>
          <w:rtl w:val="0"/>
          <w:lang w:val="fa-IR"/>
        </w:rPr>
        <w:t xml:space="preserve">؛ ”آیا ما منافق هستیم؟“ یعنی وقتی به آنچه نیت داریم عمل نمی‌کنیم آیا ما منافقیم؟ ما آدمی هستیم که شما را دوست داریم، خدا را دوست داریم، راه رسیدن به او را دوست داریم، بهشت را دوست داریم و از گناه بدمان می‌آید؛ اما خُب در بعضی از موارد دچار زلاّت و لغزش می‌شویم. آیا این نفاق است که در ما است؟</w:t>
      </w:r>
    </w:p>
    <w:p>
      <w:pPr/>
      <w:r>
        <w:rPr>
          <w:rtl w:val="0"/>
          <w:lang w:val="fa-IR"/>
        </w:rPr>
        <w:t xml:space="preserve"> روایت روایتی است که امید را در ما بسیار زنده می‌کند و امید را در ما متبلور می‌کند. حضرت فرمودند:</w:t>
      </w:r>
    </w:p>
    <w:p>
      <w:pPr>
        <w:pStyle w:val="RevayatFarsiNaghleghol++"/>
      </w:pPr>
      <w:r>
        <w:rPr>
          <w:rtl w:val="0"/>
          <w:lang w:val="fa-IR"/>
        </w:rPr>
        <w:t xml:space="preserve">نه‌خیر، به این نفاق نمی‌گویند؛ این خطا و لغزشی است که برای هر فرد پیدا می‌شود. انسان ضعیف است، انسان جایزالخطا است، انسان دچار اشتباه می‌شود و اگر استغفار و توبه کند، خداوند توبۀ او را مورد تقبّل قرار می‌دهد و إنابۀ او را می‌پذیرد</w:t>
      </w:r>
      <w:r>
        <w:rPr>
          <w:rtl w:val="0"/>
          <w:lang w:val="fa-IR"/>
        </w:rPr>
        <w:t xml:space="preserve">.</w:t>
      </w:r>
    </w:p>
    <w:p>
      <w:pPr/>
      <w:r>
        <w:rPr>
          <w:rtl w:val="0"/>
          <w:lang w:val="fa-IR"/>
        </w:rPr>
        <w:t xml:space="preserve"> جملۀ عجیبی در آخر این روایت است، می‌فرماید:</w:t>
      </w:r>
    </w:p>
    <w:p>
      <w:pPr>
        <w:pStyle w:val="RevayatFarsiNaghleghol++"/>
      </w:pPr>
      <w:r>
        <w:rPr>
          <w:rtl w:val="0"/>
          <w:lang w:val="fa-IR"/>
        </w:rPr>
        <w:t xml:space="preserve">اگر کسی نباشد که گناه کند و بعد توبه کند، خداوند قومی را می‌آفریند که اینها گناه کنند و بعد به او رجوع کنند</w:t>
      </w:r>
      <w:r>
        <w:rPr>
          <w:rtl w:val="0"/>
          <w:lang w:val="fa-IR"/>
        </w:rPr>
        <w:t xml:space="preserve">!</w:t>
      </w:r>
      <w:r>
        <w:rPr>
          <w:rStyle w:val="FootnoteReference"/>
        </w:rPr>
        <w:footnoteReference w:id="283"/>
      </w:r>
    </w:p>
    <w:p>
      <w:pPr/>
      <w:r>
        <w:rPr>
          <w:rtl w:val="0"/>
          <w:lang w:val="fa-IR"/>
        </w:rPr>
        <w:t xml:space="preserve"> خیلی عجیب است! یعنی در این روایت حضرت رسول می‌خواهد این را بفرماید: آنچه برای پروردگار مهم است و خدا دوست دارد، توبه و انابه و رجوع به او است. خدا به زلاّت و لغزش‌های ما نگاه نمی‌کند. این یک امر طبیعی است. خدا بر گناه‌هایی که ما می‌کنیم دست نمی‌گذارد و روی آنها تمرکز نمی‌کند؛ بلکه می‌گوید: اینها بشر و جایزالخطا هستند. اما خدا توجه می‌کند به رجوع ما، إنابۀ ما، توجه ما، توجه به‌سوی او و اینکه یک عبد به او توجه کرده و رو آورده است؛ لذا این را می‌گیرد</w:t>
      </w:r>
    </w:p>
    <w:p>
      <w:pPr/>
      <w:r>
        <w:br w:type="page"/>
      </w:r>
    </w:p>
    <w:p>
      <w:pPr/>
      <w:r>
        <w:rPr>
          <w:rtl w:val="0"/>
          <w:lang w:val="fa-IR"/>
        </w:rPr>
        <w:t xml:space="preserve">و بار می‌دهد و بزرگ می‌کند و همین را در معرض محاسبه به حساب می‌آورد. پس ببینیم چقدر توبه و إنابه در اینجا مهم است.</w:t>
      </w:r>
    </w:p>
    <w:p>
      <w:pPr>
        <w:pStyle w:val="Heading2"/>
      </w:pPr>
      <w:r>
        <w:rPr>
          <w:rtl w:val="0"/>
          <w:lang w:val="fa-IR"/>
        </w:rPr>
        <w:t xml:space="preserve">عنایت ویژۀ امام زمان علیه السلام نسبت به شیعیان در دنیا و آخرت</w:t>
      </w:r>
    </w:p>
    <w:p>
      <w:pPr/>
      <w:r>
        <w:rPr>
          <w:rtl w:val="0"/>
          <w:lang w:val="fa-IR"/>
        </w:rPr>
        <w:t xml:space="preserve"> نه‌تنها پروردگار، اولیائش هم همین‌طورند. شما خیال می‌کنید امام زمان فقط رتق و فتق امور می‌کند؟! تمام کارها و اعمال نیکی که ما انجام می‌دهیم، ذره‌ذرۀ آنها با عنایت و دستگیری آن حضرت است.</w:t>
      </w:r>
    </w:p>
    <w:p>
      <w:pPr/>
      <w:r>
        <w:rPr>
          <w:rtl w:val="0"/>
          <w:lang w:val="fa-IR"/>
        </w:rPr>
        <w:t xml:space="preserve"> سیّد بن طاووس فردی بود که خیلی از اوقات خدمت حضرت می‌رسید و صدای آن حضرت برای او آشنا بود. می‌گوید:</w:t>
      </w:r>
    </w:p>
    <w:p>
      <w:pPr>
        <w:pStyle w:val="NaghlegholFarsiMatn++"/>
      </w:pPr>
      <w:r>
        <w:rPr>
          <w:rtl w:val="0"/>
          <w:lang w:val="fa-IR"/>
        </w:rPr>
        <w:t xml:space="preserve">روزی در سرداب رفتم و دیدم که صدای حضرت دارد از سرداب می‌آید. جرئت نکردم دیگر وارد بشوم و در همان کنارِ در ایستادم و صدای آن حضرت را شنیدم که دارد با پروردگار مناجات می‌کند و عرضه می‌دارد:</w:t>
      </w:r>
    </w:p>
    <w:p>
      <w:pPr>
        <w:pStyle w:val="RevayatArabiNaghleghol"/>
      </w:pPr>
      <w:r>
        <w:rPr>
          <w:rtl w:val="0"/>
          <w:lang w:val="fa-IR"/>
        </w:rPr>
        <w:t xml:space="preserve">«اللهمّ إنّ شیعَتَنا مِنّا، خُلِقوا مِن فاضِلِ طینَتِنا و عُجِنوا بماءِ ولایتِنا</w:t>
      </w:r>
      <w:r>
        <w:rPr>
          <w:rtl w:val="0"/>
          <w:lang w:val="fa-IR"/>
        </w:rPr>
        <w:t xml:space="preserve">...؛</w:t>
      </w:r>
      <w:r>
        <w:rPr>
          <w:rStyle w:val="FootnoteReference"/>
        </w:rPr>
        <w:footnoteReference w:id="284"/>
      </w:r>
      <w:r>
        <w:rPr>
          <w:rtl w:val="0"/>
          <w:lang w:val="fa-IR"/>
        </w:rPr>
        <w:t xml:space="preserve"> خدایا شیعیان ما از ما هستند، تو اینها را از همان آب سرشت و طینت ما خلق کردی و آنها را با آب ولایت ما سیراب کردی و محبت ما را به جان آنها چشاندی و آنها محب ما هستند. اینها گاهی اوقات گناه می‌کنند و گاهی اوقات لغزش می‌کنند. (خیلی عبارت عجیبی است! حضرت عرضه می‌دارد): خدایا اینها افرادی ضعیف هستند و ارادۀشان ضعیف است و نمی‌توانند صد در صد رفتار و اعمال خود را با رضای تو تطبیق بدهند؛ بیا از آن ثواب‌های من بردار و گناهان آنها را محو کن؛ ازآن ثواب‌هایی که من انجام می‌دهم، از آن نامۀ عمل من بردار و در نامۀ عمل آنها قرار بده!»</w:t>
      </w:r>
    </w:p>
    <w:p>
      <w:pPr/>
      <w:r>
        <w:rPr>
          <w:rtl w:val="0"/>
          <w:lang w:val="fa-IR"/>
        </w:rPr>
        <w:t xml:space="preserve"> ببینید ما چه امامی داریم! برای شیعیان خودش در همین دنیا دارد شفاعت می‌کند. در همین دنیا برای گناهان ما دارد از خدا طلب مغفرت می‌کند و به قیامت نمی‌اندازد. ما یک‌هم‌چنین امامی داریم! با وجود یک‌هم‌چنین مسئله‌ای دیگر ما چه غم و غصه‌ای داریم؟! حالا لغزش و خطایی هم از ما سر بزند، محبت اهل‌بیت را</w:t>
      </w:r>
    </w:p>
    <w:p>
      <w:pPr/>
      <w:r>
        <w:br w:type="page"/>
      </w:r>
    </w:p>
    <w:p>
      <w:pPr/>
      <w:r>
        <w:rPr>
          <w:rtl w:val="0"/>
          <w:lang w:val="fa-IR"/>
        </w:rPr>
        <w:t xml:space="preserve">داریم و امیدواریم که مورد شفاعت و دستگیری آنها قرار بگیریم. و سعی داشته باشیم که هرچه بیشتر خود را به مرام و به مکتب آنها نزدیک کنیم که هرچه بیشتر این انجام بگیرد، دستگیری امام زمان علیه السّلام بیشتر خواهد شد.</w:t>
      </w:r>
    </w:p>
    <w:p>
      <w:pPr/>
      <w:r>
        <w:rPr>
          <w:rtl/>
          <w:lang w:val="fa-IR"/>
        </w:rPr>
        <w:t xml:space="preserve"> ابن‌سَمّاک گفت: هر کسی یک قدم بیاید و یک قدم به‌سمت ولایت بیاید، امام علیه السّلام به همان مقدار می‌آید. کسی که تمام وجودش را در اختیار امام علیه السّلام قرار بدهد، [امام علیه السلام با تمام وجود به‌سمت او می‌آید].</w:t>
      </w:r>
    </w:p>
    <w:p>
      <w:pPr/>
      <w:r>
        <w:rPr>
          <w:rtl w:val="0"/>
          <w:lang w:val="fa-IR"/>
        </w:rPr>
        <w:t xml:space="preserve"> «در اختیار امام قرار دادن» یعنی انسان رفتار و کردار را بر طبق مرام آن حضرت قرار بدهد. اگر انسان فرض کند امام زمان در این مجلس تشریف آورده‌اند، چه حالی پیدا می‌کند؟ و اگر فرض کند امام زمان علیه السّلام در منزل خودش هستند، دیگر خطایی می‌کند؟! مگر امام زمان، حاضر و غائب دارد؟! مگر امام زمان، شهود و غیب دارد؟! آن امام زمانی که شهود و غیبش تفاوت بکند، او امام ما نیست! ما امامی را قبول داریم که از خود ما و نیّت ما به ما نزدیک‌تر است و قبل از وجود ما، وجود و ولایت او است که این وجود و این ولایتِ بر خود، از او سرچشمه می‌گیرد. این امام زمان است. آن‌وقت چطور ممکن است انسان این مسئله را فراموش کند؟!</w:t>
      </w:r>
    </w:p>
    <w:p>
      <w:pPr>
        <w:pStyle w:val="Heading2"/>
      </w:pPr>
      <w:r>
        <w:rPr>
          <w:rtl w:val="0"/>
          <w:lang w:val="fa-IR"/>
        </w:rPr>
        <w:t xml:space="preserve">لزوم محافظت از حال و هوای ماه مبارک رمضان و استمرار آن در سایر ایّام</w:t>
      </w:r>
    </w:p>
    <w:p>
      <w:pPr/>
      <w:r>
        <w:rPr>
          <w:rtl w:val="0"/>
          <w:lang w:val="fa-IR"/>
        </w:rPr>
        <w:t xml:space="preserve"> علیٰ‌کلّ‌حال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 آثار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 من یک وقتی به رفقا می‌گفتم: من نمی‌دانم چرا خدا ماه رمضان را یک ماه در</w:t>
      </w:r>
    </w:p>
    <w:p>
      <w:pPr/>
      <w:r>
        <w:br w:type="page"/>
      </w:r>
    </w:p>
    <w:p>
      <w:pPr/>
      <w:r>
        <w:rPr>
          <w:rtl w:val="0"/>
          <w:lang w:val="fa-IR"/>
        </w:rPr>
        <w:t xml:space="preserve">سال قرار داده است؟ چرا سه ماه یا چهار ماه قرار نداده است؟ یا چرا هر دو ماه یک مرتبه قرار نداده است؟</w:t>
      </w:r>
    </w:p>
    <w:p>
      <w:pPr/>
      <w:r>
        <w:rPr>
          <w:rtl w:val="0"/>
          <w:lang w:val="fa-IR"/>
        </w:rPr>
        <w:t xml:space="preserve"> علیٰ‌کلّ‌حال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Farsi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r>
        <w:rPr>
          <w:rtl w:val="0"/>
          <w:lang w:val="fa-IR"/>
        </w:rPr>
        <w:t xml:space="preserve"> مسئلۀ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285"/>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286"/>
      </w:r>
    </w:p>
    <w:p>
      <w:pPr/>
      <w:r>
        <w:rPr>
          <w:rtl w:val="0"/>
          <w:lang w:val="fa-IR"/>
        </w:rPr>
        <w:t xml:space="preserve"> این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w:t>
      </w:r>
    </w:p>
    <w:p>
      <w:pPr/>
      <w:r>
        <w:br w:type="page"/>
      </w:r>
    </w:p>
    <w:p>
      <w:pPr/>
      <w:r>
        <w:rPr>
          <w:rtl w:val="0"/>
          <w:lang w:val="fa-IR"/>
        </w:rPr>
        <w:t xml:space="preserve">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p>
    <w:p>
      <w:pPr/>
      <w:r>
        <w:rPr>
          <w:rtl w:val="0"/>
          <w:lang w:val="fa-IR"/>
        </w:rPr>
        <w:t xml:space="preserve"> از خدای متعال تقاضا می‌کنیم عیدی ما را در امروز، تجلّی ولایت صاحب ما و منجی ما و مولای ما، حضرت بقیّةالله، در قلوب و در نفوس ما قرار بدهد و ظهور آن حضرت را در ظاهر تعجیل بفرماید!</w:t>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87"/>
      </w:r>
    </w:p>
    <w:p>
      <w:pPr/>
      <w:r>
        <w:rPr>
          <w:rtl w:val="0"/>
          <w:lang w:val="fa-IR"/>
        </w:rPr>
        <w:t xml:space="preserve"> برای شادی ارواح مؤمنین و مؤمنات از شیعیان امیرالمؤمنین علیه السّلام که از دار فانی به دار باقی مشرّف هستند و جهت تعجیل در ظهور حضرت بقیّةالله أرواحنا فداه و رفع گرفتاری از بلاد مسلمین و تأیید اسلام و زعمای اسلام،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سیزدهم: توجه و تسلیم نفس به ولایت، شرط قبولی اعمال و تبدّل جوهر نفسانی</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١٤٢٧هجری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88"/>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وَٱلۡعَصۡرِ * إِنَّ ٱلۡإِنسٰنَ لَفِي خُسۡرٍ * إِلَّا ٱلَّذِينَ ءَامَنُواْ</w:t>
      </w:r>
    </w:p>
    <w:p>
      <w:pPr/>
      <w:r>
        <w:br w:type="page"/>
      </w:r>
    </w:p>
    <w:p>
      <w:pPr>
        <w:pStyle w:val="NormalA++"/>
      </w:pPr>
      <w:r>
        <w:rPr>
          <w:rStyle w:val="Ayat2Matn++"/>
          <w:rtl w:val="0"/>
          <w:lang w:val="fa-IR"/>
        </w:rPr>
        <w:t xml:space="preserve">وَعَمِلُواْ ٱلصَّـٰلِحٰتِ وَتَوَاصَوۡاْ بِٱلۡحَقِّ وَتَوَاصَوۡاْ بِٱلصَّبۡرِ﴾</w:t>
      </w:r>
      <w:r>
        <w:rPr>
          <w:rtl w:val="0"/>
          <w:lang w:val="fa-IR"/>
        </w:rPr>
        <w:t xml:space="preserve">.</w:t>
      </w:r>
      <w:r>
        <w:rPr>
          <w:rStyle w:val="FootnoteReference"/>
        </w:rPr>
        <w:footnoteReference w:id="289"/>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ارسال رسل، راه رهایی انسان از ظلمات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290"/>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w:t>
      </w:r>
    </w:p>
    <w:p>
      <w:pPr/>
      <w:r>
        <w:br w:type="page"/>
      </w:r>
    </w:p>
    <w:p>
      <w:pPr>
        <w:pStyle w:val="NaghlegholFarsiMatn++"/>
      </w:pPr>
      <w:r>
        <w:rPr>
          <w:rtl w:val="0"/>
          <w:lang w:val="fa-IR"/>
        </w:rPr>
        <w:t xml:space="preserve">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w:t>
      </w:r>
    </w:p>
    <w:p>
      <w:pPr/>
      <w:r>
        <w:br w:type="page"/>
      </w:r>
    </w:p>
    <w:p>
      <w:pPr/>
      <w:r>
        <w:rPr>
          <w:rtl w:val="0"/>
          <w:lang w:val="fa-IR"/>
        </w:rPr>
        <w:t xml:space="preserve">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تدیّن منهای تسلیم نفس به امام علیه السلام، یعنی وقوع در ظلمت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w:t>
      </w:r>
    </w:p>
    <w:p>
      <w:pPr/>
      <w:r>
        <w:br w:type="page"/>
      </w:r>
    </w:p>
    <w:p>
      <w:pPr/>
      <w:r>
        <w:rPr>
          <w:rtl w:val="0"/>
          <w:lang w:val="fa-IR"/>
        </w:rPr>
        <w:t xml:space="preserve">توهمات و تخیلات، از هم جدا کند و تمییز بدهد.</w:t>
      </w:r>
    </w:p>
    <w:p>
      <w:pPr/>
      <w:r>
        <w:rPr>
          <w:rtl w:val="0"/>
          <w:lang w:val="fa-IR"/>
        </w:rPr>
        <w:t xml:space="preserve"> خدا نکند که مانند آن فرد باشیم که در حق او گفته‌اند:</w:t>
      </w:r>
    </w:p>
    <w:p>
      <w:pPr/>
    </w:p>
    <w:p>
      <w:pPr/>
      <w:r>
        <w:rPr>
          <w:rtl/>
          <w:lang w:val="fa-IR"/>
        </w:rPr>
        <w:t xml:space="preserve"> اگر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291"/>
      </w:r>
      <w:r>
        <w:rPr>
          <w:rtl w:val="0"/>
          <w:lang w:val="fa-IR"/>
        </w:rPr>
        <w:t xml:space="preserve"> «اینها افرادی هستند که آنچه می‌بینند، مردم نمی‌بینند.»</w:t>
      </w:r>
    </w:p>
    <w:p>
      <w:pPr/>
      <w:r>
        <w:rPr>
          <w:rtl w:val="0"/>
          <w:lang w:val="fa-IR"/>
        </w:rPr>
        <w:t xml:space="preserve"> مردم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br w:type="page"/>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انبیاءِ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292"/>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w:t>
      </w:r>
    </w:p>
    <w:p>
      <w:pPr/>
      <w:r>
        <w:br w:type="page"/>
      </w:r>
    </w:p>
    <w:p>
      <w:pPr/>
      <w:r>
        <w:rPr>
          <w:rtl w:val="0"/>
          <w:lang w:val="fa-IR"/>
        </w:rPr>
        <w:t xml:space="preserve">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قبولی اعمال و تغیّر جوهر نفسانی</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293"/>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 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br w:type="page"/>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هویٰ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علت تحیّر انسان در مسائل</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294"/>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w:t>
      </w:r>
    </w:p>
    <w:p>
      <w:pPr/>
      <w:r>
        <w:br w:type="page"/>
      </w:r>
    </w:p>
    <w:p>
      <w:pPr/>
      <w:r>
        <w:rPr>
          <w:rtl w:val="0"/>
          <w:lang w:val="fa-IR"/>
        </w:rPr>
        <w:t xml:space="preserve">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Style w:val="RevayatArabi++"/>
          <w:rtl w:val="0"/>
          <w:lang w:val="fa-IR"/>
        </w:rPr>
        <w:t xml:space="preserve">یَرَونَ ما لا یَرَی النّاسُ و یَسمَعونَ ما لا یَسمَعون</w:t>
      </w:r>
      <w:r>
        <w:rPr>
          <w:rtl w:val="0"/>
          <w:lang w:val="fa-IR"/>
        </w:rPr>
        <w:t xml:space="preserve">؛</w:t>
      </w:r>
      <w:r>
        <w:rPr>
          <w:rStyle w:val="FootnoteReference"/>
        </w:rPr>
        <w:footnoteReference w:id="295"/>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می‌دادند، از نظر تخیل و توهّم هیچ فرقی با مردم و تابعین نداشتند. تابع و متبوع در آن زمان یکی بود؛ گرچه در صورت تفاوت بود، ولی در سیرت فرق</w:t>
      </w:r>
    </w:p>
    <w:p>
      <w:pPr/>
      <w:r>
        <w:rPr>
          <w:rtl w:val="0"/>
          <w:lang w:val="fa-IR"/>
        </w:rPr>
        <w:t xml:space="preserve">نداشت؛ </w:t>
      </w:r>
      <w:r>
        <w:rPr>
          <w:rStyle w:val="Ayat2Matn++"/>
          <w:rtl w:val="0"/>
          <w:lang w:val="fa-IR"/>
        </w:rPr>
        <w:t xml:space="preserve">﴿ضَعُفَ ٱلطَّالِبُ وَٱلۡمَطۡلُوبُ﴾</w:t>
      </w:r>
      <w:r>
        <w:rPr>
          <w:rtl w:val="0"/>
          <w:lang w:val="fa-IR"/>
        </w:rPr>
        <w:t xml:space="preserve">.</w:t>
      </w:r>
      <w:r>
        <w:rPr>
          <w:rStyle w:val="FootnoteReference"/>
        </w:rPr>
        <w:footnoteReference w:id="296"/>
      </w:r>
    </w:p>
    <w:p>
      <w:pPr/>
      <w:r>
        <w:rPr>
          <w:rtl w:val="0"/>
          <w:lang w:val="fa-IR"/>
        </w:rPr>
        <w:t xml:space="preserve"> و این نکته، نکتۀ حساس است که امام علیه السّلام ما را به این مسئله راهنمایی می‌کند: «</w:t>
      </w:r>
      <w:r>
        <w:rPr>
          <w:rStyle w:val="RevayatArabi++"/>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شناخت حقیقی امام علیه‌السلام یعنی سعادت دنیا و آخرت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Style w:val="RevayatArabi++"/>
          <w:rtl w:val="0"/>
          <w:lang w:val="fa-IR"/>
        </w:rPr>
        <w:t xml:space="preserve">إعرِفْ إمامَکَ</w:t>
      </w:r>
      <w:r>
        <w:rPr>
          <w:rtl w:val="0"/>
          <w:lang w:val="fa-IR"/>
        </w:rPr>
        <w:t xml:space="preserve">؛ برو امامت را بشناس!» اگر تو امامت را می‌شناختی که اظهار تأسّف و اظهار ناراحتی نمی‌کردی! اگر امامت را بشناسی، «</w:t>
      </w:r>
      <w:r>
        <w:rPr>
          <w:rStyle w:val="RevayatArabi++"/>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w:t>
      </w:r>
    </w:p>
    <w:p>
      <w:pPr/>
      <w:r>
        <w:br w:type="page"/>
      </w:r>
    </w:p>
    <w:p>
      <w:pPr/>
      <w:r>
        <w:rPr>
          <w:rtl w:val="0"/>
          <w:lang w:val="fa-IR"/>
        </w:rPr>
        <w:t xml:space="preserve">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297"/>
      </w:r>
      <w:r>
        <w:rPr>
          <w:rtl w:val="0"/>
          <w:lang w:val="fa-IR"/>
        </w:rPr>
        <w:t xml:space="preserve"> «</w:t>
      </w:r>
      <w:r>
        <w:rPr>
          <w:rStyle w:val="Ayat2Naghleghol++"/>
          <w:rtl w:val="0"/>
          <w:lang w:val="fa-IR"/>
        </w:rPr>
        <w:t xml:space="preserve">﴿</w:t>
      </w:r>
      <w:r>
        <w:rPr>
          <w:rtl w:val="0"/>
          <w:lang w:val="fa-IR"/>
        </w:rPr>
        <w:t xml:space="preserve">در روز قیامت ما هر فردی را با آن امام و مقتدایش می‌خوانیم</w:t>
      </w:r>
      <w:r>
        <w:rPr>
          <w:rStyle w:val="Ayat2Naghleghol++"/>
          <w:rtl w:val="0"/>
          <w:lang w:val="fa-IR"/>
        </w:rPr>
        <w:t xml:space="preserve">﴾</w:t>
      </w:r>
      <w:r>
        <w:rPr>
          <w:rtl w:val="0"/>
          <w:lang w:val="fa-IR"/>
        </w:rPr>
        <w:t xml:space="preserve">.»</w:t>
      </w:r>
    </w:p>
    <w:p>
      <w:pPr>
        <w:pStyle w:val="NormalA++"/>
      </w:pPr>
      <w:r>
        <w:rPr>
          <w:rtl w:val="0"/>
          <w:lang w:val="fa-IR"/>
        </w:rPr>
        <w:t xml:space="preserve"> ای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pStyle w:val="Heading2"/>
      </w:pPr>
      <w:r>
        <w:rPr>
          <w:rtl w:val="0"/>
          <w:lang w:val="fa-IR"/>
        </w:rPr>
        <w:t xml:space="preserve">روایت امید بخش امام حسن عسکری علیه السلام برای رهپویان مسیر حق</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w:t>
      </w:r>
    </w:p>
    <w:p>
      <w:pPr/>
      <w:r>
        <w:br w:type="page"/>
      </w:r>
    </w:p>
    <w:p>
      <w:pPr/>
      <w:r>
        <w:rPr>
          <w:rtl w:val="0"/>
          <w:lang w:val="fa-IR"/>
        </w:rPr>
        <w:t xml:space="preserve">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بنی‌اسرائیل را با علمای امّت مقایسه می‌کنند و ملاک را در هر دوی اینها واحد می‌دانند و به همان سرنوشتی که علمای سوء بنی‌اسرائیل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298"/>
      </w:r>
    </w:p>
    <w:p>
      <w:pPr/>
      <w:r>
        <w:rPr>
          <w:rtl/>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اگر خدای متعال بداند فردی از همین عوام و از همین مردم و از میان شما [وجود دارد] که در قلب او و در باطن او و در فکر او و در ذهن او چیزی جز حفظ دین خود قرار ندارد؛ [او را رها نمی‌کند].»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Style w:val="RevayatArabi++"/>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w:t>
      </w:r>
    </w:p>
    <w:p>
      <w:pPr/>
      <w:r>
        <w:br w:type="page"/>
      </w:r>
    </w:p>
    <w:p>
      <w:pPr/>
      <w:r>
        <w:rPr>
          <w:rtl w:val="0"/>
          <w:lang w:val="fa-IR"/>
        </w:rPr>
        <w:t xml:space="preserve">و در صدد جواب دادن نیست، در صدد فرار کردن از حق نیست، به‌دنبال حق است، به‌دنبال باطل نیست، ولکن به آن نرسیده است، خدا کسی را این‌طور بداند که «</w:t>
      </w:r>
      <w:r>
        <w:rPr>
          <w:rStyle w:val="RevayatArabi++"/>
          <w:rtl w:val="0"/>
          <w:lang w:val="fa-IR"/>
        </w:rPr>
        <w:t xml:space="preserve">لا یُریدُ إلّا صیانَةَ دینِهِ</w:t>
      </w:r>
      <w:r>
        <w:rPr>
          <w:rtl w:val="0"/>
          <w:lang w:val="fa-IR"/>
        </w:rPr>
        <w:t xml:space="preserve">؛ می‌خواهد دینش را نگه دارد،» «</w:t>
      </w:r>
      <w:r>
        <w:rPr>
          <w:rStyle w:val="RevayatArabi++"/>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تساوی حضور و غیبت امام علیه السلام</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w:t>
      </w:r>
    </w:p>
    <w:p>
      <w:pPr/>
      <w:r>
        <w:br w:type="page"/>
      </w:r>
    </w:p>
    <w:p>
      <w:pPr/>
      <w:r>
        <w:rPr>
          <w:rtl w:val="0"/>
          <w:lang w:val="fa-IR"/>
        </w:rPr>
        <w:t xml:space="preserve">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[غیبت] امام زمان چه فرقی است؟!</w:t>
      </w:r>
    </w:p>
    <w:p>
      <w:pPr/>
      <w:r>
        <w:rPr>
          <w:rtl w:val="0"/>
          <w:lang w:val="fa-IR"/>
        </w:rPr>
        <w:t xml:space="preserve"> اینجا است که انسان باید به کلام امام صادق علیه السّلام برسد که فرمود: «</w:t>
      </w:r>
      <w:r>
        <w:rPr>
          <w:rStyle w:val="RevayatArabi++"/>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br w:type="page"/>
      </w:r>
    </w:p>
    <w:p>
      <w:pPr/>
      <w:r>
        <w:rPr>
          <w:rtl w:val="0"/>
          <w:lang w:val="fa-IR"/>
        </w:rPr>
        <w:t xml:space="preserve"> وقتی که انسان به این مرتبه رسید، آن وقت «</w:t>
      </w:r>
      <w:r>
        <w:rPr>
          <w:rStyle w:val="RevayatArabi++"/>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صداقت در راه و تعظیم ولیّ الهی، شرط اساسی هدایت شدن</w:t>
      </w:r>
    </w:p>
    <w:p>
      <w:pPr/>
      <w:r>
        <w:rPr>
          <w:rtl w:val="0"/>
          <w:lang w:val="fa-IR"/>
        </w:rPr>
        <w:t xml:space="preserve"> بعد حضرت امام عسکری می‌فرماید: کسی که این‌طور و به این نحو باشد: «</w:t>
      </w:r>
      <w:r>
        <w:rPr>
          <w:rStyle w:val="RevayatArabi++"/>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Style w:val="RevayatArabi++"/>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Style w:val="RevayatArabi++"/>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القای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Style w:val="RevayatArabi++"/>
          <w:rtl w:val="0"/>
          <w:lang w:val="fa-IR"/>
        </w:rPr>
        <w:t xml:space="preserve">و لکنَّهُ یُقَیِّضُ لَهُ مُؤمِنًا یَقِفُ بِهِ عَلَی الصَّوابِ</w:t>
      </w:r>
      <w:r>
        <w:rPr>
          <w:rtl w:val="0"/>
          <w:lang w:val="fa-IR"/>
        </w:rPr>
        <w:t xml:space="preserve">»؛ مؤمنی را</w:t>
      </w:r>
    </w:p>
    <w:p>
      <w:pPr/>
      <w:r>
        <w:br w:type="page"/>
      </w:r>
    </w:p>
    <w:p>
      <w:pPr/>
      <w:r>
        <w:rPr>
          <w:rtl w:val="0"/>
          <w:lang w:val="fa-IR"/>
        </w:rPr>
        <w:t xml:space="preserve">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Style w:val="RevayatArabi++"/>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Style w:val="RevayatArabi++"/>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خیر دنیا و آخرت را برای او مهیّا می‌کند.» «</w:t>
      </w:r>
      <w:r>
        <w:rPr>
          <w:rStyle w:val="RevayatArabi++"/>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w:t>
      </w:r>
    </w:p>
    <w:p>
      <w:pPr/>
      <w:r>
        <w:br w:type="page"/>
      </w:r>
    </w:p>
    <w:p>
      <w:pPr/>
      <w:r>
        <w:rPr>
          <w:rtl w:val="0"/>
          <w:lang w:val="fa-IR"/>
        </w:rPr>
        <w:t xml:space="preserve">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خاصّ پروردگار در روز عید فطر برای اهل‌بیت علیهم السلام و مسلمین</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w:t>
      </w:r>
    </w:p>
    <w:p>
      <w:pPr>
        <w:pStyle w:val="NaghlegholFarsiMatn++"/>
      </w:pPr>
      <w:r>
        <w:rPr>
          <w:rtl w:val="0"/>
          <w:lang w:val="fa-IR"/>
        </w:rPr>
        <w:t xml:space="preserve">«خدایا،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w:t>
      </w:r>
    </w:p>
    <w:p>
      <w:pPr>
        <w:pStyle w:val="NaghlegholFarsiMatn++"/>
      </w:pPr>
      <w:r>
        <w:rPr>
          <w:rtl w:val="0"/>
          <w:lang w:val="fa-IR"/>
        </w:rPr>
        <w:t xml:space="preserve">«برای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w:t>
      </w:r>
    </w:p>
    <w:p>
      <w:pPr/>
      <w:r>
        <w:br w:type="page"/>
      </w:r>
    </w:p>
    <w:p>
      <w:pPr/>
      <w:r>
        <w:rPr>
          <w:rtl w:val="0"/>
          <w:lang w:val="fa-IR"/>
        </w:rPr>
        <w:t xml:space="preserve">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از هر کسی به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Style w:val="RevayatArabi++"/>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w:t>
      </w:r>
    </w:p>
    <w:p>
      <w:pPr>
        <w:pStyle w:val="NaghlegholFarsiMatn++"/>
      </w:pPr>
      <w:r>
        <w:rPr>
          <w:rtl w:val="0"/>
          <w:lang w:val="fa-IR"/>
        </w:rPr>
        <w:t xml:space="preserve">«مرا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299"/>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w:t>
      </w:r>
    </w:p>
    <w:p>
      <w:pPr/>
      <w:r>
        <w:br w:type="page"/>
      </w:r>
    </w:p>
    <w:p>
      <w:pPr/>
      <w:r>
        <w:rPr>
          <w:rtl w:val="0"/>
          <w:lang w:val="fa-IR"/>
        </w:rPr>
        <w:t xml:space="preserve">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00"/>
      </w:r>
    </w:p>
    <w:p>
      <w:pPr>
        <w:pStyle w:val="NaghlegholFarsiMatn++"/>
      </w:pPr>
      <w:r>
        <w:rPr>
          <w:rtl w:val="0"/>
          <w:lang w:val="fa-IR"/>
        </w:rPr>
        <w:t xml:space="preserve">«خدا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عمومیت فیضش همه را شامل است.]</w:t>
      </w:r>
    </w:p>
    <w:p>
      <w:pPr/>
      <w:r>
        <w:rPr>
          <w:rtl w:val="0"/>
          <w:lang w:val="fa-IR"/>
        </w:rPr>
        <w:t xml:space="preserve"> «</w:t>
      </w:r>
      <w:r>
        <w:rPr>
          <w:rStyle w:val="RevayatArabi++"/>
          <w:rtl w:val="0"/>
          <w:lang w:val="fa-IR"/>
        </w:rPr>
        <w:t xml:space="preserve">وَ أن تُخرِجَنی مِن کُلِّ سوء... </w:t>
      </w:r>
      <w:r>
        <w:rPr>
          <w:rtl w:val="0"/>
          <w:lang w:val="fa-IR"/>
        </w:rPr>
        <w:t xml:space="preserve">؛</w:t>
      </w:r>
      <w:r>
        <w:rPr>
          <w:rStyle w:val="FootnoteReference"/>
        </w:rPr>
        <w:footnoteReference w:id="301"/>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 قمار و شطرنج و اینها بازی نکند. این یک چیز عادی است.</w:t>
      </w:r>
    </w:p>
    <w:p>
      <w:pPr/>
      <w:r>
        <w:rPr>
          <w:rtl w:val="0"/>
          <w:lang w:val="fa-IR"/>
        </w:rPr>
        <w:t xml:space="preserve">نه، این که راجع به امام فخر نیست و راجع به پیغمبر مقام نیست. سوء در همۀ مراتب کثرت خودش و در همۀ مراتب غیرت و دوئیت خودش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0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303"/>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چهاردهم: نحوۀ نگرش اولیا به دنیا و تمایز ایشان با سایر افراد</w:t>
      </w:r>
    </w:p>
    <w:p>
      <w:pPr/>
      <w:r>
        <w:rPr>
          <w:rtl w:val="0"/>
          <w:lang w:val="fa-IR"/>
        </w:rPr>
        <w:t xml:space="preserve"> </w:t>
      </w:r>
    </w:p>
    <w:p>
      <w:pPr>
        <w:pStyle w:val="VasatChinFarsi++"/>
      </w:pPr>
      <w:r>
        <w:rPr>
          <w:rtl w:val="0"/>
          <w:lang w:val="fa-IR"/>
        </w:rPr>
        <w:t xml:space="preserve">خطبۀ عید سعید فطر ١٤٢٩هجری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04"/>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05"/>
      </w:r>
    </w:p>
    <w:p>
      <w:pPr>
        <w:pStyle w:val="NormalA++"/>
      </w:pPr>
      <w:r>
        <w:rPr>
          <w:rtl w:val="0"/>
          <w:lang w:val="fa-IR"/>
        </w:rPr>
        <w:t xml:space="preserve"> اللهمّ صلِّ و سلِّمْ و زِدْ و بارِکْ علی رَسولِکَ و خاتمِ رُسُلِکَ و مُبَلِّغِ رِسالاتِکَ أبِی الْأکوان بفاعلیتِه و أُمِّ الإمکانِ بقابلیّتِه الرّسولِ النّبیِّ المَکّیِّ المَدَنیِّ التّهامیِّ القُرَشیّ صاحبِ لواءِ الحمدِ و المقامِ المحمودِ أبِی القاسمِ محمّدٍ الحمیدِ المحمودِ؛ و علی أخیه و وصیِّه و صهرِه و ابنِ عمِّه و خلیفتِه مِن بعدِه قائدِ الغُرِّ المُحجّلین و یَعسوبِ الدّینِ و إمامُ المُتّقین أمیرِالمؤمنین علیِّ بنِ أبی‌طالبٍ و علیٰ ابْنَتِه العذراءِ البتولِ الحوراءِ و الشّفیعةِ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الخَلَفِ المُنتظرِ المهدیّ صلواتک و سلامه علیهم أجمعین. اللهمّ عَجِّلْ فی فَرَجهِم و سَهِّلْ منهجَهم و ارْزُقْنا شَفاعَتَهم و اجْعَلْنا مِن شیعَتَهم و موالیهم و الذّابّینَ عنهم.</w:t>
      </w:r>
    </w:p>
    <w:p>
      <w:pPr>
        <w:pStyle w:val="Heading2"/>
      </w:pPr>
      <w:r>
        <w:rPr>
          <w:rtl w:val="0"/>
          <w:lang w:val="fa-IR"/>
        </w:rPr>
        <w:t xml:space="preserve">تقسیم‌بندی بندگان خدا از منظر قرآن</w:t>
      </w:r>
    </w:p>
    <w:p>
      <w:pPr>
        <w:pStyle w:val="VasatChinArabi++"/>
      </w:pPr>
      <w:r>
        <w:rPr>
          <w:rtl w:val="0"/>
          <w:lang w:val="fa-IR"/>
        </w:rPr>
        <w:t xml:space="preserve">بسم الله الرّحمٰن الرّحیم</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 ذَٰلِكَ هُوَ ٱلۡفَضۡلُ ٱلۡكَبِيرُ * جَنَّـٰتُ عَدۡنٖ يَدۡخُلُونَهَا يُحَلَّوۡنَ فِيهَا مِنۡ أَسَاوِرَ مِن ذَهَبٖ وَلُؤۡلُؤٗا وَلِبَاسُهُمۡ فِيهَا حَرِيرٞ * 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306"/>
      </w:r>
    </w:p>
    <w:p>
      <w:pPr/>
      <w:r>
        <w:rPr>
          <w:rtl w:val="0"/>
          <w:lang w:val="fa-IR"/>
        </w:rPr>
        <w:t xml:space="preserve"> خداوند در این آیۀ شریفه افراد را به سه دسته در این دار دنیا تقسیم کرده است. دستۀ اوّل، افراد منغمر در شهوات و نفسانیات و اهواءِ دنیویه و امیال شهوانیه هستند که غیر از همین متاع دنیا چیز دیگری را نمی‌فهمند و نمی‌طلبند؛ دسته دوّم و در مقابل اینها افرادی که یکسره میل و خواست و ارادۀ خود را مندکّ در ارادۀ پروردگار کردند و بار و بُنه خود را از این دنیا برچیدند و در حریم کبریایی حق فرود آوردند؛ دسته سوم، افرادی که بینابین هستند، نه کاملاً تمام خواست و ارادۀ خود را منمحض و مترکّز در دنیا و شهوات کرده‌اند و نه مانند دسته و فریق دوّم، میل و خواست خود را منمحض در رضا و مسائل اخروی کرده‌اند. هر کدام از اینها درجه و مرتبۀ خاصّ خودش را دارد.</w:t>
      </w:r>
    </w:p>
    <w:p>
      <w:pPr>
        <w:pStyle w:val="Heading2"/>
      </w:pPr>
      <w:r>
        <w:rPr>
          <w:rtl w:val="0"/>
          <w:lang w:val="fa-IR"/>
        </w:rPr>
        <w:t xml:space="preserve">دنیا از منظر اولیای الهی</w:t>
      </w:r>
    </w:p>
    <w:p>
      <w:pPr/>
      <w:r>
        <w:rPr>
          <w:rtl w:val="0"/>
          <w:lang w:val="fa-IR"/>
        </w:rPr>
        <w:t xml:space="preserve"> در این دنیا که خداوند ما را فرو فرستاده است، طبعاً به‌واسطۀ تعلق نفس به دنیا و شرایط محیط و جوانب و ظرف و خصوصیّات فردیه، میل و خواست هر شخص در سپری کردن این دنیا متفاوت است. بعضی‌ها افرادی هستند که مقصود خود را از این دنیا فقط معبر و پل می‌دانند و اینجا را محلّ اقامت نمی‌پندارند و از این دنیا برای عبور و رسیدن به عقبیٰ بهره می‌گیرند؛ </w:t>
      </w:r>
      <w:r>
        <w:rPr>
          <w:rStyle w:val="RevayatArabi++"/>
          <w:rtl w:val="0"/>
          <w:lang w:val="fa-IR"/>
        </w:rPr>
        <w:t xml:space="preserve">«فَخُذُوا مِنْ مَمَرِّکُمْ لِمَقَرِّکُم!»</w:t>
      </w:r>
      <w:r>
        <w:rPr>
          <w:rStyle w:val="FootnoteReference"/>
        </w:rPr>
        <w:footnoteReference w:id="307"/>
      </w:r>
      <w:r>
        <w:rPr>
          <w:rtl w:val="0"/>
          <w:lang w:val="fa-IR"/>
        </w:rPr>
        <w:t xml:space="preserve"> از معبر برای رسیدن به مقصد باید</w:t>
      </w:r>
    </w:p>
    <w:p>
      <w:pPr/>
      <w:r>
        <w:rPr>
          <w:rtl w:val="0"/>
          <w:lang w:val="fa-IR"/>
        </w:rPr>
        <w:t xml:space="preserve">بهره گرفت. پل را برای عبور قرار داده‌اند، نه برای وقوف و منزلگاه. کسی که از یک رود و نهر می‌خواهد عبور کند، قنطره و پلی بر روی آن قرار می‌دهند و انسان آن پل و قنطره و معبر را رد می‌کند و از این‌طرف به آن‌طرف می‌رود. هیچ تا به حال شده است که کسی در هنگام عبور، در روی پل توقف کند و جایگاه خود را همان قنطره و معبر قرار بدهد؟!</w:t>
      </w:r>
    </w:p>
    <w:p>
      <w:pPr/>
      <w:r>
        <w:rPr>
          <w:rtl w:val="0"/>
          <w:lang w:val="fa-IR"/>
        </w:rPr>
        <w:t xml:space="preserve"> در ادبیات و فرهنگ اولیای خدا، دنیا به معبر و محل عبور تعبیر شده است. دیدگاهی که آنها نسبت به دنیا دارند، دیدگاه معبر است، نه دیدگاه وقوف؛ تمام خواست و میل خود را برای عبور قرار می‌دهند. روزهایی را که خدا برای انسان قرار داده است، چگونه صرف بشود که انسان بتواند نتیجۀ بهتر را برای آخرت بگیرد؟ شب‌ها را که خداوند برای انسان قرار داده است چگونه سپری کند که بتواند ذخیره برای آخرتش باشد؟ بین‌الطلوعین را چطور سپری کند؟ هنگام زوال و هنگام غروب و هنگام معاشرت با مردم را [چطور سپری کند]؟ در تمام این اوقات آنچه مَحَطّ نظر و تأمل برای اولیای خدا است، آن دیدگاه مَعبَر بودن و حرکت کردن است؛ نه دیدگاه توقف و ماندن و در این دنیا اُطراق کردن. این دیدگاه، دیدگاهی است که ما را به آن دعوت می‌کنند.</w:t>
      </w:r>
    </w:p>
    <w:p>
      <w:pPr/>
      <w:r>
        <w:rPr>
          <w:rtl w:val="0"/>
          <w:lang w:val="fa-IR"/>
        </w:rPr>
        <w:t xml:space="preserve"> اولیای الهی، انبیا، ائمّه و عرفای بالله ما را به معبریّت دعوت می‌کنند، نه به توقف و سکنیٰ گزیدن و مسکن اختیار کردن در این دنیا. زیرا خدای متعال برای هر کس در رسیدن به آن نقطۀ کمال، برنامۀ خاصی قرار داده و مهلتی برای او تعیین کرده و مدت‌زمانی برای او مقرر کرده است که اگر بر طبق آن مدت و آن مهلت حرکت کند، می‌تواند به سر منزل مقصود برسد و اگر آن مهلت را هدر بدهد و از بین ببرد و خود را مشغول وقوف در این دنیا کند، دیگر آن مهلت تکرار نخواهد شد و آن استعدادات شکفته نخواهد شد و به فعلیت نخواهد رسید.</w:t>
      </w:r>
    </w:p>
    <w:p>
      <w:pPr>
        <w:pStyle w:val="Heading2"/>
      </w:pPr>
      <w:r>
        <w:rPr>
          <w:rtl w:val="0"/>
          <w:lang w:val="fa-IR"/>
        </w:rPr>
        <w:t xml:space="preserve">وابستگی مرتبۀ انسان در آخرت به آنچه در دنیا به‌دست آورده است</w:t>
      </w:r>
    </w:p>
    <w:p>
      <w:pPr/>
      <w:r>
        <w:rPr>
          <w:rtl w:val="0"/>
          <w:lang w:val="fa-IR"/>
        </w:rPr>
        <w:t xml:space="preserve"> انسان هرچه در این دنیا سعی کرد، مرتبه و مرحله و منزلگاه او همان مرتبه‌ای</w:t>
      </w:r>
    </w:p>
    <w:p>
      <w:pPr/>
      <w:r>
        <w:br w:type="page"/>
      </w:r>
    </w:p>
    <w:p>
      <w:pPr/>
      <w:r>
        <w:rPr>
          <w:rtl w:val="0"/>
          <w:lang w:val="fa-IR"/>
        </w:rPr>
        <w:t xml:space="preserve">است که می‌خواهد از دنیا برود؛ نه یک میل کمتر و نه یک میل بیشتر! آن وقتی که می‌خواهد از دنیا برود، آن وقت افکار او، حالات او، نوع میل و شوق او به مراتب رضای پروردگار و اشتیاق او برای حرکت از این دنیا و انتقال به آخرت را باید سنجید؛ آن می‌شود منزلگاه او، همان مرتبه می‌شود جایگاه او، همان مرتبه می‌شود مرحله و مرتبۀ او در مراتب وجودی و مراتب کمال. آن افرادی که در هنگام رفتن دارای افکار مُنحطّی هستند و نظر و میل و خواست آنها بر وقوف در دنیا است، در عالم آخرت از همین مرتبه‌ای که در دنیا هستند تجاوز نخواهند کرد و اگر هم به بهشت بروند، بهشت آنها در همان مرتبۀ نازل است. ما نباید توقّع داشته باشیم که اگر در اینجا کوتاهی و سستی کردیم، آن‌طرف جبران خواهد شد و به مراتب فعلیت در آن‌طرف دست پیدا خواهیم کرد! این‌طور نیست. مهلت ما برای رسیدن به فعلیت فقط همین دنیا است، همین امروز است، همین روز خاص است، همین ماهی است که بر ما گذشته است، همین ماهی است که ما وارد آن شده‌ایم و ماه‌های دیگر. این مهلت را برای ما تعیین کرده‌اند و این زمان را برای ما قرار داده‌اند؛ اگر از این زمان بهره گرفتیم، گرفته‌ایم؛ اگر نگرفتیم، باخته‌ایم و دیگر تکرار نخواهد شد!</w:t>
      </w:r>
    </w:p>
    <w:p>
      <w:pPr/>
      <w:r>
        <w:rPr>
          <w:rtl w:val="0"/>
          <w:lang w:val="fa-IR"/>
        </w:rPr>
        <w:t xml:space="preserve"> فقط برای دو دسته از افراد، حرکت طولیه در مراتب فعلیّت در آن دنیا ادامه پیدا خواهد کرد: یکی برای فردی که در راه خدا از جان خود گذشته و شهید در راه جهاد پروردگار شده است؛ دوّم برای افرادی که با ریاضات نفسانی و میل و شوق و اراده و همت برای عبور از نفس، حرکت سیر إلی الله را انتخاب کرده‌اند که اگر مرگ در نیمۀ راه به سراغ آنها آمد، خدای متعال سعی آنها را پاداش خواهد داد و نیمه‌کاره نخواهد گذاشت. اما سایر افراد در هر مرتبه‌ای که هستند از مراتب ایمان و مرتبۀ اخلاص و مرتبۀ تعلق به نفس و دنیا و مرتبۀ عبور از هویٰ، در همان مرتبه، فقط مرگ می‌آید و آنها را در آن مرتبه‌ای که هستند تثبیت می‌کند و مهر می‌زند و ختم می‌کند و می‌گوید: مرتبۀ شما همین مقدار است و سعی‌ای که در این دنیا کردید به این مقدار از نتیجه رسیدید، به این مقدار از فهم رسیدید، به این مقدار از شعور رسیدید و دیگر بیش از این خبری نیست.</w:t>
      </w:r>
    </w:p>
    <w:p>
      <w:pPr/>
      <w:r>
        <w:br w:type="page"/>
      </w:r>
    </w:p>
    <w:p>
      <w:pPr/>
      <w:r>
        <w:rPr>
          <w:rtl w:val="0"/>
          <w:lang w:val="fa-IR"/>
        </w:rPr>
        <w:t xml:space="preserve"> این دنیا که خدای متعال برای انسان قرار داده است، اولیای خدا آمدند چشمان ما را باز کنند و ما را متوجّه به حقایق ماوراءِ ماده و عالم شهادت بنمایند و بگویند: ما راه را رفته‌ایم و مسیر را طی کرده‌ایم، به مطلب و مطلوب و مقصد و غایت رسیده‌ایم، استعدادهای خود را به فعلیت درآورده‌ایم، آنچه گفتند عمل کرده‌ایم، آنچه گفتند انجام نده [انجام] نداده‌ایم و عمر خود و حیات خود را برای رسیدن به آن‌طرف صرف کرده‌ایم؛ حال این تجربۀ خود را در اختیار شما قرار می‌دهیم، شما ببینید چه می‌کنید! ما این راه را رفتیم و انسان غیر از این راه نمی‌تواند راه دیگری را بپیماید. حرکت به‌سوی خدا بدون اطاعت و انقیاد نمی‌شود، حرکت به‌سوی خدا با چشم بستن و مطالب را سر سری گرفتن به‌دست نمی‌آید، حرکت به‌سوی خدا بدون گذشت از تعلقات نفسانی و بدون گذشت از امیال و خواست‌ها و هواهای شیطانی میسّر نمی‌شود، حرکت به‌سوی خدا و رسیدن به تکامل بدون زیر پا گذاشتن تخیلات و توهمات و عبور از خیال و توهّم به عالم معنا و عقل به‌دست نمی‌آید. بله، همۀ افراد حرکت می‌کنند و هیچ‌کس توقفی ندارد؛ منتها حرکت به چه سمت و به چه سویی است، آن، مطلب دیگری است!</w:t>
      </w:r>
    </w:p>
    <w:p>
      <w:pPr>
        <w:pStyle w:val="Heading2"/>
      </w:pPr>
      <w:r>
        <w:rPr>
          <w:rtl w:val="0"/>
          <w:lang w:val="fa-IR"/>
        </w:rPr>
        <w:t xml:space="preserve">وجود انبیا و اولیای الهی برای تنبّه و توجّه بشریّت نسبت به موقعیت خود</w:t>
      </w:r>
    </w:p>
    <w:p>
      <w:pPr/>
      <w:r>
        <w:rPr>
          <w:rtl w:val="0"/>
          <w:lang w:val="fa-IR"/>
        </w:rPr>
        <w:t xml:space="preserve"> اولیای الهی و انبیا و بزرگان آمده‌اند به ما تنبّه بدهند و ما را متوجه موقعیت خود کنند که این‌طور نباشد در روز قیامت در قبال پروردگار بایستیم و بگوییم: خدایا ما در این دنیا راهبر و راهرو نداشتیم، در این دنیا قائد و عالم و راهنما نداشتیم، در این دنیا تک و تنها بودیم، در این دنیا فرد آگاه و خبیر و بصیر نبود! ما می‌توانستیم حرکت کنیم، راه را نمی‌دانستیم! ما میل برای رسیدن به فعلیت و مقام قرب و تجرّد داشتیم، ولی از کیفیّت راه خبر نداشتیم! خدا می‌گوید: بفرمایید، این راهبر و این هادی و این خبیر و این بصیر و این هم مطالبی که در اختیار شما قرار داده شده است؛ ولی خود به آن نپرداختید، سر سری گرفتید، به مطالبی که آنها به شما گوشزد کردند جامۀ عمل نپوشاندید و گفتید خود به خود به‌دست می‌آید، گفتید راه رفتن و حرکت به‌سوی این مطالب چندان برای انسان مفید نخواهد بود، گفتید که باید انسان به دنیا برسد، گفتید که انسان مصالح خود را بر رضای پروردگار باید ترجیح بدهد! این حرف‌ها را نزدید و نگفتید؟! پس</w:t>
      </w:r>
    </w:p>
    <w:p>
      <w:pPr/>
      <w:r>
        <w:br w:type="page"/>
      </w:r>
    </w:p>
    <w:p>
      <w:pPr/>
      <w:r>
        <w:rPr>
          <w:rtl w:val="0"/>
          <w:lang w:val="fa-IR"/>
        </w:rPr>
        <w:t xml:space="preserve">حالا ببینید چه چیزی و چه گوهری را از دست دادید! آن کسی که شنید به کجا رسید و آن کسی که به‌دنبال این مطالب در اینجا وقوف کرد، در روز قیامت که </w:t>
      </w:r>
      <w:r>
        <w:rPr>
          <w:rStyle w:val="Ayat2Matn++"/>
          <w:rtl w:val="0"/>
          <w:lang w:val="fa-IR"/>
        </w:rPr>
        <w:t xml:space="preserve">﴿يَوۡمَ يَجۡمَعُكُمۡ لِيَوۡمِ ٱلۡجَمۡعِ ذَٰلِكَ يَوۡمُ ٱلتَّغَابُنِ﴾</w:t>
      </w:r>
      <w:r>
        <w:rPr>
          <w:rStyle w:val="FootnoteReference"/>
        </w:rPr>
        <w:footnoteReference w:id="308"/>
      </w:r>
      <w:r>
        <w:rPr>
          <w:rtl w:val="0"/>
          <w:lang w:val="fa-IR"/>
        </w:rPr>
        <w:t xml:space="preserve"> است، ندای </w:t>
      </w:r>
      <w:r>
        <w:rPr>
          <w:rStyle w:val="Ayat2Matn++"/>
          <w:rtl w:val="0"/>
          <w:lang w:val="fa-IR"/>
        </w:rPr>
        <w:t xml:space="preserve">﴿يَٰحَسۡرَتَىٰ عَلَىٰ مَا فَرَّطتُ فِي جَنۢبِ ٱللَهِ﴾</w:t>
      </w:r>
      <w:r>
        <w:rPr>
          <w:rStyle w:val="FootnoteReference"/>
        </w:rPr>
        <w:footnoteReference w:id="309"/>
      </w:r>
      <w:r>
        <w:rPr>
          <w:rStyle w:val="Ayat2Matn++"/>
          <w:rtl w:val="0"/>
          <w:lang w:val="fa-IR"/>
        </w:rPr>
        <w:t xml:space="preserve"> </w:t>
      </w:r>
      <w:r>
        <w:rPr>
          <w:rtl w:val="0"/>
          <w:lang w:val="fa-IR"/>
        </w:rPr>
        <w:t xml:space="preserve">سر خواهد داد! آن کسی که این مطالب را لهو و لعب پنداشت و دل به این حیات دنیا خوش کرده بود، حالا مرتبۀ خود را در آن‌طرف مشاهده خواهد کرد؛ و آن کسی که این مطالب را جدی گرفت و به آنها عمل کرد، در همین دنیا به نتایج اعمال و افعال خود می‌رسد و نیازی برای رفتن به آخرت وجود ندارد. در آخرت بیشتر پرده برداشته می‌شود.</w:t>
      </w:r>
    </w:p>
    <w:p>
      <w:pPr>
        <w:pStyle w:val="Heading2"/>
      </w:pPr>
      <w:r>
        <w:rPr>
          <w:rtl w:val="0"/>
          <w:lang w:val="fa-IR"/>
        </w:rPr>
        <w:t xml:space="preserve">تفاوت اولیای الهی با سایر افراد در نگاه به دنیا</w:t>
      </w:r>
    </w:p>
    <w:p>
      <w:pPr>
        <w:pStyle w:val="NormalA++"/>
      </w:pPr>
      <w:r>
        <w:rPr>
          <w:rtl w:val="0"/>
          <w:lang w:val="fa-IR"/>
        </w:rPr>
        <w:t xml:space="preserve"> پس اولیای الهی کسانی هستند که نه‌اینکه میل ندارند، نه‌اینکه خواست ندارند، نه‌اینکه شاکلۀ وجودی آنها با ما تفاوت می‌کند، نه‌اینکه جسم و بدن فیزیکی و بدن مادی آنها با ما فرق می‌کند، نه‌اینکه آنها دارای عقل و منطق نیستند و نه‌اینکه آنها از اوصاف و نعوت بشری بی‌بهره هستند. بلکه تمام آنچه ما داریم آنها هم دارند؛ آن امیالی که در ما هست در آنها هم وجود دارد، آن خواست‌هایی که در ما هست در آنها هم وجود دارد، آن محبت‌ها و تعلقات و محبت به ذات و حبّ به ذاتی که در ما هست، در آنها هم بوده و زمانی در آنها ثبوت داشته و چه‌بسا بیشتر از ما بوده است، ولی آنها آمدند و زرنگ بودند و </w:t>
      </w:r>
      <w:r>
        <w:rPr>
          <w:rtl w:val="0"/>
          <w:lang w:val="fa-IR"/>
        </w:rPr>
        <w:t xml:space="preserve">کَیِّس</w:t>
      </w:r>
      <w:r>
        <w:rPr>
          <w:rtl w:val="0"/>
          <w:lang w:val="fa-IR"/>
        </w:rPr>
        <w:t xml:space="preserve"> بودند: «</w:t>
      </w:r>
      <w:r>
        <w:rPr>
          <w:rStyle w:val="RevayatArabi++"/>
          <w:rtl w:val="0"/>
          <w:lang w:val="fa-IR"/>
        </w:rPr>
        <w:t xml:space="preserve">الْمُؤْمِنُ کَیِّس</w:t>
      </w:r>
      <w:r>
        <w:rPr>
          <w:rtl w:val="0"/>
          <w:lang w:val="fa-IR"/>
        </w:rPr>
        <w:t xml:space="preserve">؛»</w:t>
      </w:r>
      <w:r>
        <w:rPr>
          <w:rStyle w:val="FootnoteReference"/>
        </w:rPr>
        <w:footnoteReference w:id="310"/>
      </w:r>
      <w:r>
        <w:rPr>
          <w:rtl w:val="0"/>
          <w:lang w:val="fa-IR"/>
        </w:rPr>
        <w:t xml:space="preserve"> مؤمن کیّس است، مؤمن رند است، مؤمن فرصت‌طلب است، مؤمن شخصی است که از هر فرصتی برای رسیدن به مطلوب استفاده می‌کند. ما آمدیم این نعمت‌های الهی و این سرمایه‌هایی را که خداوند به ما داده است، برای وقوف در اینجا خرج کردیم؛ آنها زرنگ و رند</w:t>
      </w:r>
    </w:p>
    <w:p>
      <w:pPr/>
      <w:r>
        <w:rPr>
          <w:rtl w:val="0"/>
          <w:lang w:val="fa-IR"/>
        </w:rPr>
        <w:t xml:space="preserve">بودند و آمدند این سرمایه‌ها را برای آن‌طرف خرج کردند. همین محبت را برای خدا گذاشتند، میل را برای خدا گذاشتند، برای رسیدن به خدا از میل خود گذشتند، برای رسیدن به رضوان الهی نفس خود را زیر پا گذاشتند، برای عبور از هواها بر خلاف مشتهیات حرکت کردند و با هر حرکت یک پله، با هر گذشت یک مرتبه و با هر عبور یک مرتبۀ از تجرّد و قرب را طی کردند تا اینکه به اینجا رسیدند.</w:t>
      </w:r>
    </w:p>
    <w:p>
      <w:pPr/>
      <w:r>
        <w:rPr>
          <w:rtl w:val="0"/>
          <w:lang w:val="fa-IR"/>
        </w:rPr>
        <w:t xml:space="preserve"> ما آمدیم در اینجا فکرمان را برای عمران دنیا خرج کردیم، میلمان را برای لذّات خرج کردیم و غفلت برای ما موجب پوشش از حقایق و وقایع ماوراء طبیعت شده بود. نه‌اینکه آنچه آنها داشتند ما نداریم یا آنچه ما داریم آنها نداشتند؛ نه‌خیر! همۀ ما قابلیت برای رسیدن به مقام خلافت‌اللهی را داشتیم و به آن ترتیب اثر ندادیم. همۀ ما می‌توانستیم به آن مرتبه‌ای که اولیای خدا در آن مرتبه مستغرق انوار و بها و جلال حق‌اند، به همان مرتبه برسیم؛ منتها مطلب را سرسری گرفتیم. آنها این‌طور انجام ندادند و آنها این‌طور نکردند.</w:t>
      </w:r>
    </w:p>
    <w:p>
      <w:pPr>
        <w:pStyle w:val="Heading2"/>
      </w:pPr>
      <w:r>
        <w:rPr>
          <w:rtl w:val="0"/>
          <w:lang w:val="fa-IR"/>
        </w:rPr>
        <w:t xml:space="preserve">چگونگی بهره‌مندی کامل از قرآن کریم</w:t>
      </w:r>
    </w:p>
    <w:p>
      <w:pPr/>
      <w:r>
        <w:rPr>
          <w:rStyle w:val="Ayat2Matn++"/>
          <w:rtl w:val="0"/>
          <w:lang w:val="fa-IR"/>
        </w:rPr>
        <w:t xml:space="preserve"> ﴿ثُمَّ أَوۡرَثۡنَا ٱلۡكِتَٰبَ ٱلَّذِينَ ٱصۡطَفَيۡنَا مِنۡ عِبَادِنَا﴾</w:t>
      </w:r>
      <w:r>
        <w:rPr>
          <w:rtl w:val="0"/>
          <w:lang w:val="fa-IR"/>
        </w:rPr>
        <w:t xml:space="preserve">؛ ما کتاب را به مردم دادیم؛ کتاب حرکت و کتاب عبور. قرآن را در اختیار گذاشتیم، آیات قرآن را به مردم یاد دادیم. سؤال می‌کنم؟ ما چند مرتبه آیات قرآن را با تدبّر خوانده‌ایم؟! تا به‌حال اتفاق افتاده است که وقتی قرآن می‌خوانیم یکی‌یکی روی آیاتش بایستیم و روی آیات فکر کنیم، خودمان را با مضامین این آیات وفق بدهیم که آیا ما مصداق این آیات هستیم یا نیستیم؟! تا به‌حال این کار را کرده‌ایم یا نه؟! [فقط] همین [که] در ماه رمضان روزی یک جزء قرآن بخوانیم و دل خوش کنیم به اینکه یک دوره قرآن تمام کردیم؟! البتّه ثواب دارد، نه‌اینکه ثواب ندارد؛ ولی این قسم خواندن و این قسم قرائت چقدر می‌تواند به حال انسان مفید باشد؟! چقدر می‌تواند انسان را حرکت بدهد؟! اگر یک آیۀ قرآن بخوانیم و در آن آیه تأمل کنیم، نیم ساعت در آیه تأمل کنیم، یک ساعت در آن آیه تأمل بکنیم، به میزان یک دور قرآن خواندن انسان را به جلو می‌برد!</w:t>
      </w:r>
    </w:p>
    <w:p>
      <w:pPr/>
      <w:r>
        <w:rPr>
          <w:rtl w:val="0"/>
          <w:lang w:val="fa-IR"/>
        </w:rPr>
        <w:t xml:space="preserve"> پیغمبر این آیات را برای چه کسی فرستاده است؟ برای اینکه همین‌طور</w:t>
      </w:r>
    </w:p>
    <w:p>
      <w:pPr/>
      <w:r>
        <w:br w:type="page"/>
      </w:r>
    </w:p>
    <w:p>
      <w:pPr>
        <w:pStyle w:val="NormalA++"/>
      </w:pPr>
      <w:r>
        <w:rPr>
          <w:rtl w:val="0"/>
          <w:lang w:val="fa-IR"/>
        </w:rPr>
        <w:t xml:space="preserve">بخوانیم و جلو برویم بدون اینکه از آنها سر در بیاوریم و بدون اینکه بفهمیم؟! به صِرف اینکه این قرآن بر پیغمبر نازل شده است، مسئله تمام است و ما دیگر کاری نداریم؟! نه‌خیر، قرآن بر ما نازل شده است، قرآن بر نفس ما نازل شده است، قرآن بر تک‌تک ما نازل شده است. تمام افرادی که در این مجلس حضور دارند، بر هر کدام اینها این قرآن نازل شده است. از اوّل سورۀ حمد تا آخر سورۀ ناس، یک‌یک برای ما نازل شده است؛ منتها ما توجه نمی‌کنیم! ١٤٠٠ سال پیش قرآن آمده و جبرئیل برای پیغمبر [آورده] و دیگر پرونده‌اش هم بسته شده است! امروزه هم که می‌گویند: «این حجّیت ظهورات، برای همان افرادی است که در زمان خطاب بوده و مشافهۀ</w:t>
      </w:r>
      <w:r>
        <w:rPr>
          <w:rtl w:val="0"/>
          <w:lang w:val="fa-IR"/>
        </w:rPr>
        <w:t xml:space="preserve"> </w:t>
      </w:r>
      <w:r>
        <w:rPr>
          <w:rtl w:val="0"/>
          <w:lang w:val="fa-IR"/>
        </w:rPr>
        <w:t xml:space="preserve">بالخطاب بوده‌اند و الآن چون از آن زمان گذشته است، دیگر ظهور در اینجا معنایی ندارد، پس به عنوان استحباب انسان بخواند.»</w:t>
      </w:r>
      <w:r>
        <w:rPr>
          <w:rStyle w:val="FootnoteReference"/>
        </w:rPr>
        <w:footnoteReference w:id="311"/>
      </w:r>
      <w:r>
        <w:rPr>
          <w:rtl w:val="0"/>
          <w:lang w:val="fa-IR"/>
        </w:rPr>
        <w:t xml:space="preserve"> همین شد؟! این است معنا؟! پس اگر این‌طور است، انسان خیلی کارهای مستحب دیگر می‌تواند انجام بدهد؛ پس دیگر چرا بیاید قرآن بخواند؟! این آیات قرآن دیگر چگونه می‌تواند مفید به احوال ما باشد؟! </w:t>
      </w:r>
      <w:r>
        <w:rPr>
          <w:rStyle w:val="Ayat2Matn++"/>
          <w:rtl w:val="0"/>
          <w:lang w:val="fa-IR"/>
        </w:rPr>
        <w:t xml:space="preserve">﴿ثُمَّ أَوۡرَثۡنَا ٱلۡكِتَٰبَ ٱلَّذِينَ ٱصۡطَفَيۡنَا مِنۡ عِبَادِنَا﴾</w:t>
      </w:r>
      <w:r>
        <w:rPr>
          <w:rtl w:val="0"/>
          <w:lang w:val="fa-IR"/>
        </w:rPr>
        <w:t xml:space="preserve">.</w:t>
      </w:r>
    </w:p>
    <w:p>
      <w:pPr>
        <w:pStyle w:val="NormalA++"/>
      </w:pPr>
      <w:r>
        <w:rPr>
          <w:rtl w:val="0"/>
          <w:lang w:val="fa-IR"/>
        </w:rPr>
        <w:t xml:space="preserve"> آن امام صادق علیه السّلام که در هنگام [قرائت سورۀ] حمد، حال آن حضرت متغیّر می‌شد و آیۀ </w:t>
      </w:r>
      <w:r>
        <w:rPr>
          <w:rStyle w:val="Ayat2Matn++"/>
          <w:rtl w:val="0"/>
          <w:lang w:val="fa-IR"/>
        </w:rPr>
        <w:t xml:space="preserve">﴿إِيَّاكَ نَعۡبُدُ وَإِيَّاكَ نَسۡتَعِينُ﴾</w:t>
      </w:r>
      <w:r>
        <w:rPr>
          <w:rStyle w:val="FootnoteReference"/>
        </w:rPr>
        <w:footnoteReference w:id="312"/>
      </w:r>
      <w:r>
        <w:rPr>
          <w:rtl w:val="0"/>
          <w:lang w:val="fa-IR"/>
        </w:rPr>
        <w:t xml:space="preserve"> را تکرار می‌کرد تا اینکه بی‌هوش بر روی زمین می‌افتاد،</w:t>
      </w:r>
      <w:r>
        <w:rPr>
          <w:rStyle w:val="FootnoteReference"/>
        </w:rPr>
        <w:footnoteReference w:id="313"/>
      </w:r>
      <w:r>
        <w:rPr>
          <w:rtl w:val="0"/>
          <w:lang w:val="fa-IR"/>
        </w:rPr>
        <w:t xml:space="preserve"> هم مانند ما فکر می‌کرد و قرآن را مانند ما این‌طور می‌خواند؟! امام صادق هم می‌فرمود: ظهور قرآن مختص به افرادی است که </w:t>
      </w:r>
      <w:r>
        <w:rPr>
          <w:rtl w:val="0"/>
          <w:lang w:val="fa-IR"/>
        </w:rPr>
        <w:t xml:space="preserve">خوطب بالخطاب</w:t>
      </w:r>
      <w:r>
        <w:rPr>
          <w:rtl w:val="0"/>
          <w:lang w:val="fa-IR"/>
        </w:rPr>
        <w:t xml:space="preserve"> هستند و </w:t>
      </w:r>
      <w:r>
        <w:rPr>
          <w:rtl w:val="0"/>
          <w:lang w:val="fa-IR"/>
        </w:rPr>
        <w:t xml:space="preserve">بالمشافه بالخطاب</w:t>
      </w:r>
      <w:r>
        <w:rPr>
          <w:rtl w:val="0"/>
          <w:lang w:val="fa-IR"/>
        </w:rPr>
        <w:t xml:space="preserve"> هستند؟! یا اینکه نه، امام صادق علیه السّلام قرآن را برای خودش می‌دید، امام صادق علیه السّلام قرآن را نازل بر نفس خود می‌دید و در هنگام تلاوت قرآن احساس می‌کرد که خدا دارد با او صحبت می‌کند. اینکه بزرگان می‌فرمایند:</w:t>
      </w:r>
    </w:p>
    <w:p>
      <w:pPr>
        <w:pStyle w:val="NaghlegholFarsiMatn++"/>
      </w:pPr>
      <w:r>
        <w:rPr>
          <w:rtl w:val="0"/>
          <w:lang w:val="fa-IR"/>
        </w:rPr>
        <w:t xml:space="preserve">وقتی که قرآن می‌خوانید باید خودتان را تصور کنید که مورد خطاب قرار گرفتید و خود را گوش و خدا را قاری تصور کنید،</w:t>
      </w:r>
      <w:r>
        <w:rPr>
          <w:rStyle w:val="FootnoteReference"/>
        </w:rPr>
        <w:footnoteReference w:id="314"/>
      </w:r>
    </w:p>
    <w:p>
      <w:pPr/>
      <w:r>
        <w:rPr>
          <w:rtl w:val="0"/>
          <w:lang w:val="fa-IR"/>
        </w:rPr>
        <w:t xml:space="preserve"> برای همین است؛ برای این است که وقتی انسان خود را در موقعیت خطاب و در موقعیت تلقّیِ وحی قرار می‌دهد، آن‌موقع نفس او طور دیگری این آیات را تلقّی می‌کند و طور دیگری این آیات را می‌پذیرد و قسم دیگری با این آیات برخورد می‌کند! آن‌وقت ببینید که درک شما از این آیات چگونه است؛ آیا فرق کرده یا فرق نکرده است؟! آیا تفاوت کرده یا تفاوت نکرده است؟! آیاتی که هر کدام اینها ضربه‌ای بر نفس و انانیت‌ها است و آثار و راهنمایی است برای مسیر آینده؛ باید در این آیات تفکر کرد! «این کتاب را ما در اختیار شما قرار دادیم.»</w:t>
      </w:r>
      <w:r>
        <w:rPr>
          <w:rStyle w:val="FootnoteReference"/>
        </w:rPr>
        <w:footnoteReference w:id="315"/>
      </w:r>
    </w:p>
    <w:p>
      <w:pPr>
        <w:pStyle w:val="Heading2"/>
      </w:pPr>
      <w:r>
        <w:rPr>
          <w:rtl w:val="0"/>
          <w:lang w:val="fa-IR"/>
        </w:rPr>
        <w:t xml:space="preserve">بررسی تقسیم بندگان در دنیا</w:t>
      </w:r>
    </w:p>
    <w:p>
      <w:pPr/>
      <w:r>
        <w:rPr>
          <w:rStyle w:val="Ayat2Matn++"/>
          <w:rtl w:val="0"/>
          <w:lang w:val="fa-IR"/>
        </w:rPr>
        <w:t xml:space="preserve"> ﴿فَمِنۡهُمۡ ظَالِمٞ لِّنَفۡسِهِۦ﴾</w:t>
      </w:r>
      <w:r>
        <w:rPr>
          <w:rtl w:val="0"/>
          <w:lang w:val="fa-IR"/>
        </w:rPr>
        <w:t xml:space="preserve">؛ یک دسته آمدند ظلم کردند، اعتنا نکردند، قرآن را گرفتند و در طاقچه گذاشتند و در کمد قرار دادند و فقط در مجالس عزا یا در انتقال منزل به‌میان آوردند و دیگر با او کاری نداشتند. اینها افرادی هستند: </w:t>
      </w:r>
      <w:r>
        <w:rPr>
          <w:rStyle w:val="Ayat2Matn++"/>
          <w:rtl w:val="0"/>
          <w:lang w:val="fa-IR"/>
        </w:rPr>
        <w:t xml:space="preserve">﴿ظَالِمٞ لِّنَفۡسِهِۦ﴾</w:t>
      </w:r>
      <w:r>
        <w:rPr>
          <w:rtl w:val="0"/>
          <w:lang w:val="fa-IR"/>
        </w:rPr>
        <w:t xml:space="preserve">. اینها که خدمتتان عرض می‌کنم مگر نیست، مگر این‌طور نیست؟! یا برای حفظ، بر دیوار آویزان می‌کنند. اینها برای چیست؟ اعتنا کردن به قرآن که این نیست! اعتنای به قرآن و اهمّیت دادن به قرآن که این نیست!</w:t>
      </w:r>
    </w:p>
    <w:p>
      <w:pPr/>
      <w:r>
        <w:rPr>
          <w:rStyle w:val="Ayat2Matn++"/>
          <w:rtl w:val="0"/>
          <w:lang w:val="fa-IR"/>
        </w:rPr>
        <w:t xml:space="preserve"> ﴿وَمِنۡهُم مُّقۡتَصِدٞ﴾</w:t>
      </w:r>
      <w:r>
        <w:rPr>
          <w:rtl w:val="0"/>
          <w:lang w:val="fa-IR"/>
        </w:rPr>
        <w:t xml:space="preserve">؛ گروه دوّم گروهی هستند که ظالم نیستند؛ بینابین هستند.</w:t>
      </w:r>
    </w:p>
    <w:p>
      <w:pPr/>
      <w:r>
        <w:rPr>
          <w:rtl w:val="0"/>
          <w:lang w:val="fa-IR"/>
        </w:rPr>
        <w:t xml:space="preserve"> گروه سوم: </w:t>
      </w:r>
      <w:r>
        <w:rPr>
          <w:rStyle w:val="Ayat2Matn++"/>
          <w:rtl w:val="0"/>
          <w:lang w:val="fa-IR"/>
        </w:rPr>
        <w:t xml:space="preserve">﴿وَمِنۡهُمۡ سَابِقُۢ بِٱلۡخَيۡرَٰتِ﴾</w:t>
      </w:r>
      <w:r>
        <w:rPr>
          <w:rtl w:val="0"/>
          <w:lang w:val="fa-IR"/>
        </w:rPr>
        <w:t xml:space="preserve">؛ دستۀ سوم افرادی هستند که آمدند و به‌کل از دنیا ریشه و بن خود را کنده‌اند. </w:t>
      </w:r>
      <w:r>
        <w:rPr>
          <w:rStyle w:val="Ayat2Matn++"/>
          <w:rtl w:val="0"/>
          <w:lang w:val="fa-IR"/>
        </w:rPr>
        <w:t xml:space="preserve">﴿سَابِقُۢ بِٱلۡخَيۡرَٰتِ﴾</w:t>
      </w:r>
      <w:r>
        <w:rPr>
          <w:rtl w:val="0"/>
          <w:lang w:val="fa-IR"/>
        </w:rPr>
        <w:t xml:space="preserve">؛ سبقت گرفته‌اند، در میدان مسابقه گوی سبق را از همه ربوده‌اند، خیمه و خرگاه خود را در حرم الهی فرود آورده‌اند، اصلاً به دنیا توجهی نمی‌کنند که بخواهد به اندازۀ سر سوزنی ذهن آنها را مشغول کند. </w:t>
      </w:r>
      <w:r>
        <w:rPr>
          <w:rStyle w:val="Ayat2Matn++"/>
          <w:rtl w:val="0"/>
          <w:lang w:val="fa-IR"/>
        </w:rPr>
        <w:t xml:space="preserve">﴿بِإِذۡنِ ٱللَهِ ذَٰلِكَ هُوَ ٱلۡفَضۡلُ ٱلۡكَبِيرُ﴾</w:t>
      </w:r>
      <w:r>
        <w:rPr>
          <w:rtl w:val="0"/>
          <w:lang w:val="fa-IR"/>
        </w:rPr>
        <w:t xml:space="preserve">؛ فضل کبیر این </w:t>
      </w:r>
      <w:r>
        <w:rPr>
          <w:rStyle w:val="Ayat2Matn++"/>
          <w:rtl w:val="0"/>
          <w:lang w:val="fa-IR"/>
        </w:rPr>
        <w:t xml:space="preserve">﴿سَابِقُۢ بِٱلۡخَيۡرَٰتِ﴾</w:t>
      </w:r>
    </w:p>
    <w:p>
      <w:pPr/>
      <w:r>
        <w:br w:type="page"/>
      </w:r>
    </w:p>
    <w:p>
      <w:pPr/>
      <w:r>
        <w:rPr>
          <w:rtl w:val="0"/>
          <w:lang w:val="fa-IR"/>
        </w:rPr>
        <w:t xml:space="preserve">است. </w:t>
      </w:r>
      <w:r>
        <w:rPr>
          <w:rStyle w:val="Ayat2Matn++"/>
          <w:rtl w:val="0"/>
          <w:lang w:val="fa-IR"/>
        </w:rPr>
        <w:t xml:space="preserve">﴿هُوَ ٱلۡفَضۡلُ ٱلۡكَبِيرُ﴾</w:t>
      </w:r>
      <w:r>
        <w:rPr>
          <w:rtl w:val="0"/>
          <w:lang w:val="fa-IR"/>
        </w:rPr>
        <w:t xml:space="preserve">؛ فضل پروردگار بر افراد این است که انسان را می‌برد به جایی که انبیا و معصومین را در آنجا قرار داد و در این مراتب پایین نگه نمی‌دارد.</w:t>
      </w:r>
    </w:p>
    <w:p>
      <w:pPr/>
      <w:r>
        <w:rPr>
          <w:rStyle w:val="Ayat2Matn++"/>
          <w:rtl w:val="0"/>
          <w:lang w:val="fa-IR"/>
        </w:rPr>
        <w:t xml:space="preserve"> ﴿جَنَّـٰتُ عَدۡنٖ يَدۡخُلُونَهَا﴾</w:t>
      </w:r>
      <w:r>
        <w:rPr>
          <w:rtl w:val="0"/>
          <w:lang w:val="fa-IR"/>
        </w:rPr>
        <w:t xml:space="preserve">؛ جناتی است که خداوند اینها را داخل می‌کند، </w:t>
      </w:r>
      <w:r>
        <w:rPr>
          <w:rStyle w:val="Ayat2Matn++"/>
          <w:rtl w:val="0"/>
          <w:lang w:val="fa-IR"/>
        </w:rPr>
        <w:t xml:space="preserve">﴿يُحَلَّوۡنَ فِيهَا مِنۡ أَسَاوِرَ مِن ذَهَبٖ وَلُؤۡلُؤٗا وَلِبَاسُهُمۡ فِيهَا حَرِيرٞ﴾</w:t>
      </w:r>
      <w:r>
        <w:rPr>
          <w:rtl w:val="0"/>
          <w:lang w:val="fa-IR"/>
        </w:rPr>
        <w:t xml:space="preserve">؛ آنجا دیگر چه خبر است؟ حُلیه در آنجا به چه کیفیّت است؟ جذبات جمالیۀ پروردگار در آنجا به چه نحو است؟ روایت داریم این مؤمن وقتی که از دنیا برود، مشمول جذبات و نفحات و بارقه‌های ذات پروردگار می‌شود که دیگر به سایر نعمت‌های الهی توجه نمی‌کند و به سایر آنچه در خیال ما نمی‌آید توجه نمی‌کند!</w:t>
      </w:r>
      <w:r>
        <w:rPr>
          <w:rStyle w:val="FootnoteReference"/>
        </w:rPr>
        <w:footnoteReference w:id="316"/>
      </w:r>
      <w:r>
        <w:rPr>
          <w:rtl w:val="0"/>
          <w:lang w:val="fa-IR"/>
        </w:rPr>
        <w:t xml:space="preserve"> به هم‌چنین مراتبی می‌رسد.</w:t>
      </w:r>
    </w:p>
    <w:p>
      <w:pPr/>
      <w:r>
        <w:rPr>
          <w:rStyle w:val="Ayat2Matn++"/>
          <w:rtl w:val="0"/>
          <w:lang w:val="fa-IR"/>
        </w:rPr>
        <w:t xml:space="preserve"> ﴿وَقَالُواْ ٱلۡحَمۡدُ لِلَّهِ ٱلَّذِيٓ أَذۡهَبَ عَنَّا ٱلۡحَزَنَ﴾</w:t>
      </w:r>
      <w:r>
        <w:rPr>
          <w:rtl w:val="0"/>
          <w:lang w:val="fa-IR"/>
        </w:rPr>
        <w:t xml:space="preserve">؛ این افراد چه می‌گویند و ذکر اینها چیست؟ ذکر اینها حمد پروردگار است. </w:t>
      </w:r>
      <w:r>
        <w:rPr>
          <w:rStyle w:val="Ayat2Matn++"/>
          <w:rtl w:val="0"/>
          <w:lang w:val="fa-IR"/>
        </w:rPr>
        <w:t xml:space="preserve">﴿ٱلَّذِيٓ أَذۡهَبَ عَنَّا ٱلۡحَزَنَ﴾</w:t>
      </w:r>
      <w:r>
        <w:rPr>
          <w:rtl w:val="0"/>
          <w:lang w:val="fa-IR"/>
        </w:rPr>
        <w:t xml:space="preserve">؛ حمد مخصوص خدایی است که اندوه را از ذات ما زدود و بیرون برد و از نفس و قلب ما خارج کرد؛ ما دیگر اندوه نداریم. چه کسی اندوه ندارد و چه کسی غم ندارد؟ آن کسی که هیچ نقطه از نقاط وجودی او که قابلیت برای رسیدن به فعلیت [داشته] باشد، باقی نمانده باشد إلاّ اینکه آن را به فعلیت رسانده باشد. آن دیگر اندوه ندارد. [مگر] در آیۀ شریف نداریم: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317"/>
      </w:r>
      <w:r>
        <w:rPr>
          <w:rtl w:val="0"/>
          <w:lang w:val="fa-IR"/>
        </w:rPr>
        <w:t xml:space="preserve"> «اولیای الهی دیگر حزن و اندوه ندارند.»</w:t>
      </w:r>
    </w:p>
    <w:p>
      <w:pPr/>
      <w:r>
        <w:rPr>
          <w:rtl w:val="0"/>
          <w:lang w:val="fa-IR"/>
        </w:rPr>
        <w:t xml:space="preserve"> الآن همۀ ما اندوه داریم. اندوه چه داریم؟ حالا اندوه دنیا نداریم، ولی اندوه رسیدن به کمال که داریم؛ اندوه وجود نقائص را هم نداریم؟! اندوه فقدان را هم نداریم؟! اندوه هجران را هم نداریم؟! اندوه وصل را هم نداریم؟! آیا به‌دنبال نیستیم؟! آیا نگران نیستیم؟! آیا تشویش نداریم؟! آیا نمی‌دانیم که در این وضعیت با</w:t>
      </w:r>
    </w:p>
    <w:p>
      <w:pPr/>
      <w:r>
        <w:br w:type="page"/>
      </w:r>
    </w:p>
    <w:p>
      <w:pPr/>
      <w:r>
        <w:rPr>
          <w:rtl w:val="0"/>
          <w:lang w:val="fa-IR"/>
        </w:rPr>
        <w:t xml:space="preserve">رضای الهی برخورد خواهیم کرد یا با سخط و غضب الهی؟! این را هم نداریم؟! نه، همه داریم، همه نگرانیم و باید هم نگران باشیم! مؤمن باید نگران باشد و همیشه باید در حال نگرانی باشد. مسئلۀ امید به فضل و رحمت خدا به‌جای خود، مسئلۀ نگرانی برای وقوف در یک مرتبه هم باید باشد! چرا نباید نگران باشیم؟! چرا نباید حزن داشته باشیم؟! آیا ما همۀ استعدادهای خود را به فعلیت رسانده‌ایم؟! آیا در اهتمام به آنچه گفته شده است، در حدّ مطلوب عمل کرده‌ایم؟! آیا نسبت به آنچه برای ما مانند اکسیر است و مانند ضرورت حیات برای ما تأثیرگذار است، ترتیب اثر داده‌ایم یا نه؟! مسئله را عادی می‌گیریم و آن‌طور که باید و شاید به آن نمی‌پردازیم! پس ما هم دارای حزن هستیم؛ ولی اولیای خدا دیگر حزن ندارند.</w:t>
      </w:r>
    </w:p>
    <w:p>
      <w:pPr/>
      <w:r>
        <w:rPr>
          <w:rStyle w:val="Ayat2Matn++"/>
          <w:rtl w:val="0"/>
          <w:lang w:val="fa-IR"/>
        </w:rPr>
        <w:t xml:space="preserve"> ﴿وَقَالُواْ ٱلۡحَمۡدُ لِلَّهِ ٱلَّذِيٓ أَذۡهَبَ عَنَّا ٱلۡحَزَنَ﴾</w:t>
      </w:r>
      <w:r>
        <w:rPr>
          <w:rtl w:val="0"/>
          <w:lang w:val="fa-IR"/>
        </w:rPr>
        <w:t xml:space="preserve">؛ حمد مخصوص خدایی است که دیگر اندوه را از ما برده است. دیگر مرتبه‌ای نیست که ما میل و شوق برای آن مرتبه را داشته باشیم. دیگر جایی از وجود ما خالی نیست که امید برای فعلیت و کمال آن نقطه را داشته باشیم. خدای متعال ما را در مرتبه‌ای قرار داده است و به نقطه‌ای رسیده‌ایم که دیگر آن مراتب وجودی ما به حد مطلوب رسیده است. </w:t>
      </w:r>
      <w:r>
        <w:rPr>
          <w:rStyle w:val="Ayat2Matn++"/>
          <w:rtl w:val="0"/>
          <w:lang w:val="fa-IR"/>
        </w:rPr>
        <w:t xml:space="preserve">﴿أَذۡهَبَ عَنَّا ٱلۡحَزَنَ إِنَّ رَبَّنَا لَغَفُورٞ شَكُورٌ * ٱلَّذِيٓ أَحَلَّنَا دَارَ ٱلۡمُقَامَةِ مِن فَضۡلِهِۦ لَا يَمَسُّنَا فِيهَا نَصَبٞ﴾</w:t>
      </w:r>
      <w:r>
        <w:rPr>
          <w:rtl w:val="0"/>
          <w:lang w:val="fa-IR"/>
        </w:rPr>
        <w:t xml:space="preserve">؛ نه اندوه و نه نگرانی و خوف هیچ‌کدام ما را دیگر نمی‌گیرد. اینها افرادی هستند که </w:t>
      </w:r>
      <w:r>
        <w:rPr>
          <w:rStyle w:val="Ayat2Matn++"/>
          <w:rtl w:val="0"/>
          <w:lang w:val="fa-IR"/>
        </w:rPr>
        <w:t xml:space="preserve">﴿سَابِقُۢ بِٱلۡخَيۡرَٰتِ﴾</w:t>
      </w:r>
      <w:r>
        <w:rPr>
          <w:rtl w:val="0"/>
          <w:lang w:val="fa-IR"/>
        </w:rPr>
        <w:t xml:space="preserve"> هستند، اینها افرادی هستند که به مقام طهارت رسیده‌اند، اینها افرادی هستند که آن حظّ وجودی خود را به فعلیت درآورده‌اند. این یک دسته.</w:t>
      </w:r>
    </w:p>
    <w:p>
      <w:pPr/>
      <w:r>
        <w:rPr>
          <w:rtl w:val="0"/>
          <w:lang w:val="fa-IR"/>
        </w:rPr>
        <w:t xml:space="preserve"> در مقابل اینها افرادی هستند که آن میل را در این دنیا خرج و صرف کردند و میل و شوق و ارادۀ خود را برای گذران دنیا صرف کردند که در میان مردم محبوب و موجّه باشند، شئون آنها در میان مردم حفظ بشود، در دور آنها افرادی جمع بشوند و اجتماع پیدا کنند، وضع آنها به بهترین وضع باشد، شخصیت و موقعیت آنها دست نخورد! می‌بینیم تمام اینها دنیا است! آنچه را که برای خدا باید خرج کرد، داریم در این دنیا خرج می‌کنیم و آنچه را که باید برای آن طرف بگذاریم، [در این دنیا صرف</w:t>
      </w:r>
    </w:p>
    <w:p>
      <w:pPr/>
      <w:r>
        <w:br w:type="page"/>
      </w:r>
    </w:p>
    <w:p>
      <w:pPr/>
      <w:r>
        <w:rPr>
          <w:rtl/>
          <w:lang w:val="fa-IR"/>
        </w:rPr>
        <w:t xml:space="preserve">می‌کنیم]. شأن اگر هست، شأن خداست؛ ما داریم شأن خدا را برای خود برمی‌داریم و این قبا را خود می‌پوشیم! اینها افرادی هستند که حیات دنیا اینها را گول زده است. خداوند به پیغمبر در آیۀ قرآن می‌فرماید:</w:t>
      </w:r>
    </w:p>
    <w:p>
      <w:pPr>
        <w:pStyle w:val="NaghlegholArabiMatn++"/>
      </w:pPr>
      <w:r>
        <w:rPr>
          <w:rStyle w:val="Ayat2Naghleghol++"/>
          <w:rtl w:val="0"/>
          <w:lang w:val="fa-IR"/>
        </w:rPr>
        <w:t xml:space="preserve">﴿ذَرۡهُمۡ يَأۡكُلُواْ وَيَتَمَتَّعُواْ وَيُلۡهِهِمُ ٱلۡأَمَلُ فَسَوۡفَ يَعۡلَمُونَ﴾</w:t>
      </w:r>
      <w:r>
        <w:rPr>
          <w:rtl w:val="0"/>
          <w:lang w:val="fa-IR"/>
        </w:rPr>
        <w:t xml:space="preserve">!</w:t>
      </w:r>
      <w:r>
        <w:rPr>
          <w:rStyle w:val="FootnoteReference"/>
        </w:rPr>
        <w:footnoteReference w:id="318"/>
      </w:r>
    </w:p>
    <w:p>
      <w:pPr/>
      <w:r>
        <w:rPr>
          <w:rtl w:val="0"/>
          <w:lang w:val="fa-IR"/>
        </w:rPr>
        <w:t xml:space="preserve"> در آیۀ دیگر می‌فرماید: اینها افرادی هستند که می‌گویند: آنچه ما احساس می‌کنیم فقط حیات دنیا است!</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19"/>
      </w:r>
    </w:p>
    <w:p>
      <w:pPr>
        <w:pStyle w:val="NaghlegholFarsiMatn++"/>
      </w:pPr>
      <w:r>
        <w:rPr>
          <w:rtl w:val="0"/>
          <w:lang w:val="fa-IR"/>
        </w:rPr>
        <w:t xml:space="preserve">«این فقط حیات دنیاست (فقط در اینجا ماندن است، فقط در اینجا سکونت اختیار کردن است)، ما در اینجا زندگی می‌کنیم و در همین‌جا هم می‌میریم؛ و ما مبعوث نمی‌شویم (مسائل دیگری در پی نیست، در جلوی ما چیزی قرار ندارد و عالمی در جلوی ما وجود ندارد)»!</w:t>
      </w:r>
    </w:p>
    <w:p>
      <w:pPr/>
      <w:r>
        <w:rPr>
          <w:rtl w:val="0"/>
          <w:lang w:val="fa-IR"/>
        </w:rPr>
        <w:t xml:space="preserve"> خُب نتیجه‌اش همین است؛ نتیجه‌اش این است که خدا می‌فرماید:</w:t>
      </w:r>
    </w:p>
    <w:p>
      <w:pPr>
        <w:pStyle w:val="NaghlegholFarsiMatn++"/>
      </w:pPr>
      <w:r>
        <w:rPr>
          <w:rtl w:val="0"/>
          <w:lang w:val="fa-IR"/>
        </w:rPr>
        <w:t xml:space="preserve">«اینها دینشان و اعتقادات خودشان را لهو و لعب می‌گیرند و با دین بازی می‌کنند»؛ </w:t>
      </w:r>
      <w:r>
        <w:rPr>
          <w:rStyle w:val="Ayat2Naghleghol++"/>
          <w:rtl w:val="0"/>
          <w:lang w:val="fa-IR"/>
        </w:rPr>
        <w:t xml:space="preserve">﴿ٱلَّذِينَ ٱتَّخَذُواْ دِينَهُمۡ لَعِبٗا وَلَهۡوٗا وَغَرَّتۡهُمُ ٱلۡحَيَوٰةُ ٱلدُّنۡيَا﴾</w:t>
      </w:r>
      <w:r>
        <w:rPr>
          <w:rtl w:val="0"/>
          <w:lang w:val="fa-IR"/>
        </w:rPr>
        <w:t xml:space="preserve">!</w:t>
      </w:r>
      <w:r>
        <w:rPr>
          <w:rStyle w:val="FootnoteReference"/>
        </w:rPr>
        <w:footnoteReference w:id="320"/>
      </w:r>
    </w:p>
    <w:p>
      <w:pPr/>
      <w:r>
        <w:rPr>
          <w:rtl w:val="0"/>
          <w:lang w:val="fa-IR"/>
        </w:rPr>
        <w:t xml:space="preserve"> این آیه خیلی آیۀ عجیبی است! واقعاً این آیه مو را بر تن ما راست می‌کند! در این آیه نمی‌فرماید اینها دین ندارند؛ بعضی‌ها دین ندارند، خُب اینها حسابشان پاک است. نه، اینها افرادی هستند که با دین بازی می‌کنند و دینشان را لعب و لهو قرار دادند برای سکونت و وقوف در دنیا! از دین برای وقوف در دنیا استفاده می‌کنند. از دین برای رسیدن به امیال استفاده می‌کنند. آن چیزهایی را از دین مطرح می‌کنند که برای به‌دست آوردن دنیای آنها است [و به آنها] رو می‌آورند. در آیات قرآن می‌گردند</w:t>
      </w:r>
    </w:p>
    <w:p>
      <w:pPr/>
      <w:r>
        <w:br w:type="page"/>
      </w:r>
    </w:p>
    <w:p>
      <w:pPr/>
      <w:r>
        <w:rPr>
          <w:rtl w:val="0"/>
          <w:lang w:val="fa-IR"/>
        </w:rPr>
        <w:t xml:space="preserve">آنچه موافق با کارشان است، آنها را مطرح می‌کنند؛ آن آیاتی را که موجب ظهور نقصان آنها است، مطرح نمی‌کنند و از آنها چشم‌پوشی می‌کنند. به‌دنبال روایاتی می‌گردند که بتوانند موقعیت آنها را تثبیت کنند؛ از آن روایاتی که باعث می‌شوند اینها به صلاح بیایند و دست از کار بردارند، می‌گذرند. اینها آنهایی هستند که با دین بازی کردند. اینها افرادی هستند که می‌گویند: </w:t>
      </w:r>
      <w:r>
        <w:rPr>
          <w:rStyle w:val="Ayat2Matn++"/>
          <w:rtl w:val="0"/>
          <w:lang w:val="fa-IR"/>
        </w:rPr>
        <w:t xml:space="preserve">﴿وَمَا نَحۡنُ بِمَبۡعُوثِينَ﴾</w:t>
      </w:r>
      <w:r>
        <w:rPr>
          <w:rtl w:val="0"/>
          <w:lang w:val="fa-IR"/>
        </w:rPr>
        <w:t xml:space="preserve">! اگر اینها می‌گفتند که ما مبعوث می‌شویم، این‌طور عمل می‌کردند؟! با آن تفکرات و با اعتقادات این قسم برخورد می‌کردند؟! پس قطعاً اینها قائل به بَعث نیستند و قطعاً اینها قائل به روز قیامت نیستند؛ گرچه به ظاهر قائل به آن هستند و گرچه به ظاهر صحبت می‌کنند! این هم یک دسته؛ در مقابل آنها افرادی هستند که زندگی خود را به امیال گذراندند.</w:t>
      </w:r>
    </w:p>
    <w:p>
      <w:pPr>
        <w:pStyle w:val="NaghlegholArabiMatn++"/>
      </w:pPr>
      <w:r>
        <w:rPr>
          <w:rStyle w:val="Ayat2Naghleghol++"/>
          <w:rtl w:val="0"/>
          <w:lang w:val="fa-IR"/>
        </w:rPr>
        <w:t xml:space="preserve">﴿وَٱلَّذِينَ كَفَرُواْ لَهُمۡ نَارُ جَهَنَّمَ لَا يُقۡضَىٰ عَلَيۡهِمۡ فَيَمُوتُواْ وَلَا يُخَفَّفُ عَنۡهُم مِّنۡ عَذَابِهَا كَذَٰلِكَ نَجۡزِي كُلَّ كَفُورٖ * وَهُمۡ يَصۡطَرِخُونَ فِيهَا رَبَّنَآ أَخۡرِجۡنَا نَعۡمَلۡ صَٰلِحًا غَيۡرَ ٱلَّذِي كُنَّا نَعۡمَلُ أَوَ لَمۡ نُعَمِّرۡكُم مَّا يَتَذَكَّرُ فِيهِ مَن تَذَكَّرَ وَجَآءَكُمُ ٱلنَّذِيرُ فَذُوقُواْ فَمَا لِلظَّـٰلِمِينَ مِن نَّصِيرٍ﴾</w:t>
      </w:r>
      <w:r>
        <w:rPr>
          <w:rtl w:val="0"/>
          <w:lang w:val="fa-IR"/>
        </w:rPr>
        <w:t xml:space="preserve">.</w:t>
      </w:r>
      <w:r>
        <w:rPr>
          <w:rStyle w:val="FootnoteReference"/>
        </w:rPr>
        <w:footnoteReference w:id="321"/>
      </w:r>
    </w:p>
    <w:p>
      <w:pPr/>
      <w:r>
        <w:rPr>
          <w:rStyle w:val="Ayat2Matn++"/>
          <w:rtl w:val="0"/>
          <w:lang w:val="fa-IR"/>
        </w:rPr>
        <w:t xml:space="preserve"> ﴿وَٱلَّذِينَ كَفَرُواْ لَهُمۡ نَارُ جَهَنَّمَ لَا يُقۡضَىٰ عَلَيۡهِمۡ فَيَمُوتُواْ﴾</w:t>
      </w:r>
      <w:r>
        <w:rPr>
          <w:rtl w:val="0"/>
          <w:lang w:val="fa-IR"/>
        </w:rPr>
        <w:t xml:space="preserve">؛ «آن کسانی که به آیات ما کافر شدند و مطلب را پوشاندند و چشم خود را بستند.» </w:t>
      </w:r>
      <w:r>
        <w:rPr>
          <w:rStyle w:val="Ayat2Matn++"/>
          <w:rtl w:val="0"/>
          <w:lang w:val="fa-IR"/>
        </w:rPr>
        <w:t xml:space="preserve">﴿كَفَرُواْ﴾</w:t>
      </w:r>
      <w:r>
        <w:rPr>
          <w:rtl w:val="0"/>
          <w:lang w:val="fa-IR"/>
        </w:rPr>
        <w:t xml:space="preserve"> یعنی چشم خود را بستند، نه‌اینکه معنای کفر حقیقی داشته باشد؛ آن یکی از این مصادیق است. بسیار آیات عجیبی است! </w:t>
      </w:r>
      <w:r>
        <w:rPr>
          <w:rStyle w:val="Ayat2Matn++"/>
          <w:rtl w:val="0"/>
          <w:lang w:val="fa-IR"/>
        </w:rPr>
        <w:t xml:space="preserve">﴿لَا يُقۡضَىٰ عَلَيۡهِمۡ فَيَمُوتُواْ﴾</w:t>
      </w:r>
      <w:r>
        <w:rPr>
          <w:rtl w:val="0"/>
          <w:lang w:val="fa-IR"/>
        </w:rPr>
        <w:t xml:space="preserve">؛ «ما اینها را در جهنم و نار</w:t>
      </w:r>
    </w:p>
    <w:p>
      <w:pPr/>
      <w:r>
        <w:br w:type="page"/>
      </w:r>
    </w:p>
    <w:p>
      <w:pPr/>
      <w:r>
        <w:rPr>
          <w:rtl w:val="0"/>
          <w:lang w:val="fa-IR"/>
        </w:rPr>
        <w:t xml:space="preserve">نمی‌میرانیم؛ ما اینها را زنده نگه می‌داریم آتش از همۀ اطراف، آنها را احاطه کرده است!» </w:t>
      </w:r>
      <w:r>
        <w:rPr>
          <w:rStyle w:val="Ayat2Matn++"/>
          <w:rtl w:val="0"/>
          <w:lang w:val="fa-IR"/>
        </w:rPr>
        <w:t xml:space="preserve">﴿وَ لَا يُخَفَّفُ عَنۡهُمُ مِنْ عَذَابِهَا﴾</w:t>
      </w:r>
      <w:r>
        <w:rPr>
          <w:rtl w:val="0"/>
          <w:lang w:val="fa-IR"/>
        </w:rPr>
        <w:t xml:space="preserve"> </w:t>
      </w:r>
      <w:r>
        <w:rPr>
          <w:rStyle w:val="Ayat2Matn++"/>
          <w:rtl w:val="0"/>
          <w:lang w:val="fa-IR"/>
        </w:rPr>
        <w:t xml:space="preserve">﴿وَلَهُمۡ عَذَابٌ أَلِيمٌ﴾</w:t>
      </w:r>
      <w:r>
        <w:rPr>
          <w:rtl w:val="0"/>
          <w:lang w:val="fa-IR"/>
        </w:rPr>
        <w:t xml:space="preserve">؛</w:t>
      </w:r>
      <w:r>
        <w:rPr>
          <w:rStyle w:val="FootnoteReference"/>
        </w:rPr>
        <w:footnoteReference w:id="322"/>
      </w:r>
      <w:r>
        <w:rPr>
          <w:rtl w:val="0"/>
          <w:lang w:val="fa-IR"/>
        </w:rPr>
        <w:t xml:space="preserve"> «عذاب از اینها تخفیف و کم نمی‌شود.» </w:t>
      </w:r>
      <w:r>
        <w:rPr>
          <w:rStyle w:val="Ayat2Matn++"/>
          <w:rtl w:val="0"/>
          <w:lang w:val="fa-IR"/>
        </w:rPr>
        <w:t xml:space="preserve">﴿وَهُمۡ يَصۡطَرِخُونَ﴾</w:t>
      </w:r>
      <w:r>
        <w:rPr>
          <w:rtl w:val="0"/>
          <w:lang w:val="fa-IR"/>
        </w:rPr>
        <w:t xml:space="preserve">؛ «دائماً دارند فریاد می‌زنند:» </w:t>
      </w:r>
      <w:r>
        <w:rPr>
          <w:rStyle w:val="Ayat2Matn++"/>
          <w:rtl w:val="0"/>
          <w:lang w:val="fa-IR"/>
        </w:rPr>
        <w:t xml:space="preserve">﴿رَبَّنَآ أَخۡرِجۡنَا نَعۡمَلۡ صَٰلِحًا غَيۡرَ ٱلَّذِي كُنَّا نَعۡمَلُ﴾</w:t>
      </w:r>
      <w:r>
        <w:rPr>
          <w:rtl w:val="0"/>
          <w:lang w:val="fa-IR"/>
        </w:rPr>
        <w:t xml:space="preserve">؛ «پروردگارا، ما را از این جهنم بیرون بیاور و دوباره به دنیا برگردان تا عمل صالح انجام بدهیم سوای آن عملی که در دنیا انجام دادیم و الآن داریم جزایش را می‌بینیم!» عجب! این مطالبی را که خدا در این آیات می‌فرماید، اتفاق خواهد افتاد و ما اینها را خواهیم دید!</w:t>
      </w:r>
    </w:p>
    <w:p>
      <w:pPr/>
      <w:r>
        <w:rPr>
          <w:rtl w:val="0"/>
          <w:lang w:val="fa-IR"/>
        </w:rPr>
        <w:t xml:space="preserve"> خداوند خطاب می‌دهد: </w:t>
      </w:r>
      <w:r>
        <w:rPr>
          <w:rStyle w:val="Ayat2Matn++"/>
          <w:rtl w:val="0"/>
          <w:lang w:val="fa-IR"/>
        </w:rPr>
        <w:t xml:space="preserve">﴿أَوَ لَمۡ نُعَمِّرۡكُم مَّا يَتَذَكَّرُ فِيهِ مَن تَذَكَّرَ وَجَآءَكُمُ ٱلنَّذِيرُ فَذُوقُواْ فَمَا لِلظَّـٰلِمِينَ مِن نَّصِيرٍ﴾</w:t>
      </w:r>
      <w:r>
        <w:rPr>
          <w:rtl w:val="0"/>
          <w:lang w:val="fa-IR"/>
        </w:rPr>
        <w:t xml:space="preserve">؟! آیا ما در این دنیا به شما آن‌قدر مهلت ندادیم که بتوانید بفهمید؟! آن‌قدر به شما عمر ندادیم که کفایت کند؟! آن‌قدر ما به شما وقت ندادیم؟! جا برای فکر کردن به شما ندادیم؟! سال‌ها به شما عمر ندادیم؟! پندها و اندرزها را در اختیار شما قرار ندادیم؟! آنچه را موجب عبرت است در جلوی چشمان شما قرار ندادیم؟! </w:t>
      </w:r>
      <w:r>
        <w:rPr>
          <w:rStyle w:val="Ayat2Matn++"/>
          <w:rtl w:val="0"/>
          <w:lang w:val="fa-IR"/>
        </w:rPr>
        <w:t xml:space="preserve">﴿أَوَ لَمۡ نُعَمِّرۡكُم﴾</w:t>
      </w:r>
      <w:r>
        <w:rPr>
          <w:rtl w:val="0"/>
          <w:lang w:val="fa-IR"/>
        </w:rPr>
        <w:t xml:space="preserve">؛ ما به شما مهلت ندادیم به آن میزانی که برای شما کفایت کند؟! </w:t>
      </w:r>
      <w:r>
        <w:rPr>
          <w:rStyle w:val="Ayat2Matn++"/>
          <w:rtl w:val="0"/>
          <w:lang w:val="fa-IR"/>
        </w:rPr>
        <w:t xml:space="preserve">﴿وَجَآءَكُمُ ٱلنَّذِيرُ﴾</w:t>
      </w:r>
      <w:r>
        <w:rPr>
          <w:rtl w:val="0"/>
          <w:lang w:val="fa-IR"/>
        </w:rPr>
        <w:t xml:space="preserve">؛ «نذیر آمد و مطلب را بر شما تمام کرد!» نذیر یعنی پیغمبر؟! نه، پیغمبر یکی از نذیرها است. پیغمبر ١٤٠٠ سال پیش آمد؛ قرآنی که در میان ما نگه داشت، آن نذیر است، آیات قرآن نذیر است. همان قرآنی را که در کمد می‌گذاریم و درش را می‌بندیم و اعتنایی نمی‌کنیم، روز قیامت می‌آید می‌گوید: مگر من نذیر نبودم؟! مگر ائمّه نذیر نبودند؟! اولیای الهی، بزرگان، کتاب‌هایی که نوشتند، صفحاتی که ورق [می‌زنید] هر صفحه‌ای یک نذیر است، هر کتابی یک نذیر است و هر مطلبی که آنها نوشتند و آن مطالب را از روی شهود به روی کاغذ آوردند، هر کدام اینها یک نذیر است. مگر ما این نذیرها را در اختیار شما قرار ندادیم؟! فقط گرفتید گذاشتید در طاقچه و لای</w:t>
      </w:r>
    </w:p>
    <w:p>
      <w:pPr/>
      <w:r>
        <w:br w:type="page"/>
      </w:r>
    </w:p>
    <w:p>
      <w:pPr/>
      <w:r>
        <w:rPr>
          <w:rtl w:val="0"/>
          <w:lang w:val="fa-IR"/>
        </w:rPr>
        <w:t xml:space="preserve">آن را باز نکردید و نخواندید؟! چرا نخواندید؟! چرا آن مطالبی را که بزرگان گفتند، به آن توجه نکردید؟! چرا نخواندید و جامۀ عمل نپوشاندید؟!</w:t>
      </w:r>
    </w:p>
    <w:p>
      <w:pPr/>
      <w:r>
        <w:rPr>
          <w:rtl w:val="0"/>
          <w:lang w:val="fa-IR"/>
        </w:rPr>
        <w:t xml:space="preserve"> حالا که این‌طور شد: </w:t>
      </w:r>
      <w:r>
        <w:rPr>
          <w:rStyle w:val="Ayat2Matn++"/>
          <w:rtl w:val="0"/>
          <w:lang w:val="fa-IR"/>
        </w:rPr>
        <w:t xml:space="preserve">﴿فَذُوقُواْ فَمَا لِلظَّـٰلِمِينَ مِن نَّصِيرٍ﴾</w:t>
      </w:r>
      <w:r>
        <w:rPr>
          <w:rtl w:val="0"/>
          <w:lang w:val="fa-IR"/>
        </w:rPr>
        <w:t xml:space="preserve">؛ «حال که استعدادهای خود را از دست دادید و حال که دیگر مجالی برای بازگشت نیست، این هم جایگاه شما است!» آمدید این راه را مسخره کردید، خرده گرفتید، با لیت و لعل سپری کردید، دنیای خود را این‌طوری سپری کردید، آن افرادی را که آمدند و تذکر دادند مسخره و استهزا کردید: «چه کسی رفته، چه کسی دیده است؟! این حرف‌ها چیست؟! این مطالب چیست؟! این مسائل چیست؟! انسان باید وقتش را به مطالب مهم‌تر بگذراند! گفتن ذکر معنا ندارد! گفتن ورد معنا ندارد! پرداختن به اینها معنا ندارد!» مسخره کردید، اینها را بازی گرفتید، </w:t>
      </w:r>
      <w:r>
        <w:rPr>
          <w:rStyle w:val="Ayat2Matn++"/>
          <w:rtl w:val="0"/>
          <w:lang w:val="fa-IR"/>
        </w:rPr>
        <w:t xml:space="preserve">﴿فَذُوقُواْ﴾</w:t>
      </w:r>
      <w:r>
        <w:rPr>
          <w:rtl w:val="0"/>
          <w:lang w:val="fa-IR"/>
        </w:rPr>
        <w:t xml:space="preserve">؛ بسیار خب، پس حالا هم بیایید بچشید!</w:t>
      </w:r>
    </w:p>
    <w:p>
      <w:pPr>
        <w:pStyle w:val="Heading2"/>
      </w:pPr>
      <w:r>
        <w:rPr>
          <w:rtl w:val="0"/>
          <w:lang w:val="fa-IR"/>
        </w:rPr>
        <w:t xml:space="preserve">وجوب توجّه نفس به مطالب حق، در سیر و سلوک إلی الله</w:t>
      </w:r>
    </w:p>
    <w:p>
      <w:pPr/>
      <w:r>
        <w:rPr>
          <w:rtl w:val="0"/>
          <w:lang w:val="fa-IR"/>
        </w:rPr>
        <w:t xml:space="preserve"> انسان در طریق هدایت و در طریق رضای پروردگار و حرکت إلی‌الله نباید به این‌طرف و آن‌طرف نگاه کند؛ باید خودش را دریابد. اینکه این چه می‌گوید و آن چه می‌گوید، به درد انسان نمی‌خورد و برای انسان فایده‌ای ندارد. </w:t>
      </w:r>
      <w:r>
        <w:rPr>
          <w:rStyle w:val="Ayat2Matn++"/>
          <w:rtl w:val="0"/>
          <w:lang w:val="fa-IR"/>
        </w:rPr>
        <w:t xml:space="preserve">﴿يَـٰٓأَيُّهَا ٱلَّذِينَ ءَامَنُواْ عَلَيۡكُمۡ أَنفُسَكُمۡ﴾</w:t>
      </w:r>
      <w:r>
        <w:rPr>
          <w:rtl w:val="0"/>
          <w:lang w:val="fa-IR"/>
        </w:rPr>
        <w:t xml:space="preserve">؛ خودتان را دریابید! نگویید که فلان شخص می‌گوید: «اینها به درد نمی‌خورد!» شاید او نخواهد این راه را برود، شاید او می‌خواهد همین‌طور خام بماند و همین‌طور بدبخت و خاسر بماند؛ چرا ما به حرف او توجه کنیم، ولی به حرف آن بزرگان و اولیا و عرفائی که از روی صدق و واقع آمدند مطلب را بیان کردند، توجه نکنیم؟! چرا به مطالبی نگاه می‌کنیم که بعضی‌ها از روی نادانی و جهالت و عدم وصول به آن مراتب بر زبان و قلم می‌آورند، ولی به آنها که قطعاً از نظر صفا و صدق و اخلاص آنها را در مرتبۀ أعلیٰ و بالاتری می‌دانیم، به آنها توجه نمی‌کنیم؟! چرا چشممان را به آنها باز می‌کنیم؟!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23"/>
      </w:r>
      <w:r>
        <w:rPr>
          <w:rtl w:val="0"/>
          <w:lang w:val="fa-IR"/>
        </w:rPr>
        <w:t xml:space="preserve"> وقتی</w:t>
      </w:r>
    </w:p>
    <w:p>
      <w:pPr/>
      <w:r>
        <w:rPr>
          <w:rtl w:val="0"/>
          <w:lang w:val="fa-IR"/>
        </w:rPr>
        <w:t xml:space="preserve">که شما در راه هستید، افراد گمراه دیگر نمی‌توانند در شما وسوسه ایجاد کنند؛ دائماً بیایند بگویند این راه فایده ندارد؛ دائماً بیایند بگویند این مطالب فایده ندارد؛ دائماً بیایند بگویند که این مسائل، مسائلی است که پیش پا افتاده است و... ! بگویند! این ضلالت است؛ شما دارید طعم نعمات الهی را می‌چشید و از نفحات عالم قدس بهره‌مند می‌شوید؛ حالا گیرم بر اینکه در صحبت و در کتاب مطالبی هست، خب خودشان می‌دانند! </w:t>
      </w:r>
      <w:r>
        <w:rPr>
          <w:rStyle w:val="Ayat2Matn++"/>
          <w:rtl w:val="0"/>
          <w:lang w:val="fa-IR"/>
        </w:rPr>
        <w:t xml:space="preserve">﴿لَا يَضُرُّكُم مَّن ضَلَّ﴾</w:t>
      </w:r>
      <w:r>
        <w:rPr>
          <w:rtl w:val="0"/>
          <w:lang w:val="fa-IR"/>
        </w:rPr>
        <w:t xml:space="preserve">؛ وقتی که شما هدایت پیدا کردید و راه و طریق به شما نشان داده شده است، دیگر چه ضرری می‌توانند به شما برسانند؟! </w:t>
      </w:r>
      <w:r>
        <w:rPr>
          <w:rStyle w:val="Ayat2Matn++"/>
          <w:rtl w:val="0"/>
          <w:lang w:val="fa-IR"/>
        </w:rPr>
        <w:t xml:space="preserve">﴿إِلَى اللهِ مَرْجِعُكُمْ جَمِيعًا فَيُنَبِّئُكُمْ بِمَا كُنْتُمْ تَعْمَلُونَ﴾</w:t>
      </w:r>
      <w:r>
        <w:rPr>
          <w:rtl w:val="0"/>
          <w:lang w:val="fa-IR"/>
        </w:rPr>
        <w:t xml:space="preserve">؛</w:t>
      </w:r>
      <w:r>
        <w:rPr>
          <w:rStyle w:val="FootnoteReference"/>
        </w:rPr>
        <w:footnoteReference w:id="324"/>
      </w:r>
      <w:r>
        <w:rPr>
          <w:rtl w:val="0"/>
          <w:lang w:val="fa-IR"/>
        </w:rPr>
        <w:t xml:space="preserve"> همۀ شما به خدا برمی‌گردید؛ هم آن کسی که مسخره کرده است به خدا برمی‌گردد و هم آن کسی که ترتیب اثر داده و عمل کرده و به مقصد رسیده است، هر دو به خدا برمی‌گردند. حال که به آن دنیا برگشتید معلوم می‌شود این کجاست و آن کجاست! حالا معلوم می‌شود که حق با آن کسی بوده که مسخره کرده است یا با آن کسی که به این مطالب توجه نکرده و سرش را پایین انداخته و رفته است!</w:t>
      </w:r>
    </w:p>
    <w:p>
      <w:pPr/>
      <w:r>
        <w:rPr>
          <w:rtl w:val="0"/>
          <w:lang w:val="fa-IR"/>
        </w:rPr>
        <w:t xml:space="preserve"> آن شخص داشت به مرحوم آقا می‌گفت و من نگاه می‌کردم:</w:t>
      </w:r>
    </w:p>
    <w:p>
      <w:pPr>
        <w:pStyle w:val="NaghlegholFarsiMatn++"/>
      </w:pPr>
      <w:r>
        <w:rPr>
          <w:rtl w:val="0"/>
          <w:lang w:val="fa-IR"/>
        </w:rPr>
        <w:t xml:space="preserve">آقا در فامیل به ما این را می‌گویند: «شما دنبال آقا رفتید، این آقا این‌طوری است، افکار دارد، افکار عارفانه دارد، افکار صوفیانه دارد، انسان خودش عالم است و خودش فاضل است، مگر پیش کسی دیگر سر می‌سپرد؟! مگر پیش کسی دیگر می‌رود؟! مگر دست ارادت به کسی دیگر می‌دهد؟! شما برای خودت کسی هستی! شما برای خودت وزنه‌ای هستی! شما... !» از این حرف‌ها می‌زنند.</w:t>
      </w:r>
    </w:p>
    <w:p>
      <w:pPr/>
      <w:r>
        <w:rPr>
          <w:rtl w:val="0"/>
          <w:lang w:val="fa-IR"/>
        </w:rPr>
        <w:t xml:space="preserve"> مرحوم آقا رو کردند به او و گفتند:</w:t>
      </w:r>
    </w:p>
    <w:p>
      <w:pPr>
        <w:pStyle w:val="NaghlegholFarsiMatn++"/>
      </w:pPr>
      <w:r>
        <w:rPr>
          <w:rtl w:val="0"/>
          <w:lang w:val="fa-IR"/>
        </w:rPr>
        <w:t xml:space="preserve">آقا ما در نجف که بودیم هر روز ده‌ها از این حرف‌ها به گوش ما می‌زدند؛ ما اصلاً چنان پنبه در گوشمان کرده بودیم که نمی‌گذاشتیم حرفی برود تا</w:t>
      </w:r>
    </w:p>
    <w:p>
      <w:pPr/>
      <w:r>
        <w:br w:type="page"/>
      </w:r>
    </w:p>
    <w:p>
      <w:pPr>
        <w:pStyle w:val="NaghlegholFarsiMatn++"/>
      </w:pPr>
      <w:r>
        <w:rPr>
          <w:rtl w:val="0"/>
          <w:lang w:val="fa-IR"/>
        </w:rPr>
        <w:t xml:space="preserve">اینکه بخواهیم به آن فکر کنیم! دوران مان را گذراندیم و آمدیم و رفتیم و مطلب تمام شد.</w:t>
      </w:r>
    </w:p>
    <w:p>
      <w:pPr/>
      <w:r>
        <w:rPr>
          <w:rtl w:val="0"/>
          <w:lang w:val="fa-IR"/>
        </w:rPr>
        <w:t xml:space="preserve"> حالا مدام بنشین بگو این است، آن است! بدبخت، خودت را از حیّز انتفاع و فعلیت انداخته‌ای!</w:t>
      </w:r>
    </w:p>
    <w:p>
      <w:pPr/>
    </w:p>
    <w:p>
      <w:pPr/>
      <w:r>
        <w:rPr>
          <w:rtl w:val="0"/>
          <w:lang w:val="fa-IR"/>
        </w:rPr>
        <w:t xml:space="preserve">ای مگس عرصۀ</w:t>
      </w:r>
    </w:p>
    <w:p>
      <w:pPr/>
      <w:r>
        <w:rPr>
          <w:rtl w:val="0"/>
          <w:lang w:val="fa-IR"/>
        </w:rPr>
        <w:t xml:space="preserve"> آنها رفتند و به مطلوب و به مقصد رسیدند حالا یک عده مدام بلند می‌شوند و [می‌گویند]: «آقا این حرف‌ها چیست؟! اینها اصل ندارد! اینها واقع ندارد!» وقتت را در چه تلف کرده‌ای آقاجان؟! یک نگاه به خودت بکن، یک نگاه به افکارت بکن، ببین با ٣٠ سال پیش چقدر فرق کردی؟ فرق نکردی؟! اگر پایین‌تر نرفته‌ای، بالاتر نرفته‌ای؟! یک نگاه به آرزوهایت بکن، یک نگاه به اشتیاق و امیال دنیوی‌ات بکن، یک نگاه به تعلقات به دنیا بکن، یک نگاه به این روایاتی که از معصومین آمده است بکن، ببین چقدر جلو رفته‌ای و چقدر عقب مانده‌ای؟! پس امام صادق این حرف‌ها را برای چه کسی دارد می‌زند؟! ائمّه این حرف‌ها را برای چه کسی دارند می‌زنند؟! برای افرادی از کرات دیگر یا برای ما که در کمترین و کوچک‌ترین مسائلِ شئونات خودمان حاضر نیستیم گذشتی داشته باشیم؟! آن‌وقت چه ادعاها می‌کنیم و دنبال چه مطالبی می‌رویم؟!</w:t>
      </w:r>
    </w:p>
    <w:p>
      <w:pPr>
        <w:pStyle w:val="Heading2"/>
      </w:pPr>
      <w:r>
        <w:rPr>
          <w:rtl w:val="0"/>
          <w:lang w:val="fa-IR"/>
        </w:rPr>
        <w:t xml:space="preserve">عاقبت افرادی که شوق به راه خدا دارند اما همّت اولیا را ندارند</w:t>
      </w:r>
    </w:p>
    <w:p>
      <w:pPr/>
      <w:r>
        <w:rPr>
          <w:rtl w:val="0"/>
          <w:lang w:val="fa-IR"/>
        </w:rPr>
        <w:t xml:space="preserve"> خُب این هم این دسته. حالا تکلیف ما چیست؟ ما به خدا چه بگوییم و به خود چه بگوییم؟ مسلّم است که ما از دستۀ اوّل که نیستیم:</w:t>
      </w:r>
      <w:r>
        <w:rPr>
          <w:rStyle w:val="Ayat2Matn++"/>
          <w:rtl w:val="0"/>
          <w:lang w:val="fa-IR"/>
        </w:rPr>
        <w:t xml:space="preserve">﴿وَمِنْهُمْ سَابِقٌ بِالْخَيْرَاتِ﴾</w:t>
      </w:r>
      <w:r>
        <w:rPr>
          <w:rtl w:val="0"/>
          <w:lang w:val="fa-IR"/>
        </w:rPr>
        <w:t xml:space="preserve">؛ امیدواریم خداوند ما را به آنجا برساند، ولی خودمان که نیستیم. از دستۀ دوّم هم</w:t>
      </w:r>
    </w:p>
    <w:p>
      <w:pPr/>
      <w:r>
        <w:br w:type="page"/>
      </w:r>
    </w:p>
    <w:p>
      <w:pPr/>
      <w:r>
        <w:rPr>
          <w:rtl w:val="0"/>
          <w:lang w:val="fa-IR"/>
        </w:rPr>
        <w:t xml:space="preserve">نیستیم؛ الحمدللّه خداوند توفیق داده، محبت این راه را قرار داده، محبت اولیای خودش را قرار داده و میل و شوق لقای خودش را قرار داده است. این را هم که نمی‌شود انکار کرد. به خدا می‌گوییم: خدایا گرچه این محبت، محبتِ واقعی نیست، تو به واقع بپذیر! پس بزرگی و کرامت تو کجا رفته است؟! پس از آن دسته هم نیستیم؛ برای ما چه وضعیتی است؟ آیۀ قرآن وضعیت ما را توضیح می‌دهد: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25"/>
      </w:r>
    </w:p>
    <w:p>
      <w:pPr/>
      <w:r>
        <w:rPr>
          <w:rtl w:val="0"/>
          <w:lang w:val="fa-IR"/>
        </w:rPr>
        <w:t xml:space="preserve"> دستۀ سوم، افرادی هستند که کافر نیستند، می‌خواهند حرکت کنند و حرکت کرده‌اند، اما همتشان کم است؛ نه‌اینکه دشمن هستند، دوست هستند، محب هستند، می‌خواهند، میل دارند، شوق دارند، اولیای خدا را دوست دارند، دشمنان خدا را دشمن دارند، ولی آن همت را ندارند، آن همت والای اولیای خدا را ندارند. اینها چه کسانی هستند؟ اینها افرادی هستند که می‌آیند و خودشان هم اعتراف می‌کنند. ما در اینجا و در این روز داریم اعتراف می‌کنیم که خدایا، ما اهل گناهیم، ولی دوستان تو را هم دوست داریم، این راه را هم دوست داریم، مسیری که آمدند برای ما تعیین کردند ما این مسیر را دوست داریم. </w:t>
      </w:r>
      <w:r>
        <w:rPr>
          <w:rStyle w:val="Ayat2Matn++"/>
          <w:rtl w:val="0"/>
          <w:lang w:val="fa-IR"/>
        </w:rPr>
        <w:t xml:space="preserve">﴿خَلَطُواْ عَمَلٗا صَٰلِحٗا وَءَاخَرَ سَيِّئًا﴾</w:t>
      </w:r>
      <w:r>
        <w:rPr>
          <w:rtl w:val="0"/>
          <w:lang w:val="fa-IR"/>
        </w:rPr>
        <w:t xml:space="preserve">؛ گناه را با کار خوب خلط کردند؛ هم گناه کردند هم کار خوب کردند. کار خوب کردند، خدا را شکر کردند؛ گناه کردند، توبه کردند. إن‌شاءالله اینها مشمول رحمت پروردگار واقع می‌شوند.</w:t>
      </w:r>
    </w:p>
    <w:p>
      <w:pPr/>
      <w:r>
        <w:rPr>
          <w:rtl w:val="0"/>
          <w:lang w:val="fa-IR"/>
        </w:rPr>
        <w:t xml:space="preserve"> ما هم می‌گوییم: خدایا ما جزءِ این دستۀ سوم هستیم و رحمت تو را می‌طلبیم! توقّعمان بالا و امیدمان به کرم تو بسیار است و آنچه از بزرگان شنیده‌ایم طمع را در ما زیاد کرده است که مشمول رحمت و مشمول لطف و کرامت تو قرار بگیریم.</w:t>
      </w:r>
    </w:p>
    <w:p>
      <w:pPr/>
      <w:r>
        <w:br w:type="page"/>
      </w:r>
    </w:p>
    <w:p>
      <w:pPr>
        <w:pStyle w:val="Heading2"/>
      </w:pPr>
      <w:r>
        <w:rPr>
          <w:rtl w:val="0"/>
          <w:lang w:val="fa-IR"/>
        </w:rPr>
        <w:t xml:space="preserve">تفسیر فقراتی از دعای قنوت نماز عید فطر</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 أسئلُکَ بحقِّ هذا الیَومِ الذی جَعَلتَه لِلمُسلمینَ عیدًا و لِمحمّدٍ صلّی الله علیه و آله ذُخرًا و شَرَفًا و کَرامةً و مَزیدًا أنْ تُصَلِّیَ علیٰ محمّدٍ و آلِ محمّدٍ و أنْ تُدخِلَنی فی کلِّ خَیرٍ أدخَلْتَ فیه محمّدًا و آلَ محمّدٍ و أنْ تُخرِجَنی مِن کُلِّ سوءٍ أخرَجتَ مِنه محمّدًا و آلَ محمّدٍ صلواتک علیه و علیهم اللهمّ إنّی أسئَلُکَ خَیرَ ما سَئَلَکَ به عبادُکَ الصّالحونَ و أعوذُ بکَ ممّا اسْتَعاذَ مِنه عبادُک المُخلِصون.</w:t>
      </w:r>
      <w:r>
        <w:rPr>
          <w:rStyle w:val="FootnoteReference"/>
        </w:rPr>
        <w:footnoteReference w:id="326"/>
      </w:r>
    </w:p>
    <w:p>
      <w:pPr/>
      <w:r>
        <w:rPr>
          <w:rtl w:val="0"/>
          <w:lang w:val="fa-IR"/>
        </w:rPr>
        <w:t xml:space="preserve"> مگر در دعای قنوت امروز نمی‌خواندیم؟! این دعای قنوت را پس برای که گفته‌اند: «</w:t>
      </w:r>
      <w:r>
        <w:rPr>
          <w:rStyle w:val="RevayatArabi++"/>
          <w:rtl w:val="0"/>
          <w:lang w:val="fa-IR"/>
        </w:rPr>
        <w:t xml:space="preserve">اللهمَّ أهلَ الکبریاءِ و العَظَمة و أهلَ الجودِ و الجبروت</w:t>
      </w:r>
      <w:r>
        <w:rPr>
          <w:rtl w:val="0"/>
          <w:lang w:val="fa-IR"/>
        </w:rPr>
        <w:t xml:space="preserve">»؛ دارد خدا را قسم می‌دهد به صفات خودش، به نعوت خودش، به نعوت جمالیۀ خودش، به صفات جلالیۀ خودش؛ «</w:t>
      </w:r>
      <w:r>
        <w:rPr>
          <w:rStyle w:val="RevayatArabi++"/>
          <w:rtl w:val="0"/>
          <w:lang w:val="fa-IR"/>
        </w:rPr>
        <w:t xml:space="preserve">و أهلَ العَفوِ و الرَّحمةِ و أهلَ التّقویٰ و المَغفرةِ</w:t>
      </w:r>
      <w:r>
        <w:rPr>
          <w:rtl w:val="0"/>
          <w:lang w:val="fa-IR"/>
        </w:rPr>
        <w:t xml:space="preserve">»؛ می‌رسد به سر مطلب: «</w:t>
      </w:r>
      <w:r>
        <w:rPr>
          <w:rStyle w:val="RevayatArabi++"/>
          <w:rtl w:val="0"/>
          <w:lang w:val="fa-IR"/>
        </w:rPr>
        <w:t xml:space="preserve">أسئلُکَ بحقِّ هذا الیَومِ</w:t>
      </w:r>
      <w:r>
        <w:rPr>
          <w:rtl w:val="0"/>
          <w:lang w:val="fa-IR"/>
        </w:rPr>
        <w:t xml:space="preserve">؛ خدایا، من تو را قسم می‌دهم و از تو سؤال و درخواست می‌کنم به حقّ امروز، روز عید،» «</w:t>
      </w:r>
      <w:r>
        <w:rPr>
          <w:rStyle w:val="RevayatArabi++"/>
          <w:rtl w:val="0"/>
          <w:lang w:val="fa-IR"/>
        </w:rPr>
        <w:t xml:space="preserve">الّذی جَعَلتَه لِلمُسلمینَ عیدًا</w:t>
      </w:r>
      <w:r>
        <w:rPr>
          <w:rtl w:val="0"/>
          <w:lang w:val="fa-IR"/>
        </w:rPr>
        <w:t xml:space="preserve">؛ امروز را برای مسلمین عید قرار دادی.» عید چه قرار دادی؟ عید پذیرش ضیافت الهی، عیدی که خدای متعال یک ماه رمضان را برای ما مقرر فرمود و توفیق ادراک در این ماه را نصیب ما فرمود و ما را به ضیافت خودش دعوت کرد و بر سر این سفره نشاند. سفره‌ای که در آنجا از مادیات خبری نیست، از امیال خبری نیست، از شهوت خبری نیست، غذا خوردن در آن ممنوع است، اطفاءِ شهوات ممنوع است، دود غلیظ به حلق فرو بردن ممنوع است؛ این برای موارد و مراتب پایین. غیبت کردن ممنوع است، تهمت زدن ممنوع است؛ و این یک پله بالاتر است. از این بالاتر، فکر بد کردن ممنوع است، در این ماه سوءظن نسبت به افراد ممنوع است. این ضیافت الهی است. از این بالاتر، تخیل، تفکر، توهمات، اینها ممنوع! از اینها همه بالاتر، غیر خدا را در ذهن و قلب قرار دادن ممنوع! که این مربوط به روزۀ آن بزرگان و آن اولیا و صُلحا است.</w:t>
      </w:r>
    </w:p>
    <w:p>
      <w:pPr/>
      <w:r>
        <w:br w:type="page"/>
      </w:r>
    </w:p>
    <w:p>
      <w:pPr/>
      <w:r>
        <w:rPr>
          <w:rtl w:val="0"/>
          <w:lang w:val="fa-IR"/>
        </w:rPr>
        <w:t xml:space="preserve"> این ضیافت الهی است که در امروز و در این ماه ما را به آن دعوت کرده است که بیایید بر سر این سفره بنشینید، یک ماه جلوی شهواتتان را بگیرید، یک ماه جلوی خورد و خوراکتان را بگیرید، یک ماه جلوی زبانتان را بگیرید، یک ماه جلوی تفکراتتان را بگیرید، آن‌وقت نتایجش را ببینید که عید دارد یا ندارد و رسیدید یا نرسیدید! این ضیافت ما است.</w:t>
      </w:r>
    </w:p>
    <w:p>
      <w:pP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برای پیامبر ذخیره قرار دادی؛ پیامبری که تمام اعمال عالم وجود، از انسان و ملائکه و غیره را در وجود خودش ذخیره می‌کند. این حرف یعنی چه؟ تمام افراد در عالم وجود هر عملی انجام بدهند، آن عمل در نفس پیغمبر است و آن عمل را پیغمبر تحمل می‌کند و در آن موقعیت و ظرفیت خودش و در آن مرتبه نگه می‌دارد. تمام روزه‌هایی که ما گرفتیم، الآن آن روزه‌ها در نفس ولیّ خدا است. تمام آن تجرّدها و نورها و لطف‌ها و بهاءها همه در نفس ولیّ خدا، ولیّ حیّ، حضرت بقیّةالله ارواحنا فداه الآن ذخیره است و او اینها را بالا می‌برد. بدون نفس ولی، آن عمل ما از این سقف هم بالاتر نمی‌رود و در همین‌جا توقف می‌کند. عمل به‌واسطۀ وساطت در ولایت و سببیّت عالم وجود است که حرکت می‌کند و صعود خود را تا ذات پروردگار و مقام علیم و قدیر طی می‌کند. این به‌واسطۀ نفس امام علیه السّلام است.</w:t>
      </w:r>
    </w:p>
    <w:p>
      <w:pPr/>
      <w:r>
        <w:rPr>
          <w:rtl w:val="0"/>
          <w:lang w:val="fa-IR"/>
        </w:rPr>
        <w:t xml:space="preserve"> «</w:t>
      </w:r>
      <w:r>
        <w:rPr>
          <w:rStyle w:val="RevayatArabi++"/>
          <w:rtl w:val="0"/>
          <w:lang w:val="fa-IR"/>
        </w:rPr>
        <w:t xml:space="preserve">أنْ تُصَلِّیَ علیٰ محمّدٍ و آلِ محمّدٍ و أنْ تُدخِلَنی فی کلِّ خَیرٍ</w:t>
      </w:r>
      <w:r>
        <w:rPr>
          <w:rtl w:val="0"/>
          <w:lang w:val="fa-IR"/>
        </w:rPr>
        <w:t xml:space="preserve">»؛ ببینید در اینجا چه گفته است: «</w:t>
      </w:r>
      <w:r>
        <w:rPr>
          <w:rStyle w:val="RevayatArabi++"/>
          <w:rtl w:val="0"/>
          <w:lang w:val="fa-IR"/>
        </w:rPr>
        <w:t xml:space="preserve">و أنْ تُدخِلَنی فی کلِّ خَیرٍ</w:t>
      </w:r>
      <w:r>
        <w:rPr>
          <w:rtl w:val="0"/>
          <w:lang w:val="fa-IR"/>
        </w:rPr>
        <w:t xml:space="preserve">»! خدایا، به قصور ما نگاه نکن! ما یک ماه رمضان را گذراندیم، در این ماه رمضان آن‌طوری که مورد نظر تو بود انجام ندادیم، خواستیم آدم خوبی باشیم و سعی کردیم، ولی گناه هم کردیم و خطا هم از ما سر زد؛ ولی کرم تو کجا رفته است؟!</w:t>
      </w:r>
    </w:p>
    <w:p>
      <w:pPr/>
      <w:r>
        <w:rPr>
          <w:rtl w:val="0"/>
          <w:lang w:val="fa-IR"/>
        </w:rPr>
        <w:t xml:space="preserve"> توقّعمان کجا است: «</w:t>
      </w:r>
      <w:r>
        <w:rPr>
          <w:rStyle w:val="RevayatArabi++"/>
          <w:rtl w:val="0"/>
          <w:lang w:val="fa-IR"/>
        </w:rPr>
        <w:t xml:space="preserve">أنْ تُدخِلَنی فی کُلِّ خَیرٍ أدخَلْتَ فیه محمّدًا و آلَ محمّدٍ</w:t>
      </w:r>
      <w:r>
        <w:rPr>
          <w:rtl w:val="0"/>
          <w:lang w:val="fa-IR"/>
        </w:rPr>
        <w:t xml:space="preserve">؛ در هر خیری که رسول خودت و ائمّۀ از ذریّۀ او را داخل کردی، ما را هم داخل کن!»</w:t>
      </w:r>
    </w:p>
    <w:p>
      <w:pPr/>
      <w:r>
        <w:br w:type="page"/>
      </w:r>
    </w:p>
    <w:p>
      <w:pPr/>
      <w:r>
        <w:rPr>
          <w:rtl w:val="0"/>
          <w:lang w:val="fa-IR"/>
        </w:rPr>
        <w:t xml:space="preserve">واقعاً خیلی عجیب است! من هر وقت به این فقره فکر می‌کنم ـ نه‌تنها در امروز و در این ماه، مثلاً در طول سال بارها می‌شود این فقرۀ دعای روز عید فطر همین‌طور در ذهنم مرور می‌شود ـ واقعاً بدنم می‌لرزد! می‌بینم این خدا واقعاً چقدر لطف دارد! با ما شوخی نکرده است؛ می‌گوید: بیایید به قصور خود نگاه نکنید؛ به کرم ما نگاه کنید! به فقدان خودتان نگاه نکنید؛ همۀ ما فاقدیم و همۀ ما دارای خلأ هستیم و همه در نقصان و همه دور هستیم؛ به کرم و بزرگواری ما نگاه کنید و به عظمت و مجد ما نگاه کنید، ببینید ما چه هستیم! واقعاً گاهی اوقات این عرفا و بزرگان کلماتی در رحمت پروردگار می‌گویند که انسان می‌ترسد اینها را مطرح کند! این‌قدر مسئله بالا است!</w:t>
      </w:r>
    </w:p>
    <w:p>
      <w:pPr/>
      <w:r>
        <w:rPr>
          <w:rtl w:val="0"/>
          <w:lang w:val="fa-IR"/>
        </w:rPr>
        <w:t xml:space="preserve"> «</w:t>
      </w:r>
      <w:r>
        <w:rPr>
          <w:rStyle w:val="RevayatArabi++"/>
          <w:rtl w:val="0"/>
          <w:lang w:val="fa-IR"/>
        </w:rPr>
        <w:t xml:space="preserve">أنْ تُدخِلَنی فی کُلِّ خَیرٍ؛ </w:t>
      </w:r>
      <w:r>
        <w:rPr>
          <w:rtl w:val="0"/>
          <w:lang w:val="fa-IR"/>
        </w:rPr>
        <w:t xml:space="preserve">هر خیری را که برای پیامبر و ائمّه مقدر کردی آن را هم نصیب ما بگردان» یعنی هرچه از بهشت و جنات بالاتر است، همین‌طور از سایر مراتب تا استجلاب اسماء و صفات الهی بالاتر است تا رسیدن به مقام ذات پروردگار و اندکاک ذات در ذات پروردگار تا آنجا که می‌فرماید: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7"/>
      </w:r>
      <w:r>
        <w:rPr>
          <w:rtl w:val="0"/>
          <w:lang w:val="fa-IR"/>
        </w:rPr>
        <w:t xml:space="preserve"> خدایا، تو ما را تا آنجا داخل کن! تو می‌توانی داخل کنی.</w:t>
      </w:r>
    </w:p>
    <w:p>
      <w:pPr/>
      <w:r>
        <w:rPr>
          <w:rtl w:val="0"/>
          <w:lang w:val="fa-IR"/>
        </w:rPr>
        <w:t xml:space="preserve"> مگر چند شب قبل عرض نشد و با دوستان صحبت نشد؟ پیغمبر و امام برای چه آمده‌اند؟! آمده‌اند ما را به همان‌جایی ببرند و پای ما را در همان‌جا قرار بدهند که خودشان پایشان را گذاشتند و خودشان در آنجا منزل گرفته‌اند. آن مقام چیست؟ مقام طهارت مطلقه است؛ مقامی است که دیگر در آنجا اصلاً خیالِ غیر خدا راه ندارد. نه‌اینکه خیال بیاید و انسان آن را بگذراند؛ توهّم غیر خدا در آنجا راه ندارد، که در آنجا مقام، مقام بقاء بالله است. در آنجا دیگر خدا حضور دارد و بقاء او است و ذات او است!</w:t>
      </w:r>
    </w:p>
    <w:p>
      <w:pPr/>
      <w:r>
        <w:rPr>
          <w:rtl w:val="0"/>
          <w:lang w:val="fa-IR"/>
        </w:rPr>
        <w:t xml:space="preserve"> «</w:t>
      </w:r>
      <w:r>
        <w:rPr>
          <w:rStyle w:val="RevayatArabi++"/>
          <w:rtl w:val="0"/>
          <w:lang w:val="fa-IR"/>
        </w:rPr>
        <w:t xml:space="preserve">و أنْ تُخرِجَنی مِن کُلِّ سوءٍ أخرَجتَ مِنه محمّدًا و آلَ محمّدٍ</w:t>
      </w:r>
      <w:r>
        <w:rPr>
          <w:rtl w:val="0"/>
          <w:lang w:val="fa-IR"/>
        </w:rPr>
        <w:t xml:space="preserve">؛ خدایا، تو پیامبر و</w:t>
      </w:r>
    </w:p>
    <w:p>
      <w:pPr/>
      <w:r>
        <w:br w:type="page"/>
      </w:r>
    </w:p>
    <w:p>
      <w:pPr/>
      <w:r>
        <w:rPr>
          <w:rtl w:val="0"/>
          <w:lang w:val="fa-IR"/>
        </w:rPr>
        <w:t xml:space="preserve">ذریّۀ او را از هر سوء و بدی، از هر نقصان، از هر مرتبه‌ای از شین و از هر مرتبه‌ای از دوری و بُعد در تمام مراتب وجودی حفظ کردی و خارج کردی، ما را هم خارج کن!» می‌توانی این را انجام بدهی.</w:t>
      </w:r>
    </w:p>
    <w:p>
      <w:pPr/>
      <w:r>
        <w:rPr>
          <w:rtl w:val="0"/>
          <w:lang w:val="fa-IR"/>
        </w:rPr>
        <w:t xml:space="preserve"> دیگر چه: «</w:t>
      </w:r>
      <w:r>
        <w:rPr>
          <w:rStyle w:val="RevayatArabi++"/>
          <w:rtl w:val="0"/>
          <w:lang w:val="fa-IR"/>
        </w:rPr>
        <w:t xml:space="preserve">اللهمّ إنّی أسئَلُکَ خَیرَ ما سَئَلَکَ به عبادُکَ الصّالحونَ و أعوذُ بکَ ممّا اسْتَعاذَ مِنه عبادُک المُخلِصون</w:t>
      </w:r>
      <w:r>
        <w:rPr>
          <w:rtl w:val="0"/>
          <w:lang w:val="fa-IR"/>
        </w:rPr>
        <w:t xml:space="preserve">؛ خدایا من از تو سؤال می‌کنم بهترین چیزهایی را که برای بندگان خاصّ خودت مقدر کردی!»</w:t>
      </w:r>
    </w:p>
    <w:p>
      <w:pPr/>
      <w:r>
        <w:rPr>
          <w:rtl w:val="0"/>
          <w:lang w:val="fa-IR"/>
        </w:rPr>
        <w:t xml:space="preserve"> بارها مرحوم آقا می‌فرمودند: «وقتی از خدا چیزی می‌خواهید، بخل نکنید.» از چه کسی می‌خواهید بخل بکنید؟! ما چون ضعیف هستیم و در خودمان یارای رسیدن به آن مقام طهارت را نمی‌بینیم و خودمان را ضعیف می‌بینیم، خیال می‌کنیم از عهدۀ خدا هم برنمی‌آید! چرا ما در دعا کم بگذاریم؟! همیشه می‌فرمودند: «دعا که می‌کنید بالاترین را دعا کنید!» آن بالاترین و مهم‌ترین و عالی‌ترین مرتبه؛ آن چه مرتبه‌ای است؟ آن مقام ذات و جنّةالذات است که اولیا و عرفا از آن مقام تنازل نکرده‌اند که فرمود:</w:t>
      </w:r>
    </w:p>
    <w:p>
      <w:pPr/>
    </w:p>
    <w:p>
      <w:pPr/>
      <w:r>
        <w:rPr>
          <w:rtl w:val="0"/>
          <w:lang w:val="fa-IR"/>
        </w:rPr>
        <w:t xml:space="preserve"> «</w:t>
      </w:r>
      <w:r>
        <w:rPr>
          <w:rStyle w:val="RevayatArabi++"/>
          <w:rtl w:val="0"/>
          <w:lang w:val="fa-IR"/>
        </w:rPr>
        <w:t xml:space="preserve">اللهمّ إنّی أسئَلُکَ خَیرَ ما سَئَلَکَ</w:t>
      </w:r>
      <w:r>
        <w:rPr>
          <w:rtl w:val="0"/>
          <w:lang w:val="fa-IR"/>
        </w:rPr>
        <w:t xml:space="preserve">؛ بهترین چیزهایی را که برای عباد صالحین خودت تقدیر کردی، برای ما تقدیر کن!» «</w:t>
      </w:r>
      <w:r>
        <w:rPr>
          <w:rStyle w:val="RevayatArabi++"/>
          <w:rtl w:val="0"/>
          <w:lang w:val="fa-IR"/>
        </w:rPr>
        <w:t xml:space="preserve">و أعوذُ بکَ ممّا اسْتَعاذَ مِنه عبادُکَ المُخلِصونَ</w:t>
      </w:r>
      <w:r>
        <w:rPr>
          <w:rtl w:val="0"/>
          <w:lang w:val="fa-IR"/>
        </w:rPr>
        <w:t xml:space="preserve">؛ پناه می‌بریم به تو از هر مرتبه از مراتب نقص که بندگان مخلص به تو از آن مرتبه پناه می‌برند!»</w:t>
      </w:r>
    </w:p>
    <w:p>
      <w:pPr>
        <w:pStyle w:val="Heading2"/>
      </w:pPr>
      <w:r>
        <w:rPr>
          <w:rtl w:val="0"/>
          <w:lang w:val="fa-IR"/>
        </w:rPr>
        <w:t xml:space="preserve">چگونگی حفظ آثار ماه مبارک رمضان در سایر ایام</w:t>
      </w:r>
    </w:p>
    <w:p>
      <w:pPr/>
      <w:r>
        <w:rPr>
          <w:rtl w:val="0"/>
          <w:lang w:val="fa-IR"/>
        </w:rPr>
        <w:t xml:space="preserve"> ماه رمضان گذشت. ماهی بود، ماه خیر و برکت.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گویای این مسئله است.</w:t>
      </w:r>
      <w:r>
        <w:rPr>
          <w:rStyle w:val="FootnoteReference"/>
        </w:rPr>
        <w:footnoteReference w:id="328"/>
      </w:r>
      <w:r>
        <w:rPr>
          <w:rtl w:val="0"/>
          <w:lang w:val="fa-IR"/>
        </w:rPr>
        <w:t xml:space="preserve"> نخواندید که امام سجاد علیه السّلام در </w:t>
      </w:r>
      <w:r>
        <w:rPr>
          <w:rStyle w:val="EsmeKetab++"/>
          <w:rtl w:val="0"/>
          <w:lang w:val="fa-IR"/>
        </w:rPr>
        <w:t xml:space="preserve">صحیفه سجّادیّه</w:t>
      </w:r>
      <w:r>
        <w:rPr>
          <w:rtl w:val="0"/>
          <w:lang w:val="fa-IR"/>
        </w:rPr>
        <w:t xml:space="preserve"> دربارۀ این ماه چه می‌فرماید؟ اصلاً به ماه خطاب می‌کند:</w:t>
      </w:r>
    </w:p>
    <w:p>
      <w:pPr>
        <w:pStyle w:val="RevayatArabiNaghleghol"/>
      </w:pPr>
      <w:r>
        <w:rPr>
          <w:rtl w:val="0"/>
          <w:lang w:val="fa-IR"/>
        </w:rPr>
        <w:t xml:space="preserve">السّلامُ عَلَیکَ مِن ناصِرٍ أعانَ عَلَی الشَّیطان</w:t>
      </w:r>
      <w:r>
        <w:rPr>
          <w:rtl w:val="0"/>
          <w:lang w:val="fa-IR"/>
        </w:rPr>
        <w:t xml:space="preserve">؛</w:t>
      </w:r>
    </w:p>
    <w:p>
      <w:pPr>
        <w:pStyle w:val="NaghlegholFarsiMatn++"/>
      </w:pPr>
      <w:r>
        <w:rPr>
          <w:rtl/>
          <w:lang w:val="fa-IR"/>
        </w:rPr>
        <w:t xml:space="preserve">«سلام بر تو ای ماهی که باعث إعانه و غلبه بر شیطان شدی (حضور ما در این ماه باعث شد که بر شیطان غلبه کنیم).»</w:t>
      </w:r>
    </w:p>
    <w:p>
      <w:pPr>
        <w:pStyle w:val="RevayatArabiNaghleghol"/>
      </w:pPr>
      <w:r>
        <w:rPr>
          <w:rtl w:val="0"/>
          <w:lang w:val="fa-IR"/>
        </w:rPr>
        <w:t xml:space="preserve">[و صاحِبٍ] سَهَّلَ سُبُلَ الإحسان؛ «</w:t>
      </w:r>
      <w:r>
        <w:rPr>
          <w:rtl w:val="0"/>
          <w:lang w:val="fa-IR"/>
        </w:rPr>
        <w:t xml:space="preserve">و راه‌های سلام را تو تسهیل کردی.»</w:t>
      </w:r>
    </w:p>
    <w:p>
      <w:pPr/>
      <w:r>
        <w:rPr>
          <w:rtl w:val="0"/>
          <w:lang w:val="fa-IR"/>
        </w:rPr>
        <w:t xml:space="preserve"> بعد حضرت می‌فرمایند:</w:t>
      </w:r>
    </w:p>
    <w:p>
      <w:pPr>
        <w:pStyle w:val="RevayatFarsiNaghleghol++"/>
      </w:pPr>
      <w:r>
        <w:rPr>
          <w:rtl w:val="0"/>
          <w:lang w:val="fa-IR"/>
        </w:rPr>
        <w:t xml:space="preserve">خدایا، فقط مرا در این ماه متوقف نکن؛ شهور و ایّام را مانند این ماه قرار بده</w:t>
      </w:r>
      <w:r>
        <w:rPr>
          <w:rtl w:val="0"/>
          <w:lang w:val="fa-IR"/>
        </w:rPr>
        <w:t xml:space="preserve">!</w:t>
      </w:r>
      <w:r>
        <w:rPr>
          <w:rStyle w:val="FootnoteReference"/>
        </w:rPr>
        <w:footnoteReference w:id="329"/>
      </w:r>
    </w:p>
    <w:p>
      <w:pPr/>
      <w:r>
        <w:rPr>
          <w:rtl w:val="0"/>
          <w:lang w:val="fa-IR"/>
        </w:rPr>
        <w:t xml:space="preserve"> لذا ما باید سعی کنیم آثار این ماه را در خودمان استمرار ببخشیم. آنچه در این ماه مورد نهی قرار گرفته است، ادامه بدهیم. در این ماه خواهی نخواهی کم صحبت می‌کردیم؛ این‌طور نبود؟!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 امام صادق علیه السّلام می‌فرمایند که رسول خدا فرمود: «</w:t>
      </w:r>
      <w:r>
        <w:rPr>
          <w:rStyle w:val="RevayatArabi++"/>
          <w:rtl w:val="0"/>
          <w:lang w:val="fa-IR"/>
        </w:rPr>
        <w:t xml:space="preserve">أُفٍّ لرَجُلٍ لا یَجعل یَومًا لمعاهدةِ نَفْسِه</w:t>
      </w:r>
      <w:r>
        <w:rPr>
          <w:rtl w:val="0"/>
          <w:lang w:val="fa-IR"/>
        </w:rPr>
        <w:t xml:space="preserve">!»</w:t>
      </w:r>
      <w:r>
        <w:rPr>
          <w:rStyle w:val="FootnoteReference"/>
        </w:rPr>
        <w:footnoteReference w:id="330"/>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tl w:val="0"/>
          <w:lang w:val="fa-IR"/>
        </w:rPr>
        <w:t xml:space="preserve">»</w:t>
      </w:r>
      <w:r>
        <w:rPr>
          <w:rStyle w:val="FootnoteReference"/>
        </w:rPr>
        <w:footnoteReference w:id="331"/>
      </w:r>
      <w:r>
        <w:rPr>
          <w:rtl w:val="0"/>
          <w:lang w:val="fa-IR"/>
        </w:rPr>
        <w:t xml:space="preserve"> است. بسیار</w:t>
      </w:r>
    </w:p>
    <w:p>
      <w:pPr/>
      <w:r>
        <w:rPr>
          <w:rtl w:val="0"/>
          <w:lang w:val="fa-IR"/>
        </w:rPr>
        <w:t xml:space="preserve">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r>
        <w:rPr>
          <w:rtl w:val="0"/>
          <w:lang w:val="fa-IR"/>
        </w:rPr>
        <w:t xml:space="preserve"> این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 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p>
    <w:p>
      <w:pPr/>
      <w:r>
        <w:rPr>
          <w:rtl w:val="0"/>
          <w:lang w:val="fa-IR"/>
        </w:rPr>
        <w:t xml:space="preserve"> امیدواریم که در امروز که متعلق به امام زمان علیه السّلام است، خدای متعال به‌واسطۀ آن نفس قدسی، خطایای ما را مورد عفو و بخشش خودش قرار بدهد! ما را در کنف مقام ولایت، سعادت دارین نصیب بفرماید! ازآنچه به اولیای خودش مرحمت فرمود، به ما هم کرامت کند! از هر زشتی و پستی که آنها را مصون و محفوظ داشت، ما را هم مصون و محفوظ بدارد! در فرج آن بزرگوار تعجیل بفرماید! ما را از منتظرین واقعی مقدم شریفش قرار دهد!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33"/>
      </w:r>
    </w:p>
    <w:p>
      <w:pPr/>
      <w:r>
        <w:rPr>
          <w:rStyle w:val="Ayat2Matn++"/>
          <w:rtl w:val="0"/>
          <w:lang w:val="fa-IR"/>
        </w:rPr>
        <w:t xml:space="preserve"> ﴿بِسۡمِ ٱللَهِ ٱلرَّحۡمَٰنِ ٱلرَّحِيمِ*إِذَا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34"/>
      </w:r>
    </w:p>
    <w:p>
      <w:pPr/>
      <w:r>
        <w:rPr>
          <w:rtl w:val="0"/>
          <w:lang w:val="fa-IR"/>
        </w:rPr>
        <w:t xml:space="preserve"> جهت تعجیل در ظهور حضرت ولی‌ّعصر ارواحنا لتراب مقدمه الفداء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پانزدهم: حقیقت توحید و راه رسیدن به آن</w:t>
      </w:r>
    </w:p>
    <w:p>
      <w:pPr/>
      <w:r>
        <w:rPr>
          <w:rtl w:val="0"/>
          <w:lang w:val="fa-IR"/>
        </w:rPr>
        <w:t xml:space="preserve"> </w:t>
      </w:r>
    </w:p>
    <w:p>
      <w:pPr>
        <w:pStyle w:val="VasatChinFarsi++"/>
      </w:pPr>
      <w:r>
        <w:rPr>
          <w:rtl w:val="0"/>
          <w:lang w:val="fa-IR"/>
        </w:rPr>
        <w:t xml:space="preserve">خطبۀ عید سعید فطر ١٤٣١هجری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35"/>
      </w:r>
    </w:p>
    <w:p>
      <w:pPr/>
      <w:r>
        <w:rPr>
          <w:rStyle w:val="Ayat2Matn++"/>
          <w:rtl w:val="0"/>
          <w:lang w:val="fa-IR"/>
        </w:rPr>
        <w:t xml:space="preserve"> ﴿بِسۡمِ ٱللَهِ ٱلرَّحۡمَٰنِ ٱلرَّحِيمِ * إِذَا جَآءَ نَصۡرُ ٱللَهِ وَٱلۡفَتۡحُ * وَرَأَيۡتَ ٱلنَّاسَ يَدۡخُلُونَ فِي</w:t>
      </w:r>
    </w:p>
    <w:p>
      <w:pPr/>
      <w:r>
        <w:br w:type="page"/>
      </w:r>
    </w:p>
    <w:p>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36"/>
      </w:r>
    </w:p>
    <w:p>
      <w:pPr>
        <w:pStyle w:val="Heading2"/>
      </w:pPr>
      <w:r>
        <w:rPr>
          <w:rtl w:val="0"/>
          <w:lang w:val="fa-IR"/>
        </w:rPr>
        <w:t xml:space="preserve">چرا روز فطر را عید می‌گیریم؟</w:t>
      </w:r>
    </w:p>
    <w:p>
      <w:pPr>
        <w:pStyle w:val="NaghlegholArabiMatn++"/>
      </w:pPr>
      <w:r>
        <w:rPr>
          <w:rStyle w:val="Ayat2Naghleghol++"/>
          <w:rtl w:val="0"/>
          <w:lang w:val="fa-IR"/>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337"/>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8"/>
      </w:r>
    </w:p>
    <w:p>
      <w:pPr>
        <w:pStyle w:val="NormalA++"/>
      </w:pPr>
      <w:r>
        <w:rPr>
          <w:rtl w:val="0"/>
          <w:lang w:val="fa-IR"/>
        </w:rPr>
        <w:t xml:space="preserve"> جهت تعجیل در ظهور حضرت ولی‌عصر ارواحنا لتراب مقدمه الفداء و رفع هموم و غموم از شیعیانش صلواتی ختم کنید. </w:t>
      </w:r>
      <w:r>
        <w:rPr>
          <w:rtl w:val="0"/>
          <w:lang w:val="fa-IR"/>
        </w:rPr>
        <w:t xml:space="preserve">اللهمّ صلّ علیٰ محمّد و آلِ‌محمّد.</w:t>
      </w:r>
    </w:p>
    <w:p>
      <w:pPr>
        <w:pStyle w:val="NormalA++"/>
      </w:pPr>
      <w:r>
        <w:rPr>
          <w:rtl w:val="0"/>
          <w:lang w:val="fa-IR"/>
        </w:rPr>
        <w:t xml:space="preserve"> شکر خدا را که در این سال بر ما منّت نهاد و خیل عظیمی از روزه‌داران را موفّق گردانید که حلاوت درک روز عید را با حضور در نماز، به جان بچشند و حسرت برگزاری این سنّت قیّمه و فخیمۀ اسلامی را که در طول دوران روزه با خود همراه داشتند، نداشته باشند. </w:t>
      </w:r>
      <w:r>
        <w:rPr>
          <w:rtl w:val="0"/>
          <w:lang w:val="fa-IR"/>
        </w:rPr>
        <w:t xml:space="preserve">للّه الحمد و له الشّکر</w:t>
      </w:r>
      <w:r>
        <w:rPr>
          <w:rtl w:val="0"/>
          <w:lang w:val="fa-IR"/>
        </w:rPr>
        <w:t xml:space="preserve">.</w:t>
      </w:r>
    </w:p>
    <w:p>
      <w:pPr/>
      <w:r>
        <w:rPr>
          <w:rtl w:val="0"/>
          <w:lang w:val="fa-IR"/>
        </w:rPr>
        <w:t xml:space="preserve"> امروز روز عید فطر است، روز عید صیام و روزه است، روز عید قبولی طاعات است، روز وفود به حرم الهی و مهر قبولی خوردن بر طاعات یک ماهۀ گذشته از روزه، مراقبه، توجّه، خلوص بیشتر، صدق بیشتر، اخلاص بیشتر، صفای بیشتر،</w:t>
      </w:r>
    </w:p>
    <w:p>
      <w:pPr/>
      <w:r>
        <w:br w:type="page"/>
      </w:r>
    </w:p>
    <w:p>
      <w:pPr/>
      <w:r>
        <w:rPr>
          <w:rtl w:val="0"/>
          <w:lang w:val="fa-IR"/>
        </w:rPr>
        <w:t xml:space="preserve">نورانیّت بیشتر و توجّه به توحید و تقرّب؛ لذا امروز را به همین جهت روز عید می‌گویند که خدای متعال ما را موفّق کرده است که از این میهمانی متنّعم بیرون بیاییم و باید بر این میهمانی و توفیقی که داده است و منّتی که بر سر ما نهاده است، خدا را شکر کنیم. امروز روز شکرگزاری است.</w:t>
      </w:r>
    </w:p>
    <w:p>
      <w:pPr/>
      <w:r>
        <w:rPr>
          <w:rtl w:val="0"/>
          <w:lang w:val="fa-IR"/>
        </w:rPr>
        <w:t xml:space="preserve"> اگر خدای متعال در طول سال، این ماه روزه را بر ما واجب نمی‌کرد، ما چه می‌کردیم؟! خُب ما طعباً به هم‌چنین نعمتی و بهره‌ای نمی‌توانستیم برسیم. امروز را ما عید می‌گیریم برای اینکه خدای متعال این منّت را بر ما نهاده است و این یک ماه را برای تقرّب بیشتر به خود، بر ما فرض کرده است؛ مسائلی را فرض کرده، گرسنگی را فرض کرده، توجّه بیشتر را فرض کرده، عبادت را فرض کرده، قطع تعلّق از ماسوای خودش را بر ما فرض کرده، توجّه به آخرت و توجّه به آن طرف را بر ما فرض کرده است. اینها مسائلی است که خدای متعال بر ما فرض و واجب کرده است و ما در امروز آثار و ثمرۀ این تکلیف الهی را در وجود خود مشاهده می‌کنیم.</w:t>
      </w:r>
    </w:p>
    <w:p>
      <w:pPr>
        <w:pStyle w:val="Heading2"/>
      </w:pPr>
      <w:r>
        <w:rPr>
          <w:rtl w:val="0"/>
          <w:lang w:val="fa-IR"/>
        </w:rPr>
        <w:t xml:space="preserve">تقرّب به توحید، اثر روزۀ ماه مبارک رمضان</w:t>
      </w:r>
    </w:p>
    <w:p>
      <w:pPr/>
      <w:r>
        <w:rPr>
          <w:rtl w:val="0"/>
          <w:lang w:val="fa-IR"/>
        </w:rPr>
        <w:t xml:space="preserve"> شما امروز حال خود را با قبل از ماه مبارک در نظر بگیرید، ببینید که آیا فرق نکرده‌اید و امیال و خواست‌ها و نیّت‌ها و آنچه در ضمیر و نفستان می‌گذرد با قبل از ماه مبارک تفاوتی نکرده است؟! آیا تعلّق شما به دنیا و به آثار دنیا کمتر نشده است؟! این ناشی از همین مسئله است که پرداختن به این امور، خواهی نخواهی ما را نسبت به آن واقعیّت و حقیقتی نزدیک‌تر کرده است که سرشت ما و فطرت ما براساس آن واقعیّت و حقیقت سرشته شده است. و این مسئله مسئلۀ مهمّی‌است که خدای متعال از روزه و مراقبۀ در این ماه مبارک از ما توقّع دارد. لذا مرحوم آقا و بزرگان بعد از ماه مبارک تلامذۀ خود را توصیه می‌کردند به استمرار این حالت که سعی کنید این حالتی را که در وجود خود احساس می‌کنید، ادامه بدهید.</w:t>
      </w:r>
    </w:p>
    <w:p>
      <w:pPr/>
      <w:r>
        <w:rPr>
          <w:rtl w:val="0"/>
          <w:lang w:val="fa-IR"/>
        </w:rPr>
        <w:t xml:space="preserve"> در این ماه کاملاً مشخّص است که آنچه قبلاً در تصوّرات و تخیّلاتمان داشتیم، کمتر شده است؛ نمی‌گویم به‌کل از بین رفته است. سوءظنّی که نسبت به برادر ایمانی داشتیم، در این ماه می‌بینیم کمتر بوده است؛ توجّه به مسائلی که ما را از توحید</w:t>
      </w:r>
    </w:p>
    <w:p>
      <w:pPr/>
      <w:r>
        <w:br w:type="page"/>
      </w:r>
    </w:p>
    <w:p>
      <w:pPr/>
      <w:r>
        <w:rPr>
          <w:rtl w:val="0"/>
          <w:lang w:val="fa-IR"/>
        </w:rPr>
        <w:t xml:space="preserve">منصرف می‌کند، در این ماه کمتر بوده است؛ پرداختن به اموری که چندان ارتباطی به ما ندارد، در این ماه کمتر بوده است؛ کنکاش در زندگی و تصوّرات و امور دیگران، در این ماه کمتر بوده است؛ غیبت در این ماه کمتر بوده است. اینها همه ناشی از آن اثری است که بر این ضیافت الهی مترتّب است.</w:t>
      </w:r>
    </w:p>
    <w:p>
      <w:pPr/>
      <w:r>
        <w:rPr>
          <w:rtl w:val="0"/>
          <w:lang w:val="fa-IR"/>
        </w:rPr>
        <w:t xml:space="preserve"> این امور در سایر جاها بر خلاف این مسئله تحقّق پیدا می‌کند. در مجالسی که انسان می‌رود ـ حالا خارج از این ماه در نظر بگیریم ـ می‌بینیم این مسائل کمتر مورد توجه قرار می‌گیرد. غیبت، نمّامی، تهمت، سوءظنّ به دیگران، خودمحوری، دیگران را به‌سمت خود دعوت کردن، انانیّت، فرعونیّت و خلاصه، رعایت ما سوی‌الله و حذف الله از نفس و ضمیر و امور مربوط به خویش، کاملاً مشهود است. ولی در این ماه این مسائل کمرنگ می‌شود، آن اهتمامِ نسبت به آنها از بین می‌رود و به‌جای آن، توجّه به مبدأ جایگزین می‌شود و آنچه در فطرت ما سرشته شده و در جبلّت گذاشته شده است، آنها تجسّم و ظهور بهتری پیدا می‌کند.</w:t>
      </w:r>
    </w:p>
    <w:p>
      <w:pPr/>
      <w:r>
        <w:rPr>
          <w:rtl w:val="0"/>
          <w:lang w:val="fa-IR"/>
        </w:rPr>
        <w:t xml:space="preserve"> اینها از آثار مهمانی و دعوت پروردگار است که لازمۀ تحقّق این آثار و این امور، پرداختن به روزه است. با این وصف است که انسان می‌تواند به آنچه مورد نظر او است و برای آن به این دنیا آمده است و برای به‌فعلیّت رساندن آن خلق شده است و برای به‌دست آوردن آن مکلّف شده و به تکلیف دستور داده شده است، برسد.</w:t>
      </w:r>
    </w:p>
    <w:p>
      <w:pPr>
        <w:pStyle w:val="Heading2"/>
      </w:pPr>
      <w:r>
        <w:rPr>
          <w:rtl w:val="0"/>
          <w:lang w:val="fa-IR"/>
        </w:rPr>
        <w:t xml:space="preserve">راه بهره‌مندی بیشتر از آثار توحیدی حج</w:t>
      </w:r>
    </w:p>
    <w:p>
      <w:pPr/>
      <w:r>
        <w:rPr>
          <w:rtl w:val="0"/>
          <w:lang w:val="fa-IR"/>
        </w:rPr>
        <w:t xml:space="preserve"> پس بنابراین همان‌طوری‌که بزرگان فرموده‌اند، انسان باید این حالت را حفظ کند. چنانچه وقتی که افراد به حجّ مشرف می‌شوند، یک ماه از اوضاع و شرایط و آن حال و هوایی که در آن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 و چقدر حجّ می‌تواند برای انسان مفید باشد و آن اثر را بر نفس انسان بار کند، درصورتی‌که این معنا و مقصود حاصل باشد؛ نه‌اینکه هر روز و هر شب با تلفن و امثال‌ذلک انسان تماس بگیرد: «فلانی چه شد؟ حالش چطور است؟ اوضاع چطور</w:t>
      </w:r>
    </w:p>
    <w:p>
      <w:pPr/>
      <w:r>
        <w:br w:type="page"/>
      </w:r>
    </w:p>
    <w:p>
      <w:pPr/>
      <w:r>
        <w:rPr>
          <w:rtl w:val="0"/>
          <w:lang w:val="fa-IR"/>
        </w:rPr>
        <w:t xml:space="preserve">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و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
    <w:p>
      <w:pPr/>
      <w:r>
        <w:rPr>
          <w:rtl w:val="0"/>
          <w:lang w:val="fa-IR"/>
        </w:rPr>
        <w:t xml:space="preserve"> انسان باید از تعلّق بیرون بیاید تا بتواند به نیکی و درستی و صحّت، به ندای پروردگار لبیّک بگوید. این لبیّکی که حجّاج در ابتدای احرام می‌گویند،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 و هوا در شهر و دیار خویش به‌سر می‌بردند، آن حال و 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 من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w:t>
      </w:r>
    </w:p>
    <w:p>
      <w:pPr/>
      <w:r>
        <w:br w:type="page"/>
      </w:r>
    </w:p>
    <w:p>
      <w:pPr/>
      <w:r>
        <w:rPr>
          <w:rtl w:val="0"/>
          <w:lang w:val="fa-IR"/>
        </w:rPr>
        <w:t xml:space="preserve">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 آن، یک مسئله و حال و 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 توجّه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می‌رود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pStyle w:val="Heading2"/>
      </w:pPr>
      <w:r>
        <w:rPr>
          <w:rtl w:val="0"/>
          <w:lang w:val="fa-IR"/>
        </w:rPr>
        <w:t xml:space="preserve">چگونگی تأثیر روزه و حج در تقرّب سالک به تجرّد و توحید</w:t>
      </w:r>
    </w:p>
    <w:p>
      <w:pPr/>
      <w:r>
        <w:rPr>
          <w:rtl w:val="0"/>
          <w:lang w:val="fa-IR"/>
        </w:rPr>
        <w:t xml:space="preserve"> اینها دستورات کیست؟! اینها دستوراتی است که بزرگان به ما داده‌اند؛ این راه را رفته‌اند و حالا می‌گویند: شما هم به همین راه باید بیایید. اگر می‌خواهید به اینجا برسید و اگر می‌خواهید به این نقطه برسید، باید از همرنگی با جماعت فاصله بگیرید و آنچه را اجتماع و محیط و دنیا و شرایط دنیا بر شما تحمیل می‌کند، کنار بگذارید. خود برای خود تصمیم بگیرید و خود به صلاح خود تصمیم بگیرید. نگذارید دیگران</w:t>
      </w:r>
    </w:p>
    <w:p>
      <w:pPr/>
      <w:r>
        <w:br w:type="page"/>
      </w:r>
    </w:p>
    <w:p>
      <w:pPr/>
      <w:r>
        <w:rPr>
          <w:rtl w:val="0"/>
          <w:lang w:val="fa-IR"/>
        </w:rPr>
        <w:t xml:space="preserve">برای شما تصمیم بگیرند و آنچه را به صلاح شما نیست، بر شما تحمیل کنند و آنچه را به فساد شما است، در معرض بیع و شراء و عرضه دربیاورند و مشتریان خوبی برای این مسئله پیدا کنند. شما خاطر جمع باشید که برای این متاع، بازاری هست و برای این بضاعت، مشتری هست و برای این مسائل افرادی هستند و هر کدام به راه خود می‌روند و هر کدام به سلیقۀ خود عمل می‌کنند. حال چرا ما باید این‌طور باشیم؟!</w:t>
      </w:r>
    </w:p>
    <w:p>
      <w:pPr/>
      <w:r>
        <w:rPr>
          <w:rtl w:val="0"/>
          <w:lang w:val="fa-IR"/>
        </w:rPr>
        <w:t xml:space="preserve"> من مثال کوچکی زدم برای اینکه بدانیم راهی را که ما داریم می‌رویم، اشتباه و غلط است. وقتی کسی به آن سمت حرکت می‌کند، دیگر ما 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همه‌چیز وجود دارد غیر از تعلّق به پروردگار!</w:t>
      </w:r>
    </w:p>
    <w:p>
      <w:pPr/>
    </w:p>
    <w:p>
      <w:pPr/>
      <w:r>
        <w:rPr>
          <w:rtl w:val="0"/>
          <w:lang w:val="fa-IR"/>
        </w:rPr>
        <w:t xml:space="preserve"> وقتی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 و 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p>
    <w:p>
      <w:pPr/>
      <w:r>
        <w:rPr>
          <w:rtl w:val="0"/>
          <w:lang w:val="fa-IR"/>
        </w:rPr>
        <w:t xml:space="preserve"> ماه مبارک رمضان هم‌چنین خصوصیّتی دارد. با روزه‌ای که صائمین در ماه می‌گیرند و تحمل گرسنگی که می‌نمایند، خود را از تعلّق خارج می‌کنند، توجّه نفس را به بدن قطع می‌کنند و کم‌رنگ می‌کنند و به‌واسطۀ این قطع و کمرنگ شدن، به آن طرف که جنبۀ توحید و تجرّد است اضافه می‌شود. این خصوصّیت ماه مبارک است.</w:t>
      </w:r>
    </w:p>
    <w:p>
      <w:pPr/>
      <w:r>
        <w:rPr>
          <w:rtl w:val="0"/>
          <w:lang w:val="fa-IR"/>
        </w:rPr>
        <w:t xml:space="preserve"> بنابراین بزرگان می‌فرمایند: سعی کنید که این حال و هوای ماه مبارک را در</w:t>
      </w:r>
    </w:p>
    <w:p>
      <w:pPr/>
      <w:r>
        <w:br w:type="page"/>
      </w:r>
    </w:p>
    <w:p>
      <w:pPr/>
      <w:r>
        <w:rPr>
          <w:rtl w:val="0"/>
          <w:lang w:val="fa-IR"/>
        </w:rPr>
        <w:t xml:space="preserve">خود استمرار بدهید؛ اگر قرار بر این است که بتوانید روزه بگیرید، هفته‌ای دو روز روزه بگیرید. نگذارید یک‌مرتبه تمام آنچه با او متّصل بودید، قطع بشود و از آن حال و هوا به شرایط و فضای دیگر وارد بشوید که به‌طور کلی مناسبت و سنخیّتی بین فضای جدید و بین آنچه بودید، وجود ندارد. این انقطاع از آن فضای قبل، انسان را به ورطۀ سقوط می‌کشاند، حالاتی را که برای انسان پیدا شده است از بین می‌برد، آن مراقبه‌ای را که در ماه مبارک برای انسان به‌وجود آمده است نابود می‌کند و آن توجّه به پروردگار و قطع تعلّق از ما سوی‌الله را از بین می‌برد. سعی کنیم این جنبه‌ای را که در خود مشاهده می‌کنیم، دائماً در طول شبانه‌روز متذکّر بشویم، در خود یادآوری کنیم، حدیث نفس به خود داشته باشیم و خود را از آن فضا خارج نسازیم. این ثمره‌ای است که ما می‌توانیم از ماه مبارک داشته باشیم.</w:t>
      </w:r>
    </w:p>
    <w:p>
      <w:pPr>
        <w:pStyle w:val="Heading2"/>
      </w:pPr>
      <w:r>
        <w:rPr>
          <w:rtl w:val="0"/>
          <w:lang w:val="fa-IR"/>
        </w:rPr>
        <w:t xml:space="preserve">چگونگی خلقت عالم وجود بر پایۀ توحید</w:t>
      </w:r>
    </w:p>
    <w:p>
      <w:pPr>
        <w:pStyle w:val="NormalA++"/>
      </w:pPr>
      <w:r>
        <w:rPr>
          <w:rtl w:val="0"/>
          <w:lang w:val="fa-IR"/>
        </w:rPr>
        <w:t xml:space="preserve"> آیۀ قرآن که در مطلع سخن قرائت شد، می‌فرماید: </w:t>
      </w:r>
      <w:r>
        <w:rPr>
          <w:rStyle w:val="Ayat2Matn++"/>
          <w:rtl w:val="0"/>
          <w:lang w:val="fa-IR"/>
        </w:rPr>
        <w:t xml:space="preserve">﴿يَـٰٓأَيُّهَا ٱلنَّاسُ ضُرِبَ مَثَلٞ فَٱسۡتَمِعُواْ لَهُۥٓ﴾</w:t>
      </w:r>
      <w:r>
        <w:rPr>
          <w:rtl w:val="0"/>
          <w:lang w:val="fa-IR"/>
        </w:rPr>
        <w:t xml:space="preserve">؛ آیه، آیۀ بسیار عجیبی است و این نکته را تذکّر می‌دهد و خدای متعال در اینجا می‌فرماید: مردم، یک مثال برای شما بزنم، در این مثال تو خود حدیث مفصّل بخوان از این مجمل که در این آیه چه نهفته است و پروردگار در اینجا چگونه جنبۀ توحید را بیان کرده است! آیه می‌فرماید: </w:t>
      </w:r>
      <w:r>
        <w:rPr>
          <w:rStyle w:val="Ayat2Matn++"/>
          <w:rtl w:val="0"/>
          <w:lang w:val="fa-IR"/>
        </w:rPr>
        <w:t xml:space="preserve">﴿ٱسۡتَمِعُواْ لَهُۥٓ﴾</w:t>
      </w:r>
      <w:r>
        <w:rPr>
          <w:rtl w:val="0"/>
          <w:lang w:val="fa-IR"/>
        </w:rPr>
        <w:t xml:space="preserve">؛ «نسبت به این مسئله خوب گوش بدهید!» خدا می‌توانست بگوید: </w:t>
      </w:r>
      <w:r>
        <w:rPr>
          <w:rtl w:val="0"/>
          <w:lang w:val="fa-IR"/>
        </w:rPr>
        <w:t xml:space="preserve">ضُرِبَ لِلنّاسِ مثلٌ کذا و کذا</w:t>
      </w:r>
      <w:r>
        <w:rPr>
          <w:rtl w:val="0"/>
          <w:lang w:val="fa-IR"/>
        </w:rPr>
        <w:t xml:space="preserve">. [اما آن‌طور فرمود]؛ یعنی توجّه کنید، به نظام تکوین توجّه کنید، به آن نظامی‌که شما جزء و ذره‌ّ‌ای از آن نظام هستید توجّه کنید، به جنبۀ خالقیّت و مخلوقّیت توجّه کنید، به جنبۀ آمریت و مأموریت توجّه کنید! </w:t>
      </w:r>
      <w:r>
        <w:rPr>
          <w:rtl w:val="0"/>
          <w:lang w:val="fa-IR"/>
        </w:rPr>
        <w:t xml:space="preserve">ضُرِبَ للنّاس؛ </w:t>
      </w:r>
      <w:r>
        <w:rPr>
          <w:rtl w:val="0"/>
          <w:lang w:val="fa-IR"/>
        </w:rPr>
        <w:t xml:space="preserve">یک مثل برای شما می‌زنم، شما خود بدانید که با وجود تمثّل این مسئله و تصوّر این قضیّه، در این جایگاه چه موقعیّتی دارید و در این عرصه چه می‌توانید انجام بدهید.</w:t>
      </w:r>
    </w:p>
    <w:p>
      <w:pPr/>
      <w:r>
        <w:rPr>
          <w:rStyle w:val="Ayat2Matn++"/>
          <w:rtl w:val="0"/>
          <w:lang w:val="fa-IR"/>
        </w:rPr>
        <w:t xml:space="preserve"> ﴿إِنَّ ٱلَّذِينَ تَدۡعُونَ مِن دُونِ ٱللَهِ لَن يَخۡلُقُواْ ذُبَابٗا وَلَوِ ٱجۡتَمَعُواْ لَهُۥ﴾</w:t>
      </w:r>
      <w:r>
        <w:rPr>
          <w:rtl w:val="0"/>
          <w:lang w:val="fa-IR"/>
        </w:rPr>
        <w:t xml:space="preserve">؛ آن کسانی را که در این دنیا به‌جز من می‌خوانید و دل خود را متوجّه غیر من نموده‌اید و با افرادی غیر از من سَر و سرّ پیدا کرده‌اید و در این دنیای خود به‌دنبال رسیدن به آنها و به‌دنبال انتفاع</w:t>
      </w:r>
    </w:p>
    <w:p>
      <w:pPr/>
      <w:r>
        <w:br w:type="page"/>
      </w:r>
    </w:p>
    <w:p>
      <w:pPr/>
      <w:r>
        <w:rPr>
          <w:rtl w:val="0"/>
          <w:lang w:val="fa-IR"/>
        </w:rPr>
        <w:t xml:space="preserve">از مافوق و انتفاع از افرادی که آنها را مؤثّر می‌پندارید هستید، بدانید که اینها چه کسانی هستند و قدرت اینها به چه اندازه است و توان آنها در این دنیا [به چه اندازه است]!</w:t>
      </w:r>
    </w:p>
    <w:p>
      <w:pPr>
        <w:pStyle w:val="NormalA++"/>
      </w:pPr>
      <w:r>
        <w:rPr>
          <w:rtl w:val="0"/>
          <w:lang w:val="fa-IR"/>
        </w:rPr>
        <w:t xml:space="preserve"> مگر ما ندیدیم؟! مگر خود به چشم خود ندیدیم؟! آیا برای ما عبرت نیست؟! آن کسانی که تصوّر می‌کردند در این دنیا عمر جاودان و قدرت بی‌پایان دارند و دنیا پشت سر آنها است و همۀ دُوَل و ملل، آنها را حمایت می‌کنند، دیدید به کجا رسیدند؟! دیدید به چه روزی افتادند؟! دیدید افرادی که در تخیّل ما نمی‌گنجید روزی این مسئله برای آنها پیدا بشود و پایانی بر زندگی آنها متصوّر بشود ـ کجا ما تصوّر می‌کردیم ـ، یک‌مرتبه تقدیر و مشیّت پروردگار فرود آمد و صاعقۀ قهر الهی چنان آنها را فرا گرفت </w:t>
      </w:r>
      <w:r>
        <w:rPr>
          <w:rtl w:val="0"/>
          <w:lang w:val="fa-IR"/>
        </w:rPr>
        <w:t xml:space="preserve">کأنْ لم یَکُنْ شیئًا مَذکورًا</w:t>
      </w:r>
      <w:r>
        <w:rPr>
          <w:rtl w:val="0"/>
          <w:lang w:val="fa-IR"/>
        </w:rPr>
        <w:t xml:space="preserve">!</w:t>
      </w:r>
      <w:r>
        <w:rPr>
          <w:rStyle w:val="FootnoteReference"/>
        </w:rPr>
        <w:footnoteReference w:id="339"/>
      </w:r>
      <w:r>
        <w:rPr>
          <w:rtl w:val="0"/>
          <w:lang w:val="fa-IR"/>
        </w:rPr>
        <w:t xml:space="preserve">دیگر نه از تاک خبر ماند و نه از تاک‌نشان؛</w:t>
      </w:r>
      <w:r>
        <w:rPr>
          <w:rStyle w:val="FootnoteReference"/>
        </w:rPr>
        <w:footnoteReference w:id="340"/>
      </w:r>
      <w:r>
        <w:rPr>
          <w:rtl w:val="0"/>
          <w:lang w:val="fa-IR"/>
        </w:rPr>
        <w:t xml:space="preserve"> نه اسمی از آنها باقی ماند و نه رسمی!</w:t>
      </w:r>
    </w:p>
    <w:p>
      <w:pPr/>
      <w:r>
        <w:rPr>
          <w:rtl w:val="0"/>
          <w:lang w:val="fa-IR"/>
        </w:rPr>
        <w:t xml:space="preserve"> [خداوند می‌فرماید]: این افرادی را که در این دنیا شما به آنها توجّه دارید و بر خلاف فطرتتان که من آن فطرت را در ارتباط با ذات خود جبلّی کردم و در ارتباط با تعلّق خود، آن فطرت را قرار دادم، شما این ناموس را به غیر سپردید و این مسئلۀ حیاتی را به دست نامحرم دادید و قلبی را که عرش‌الرّحمان است در معرض تاخت و تاز بیگانه درآوردید، اینها آنهایی هستند که در این دنیا قادر بر خلق یک مگس هم نمی‌باشند!</w:t>
      </w:r>
    </w:p>
    <w:p>
      <w:pPr/>
      <w:r>
        <w:rPr>
          <w:rtl w:val="0"/>
          <w:lang w:val="fa-IR"/>
        </w:rPr>
        <w:t xml:space="preserve"> یعنی خدای متعال چطور در اینجا بیان بکند که تمام این یافته‌های شما همه تافته است و تمام این تصوّرات شما در اینجا بر هوا و پوچ است؟! آن کسانی را که در این دنیا به آنها روی آورده‌اید و اتّکا می‌کنید، خیال می‌کنید می‌توانند کاری انجام بدهند، در قبال تقدیر و مشیّت پروردگار اینها می‌توانند برای شما کارساز باشند ـ شریک،</w:t>
      </w:r>
    </w:p>
    <w:p>
      <w:pPr/>
      <w:r>
        <w:br w:type="page"/>
      </w:r>
    </w:p>
    <w:p>
      <w:pPr/>
      <w:r>
        <w:rPr>
          <w:rtl w:val="0"/>
          <w:lang w:val="fa-IR"/>
        </w:rPr>
        <w:t xml:space="preserve">همسایه، مقام مافوق و هر کسی که در این دنیا هست ـ، این شخصی که شما به او روی آوردید و روی او حساب باز کردید و مرا کنار گذاشتید یا کم‌رنگ نمودید ـ تفاوت نمی‌کند ـ، اینها کسانی هستند که قدرت خلق یک مگس را در این عالم ندارند؛ آن وقت شما من را کنار گذاشتید و دنبال آنها می‌روید؟! </w:t>
      </w:r>
      <w:r>
        <w:rPr>
          <w:rStyle w:val="Ayat2Matn++"/>
          <w:rtl w:val="0"/>
          <w:lang w:val="fa-IR"/>
        </w:rPr>
        <w:t xml:space="preserve">﴿وَلَوِ ٱجۡتَمَعُواْ لَهُۥ﴾</w:t>
      </w:r>
      <w:r>
        <w:rPr>
          <w:rtl w:val="0"/>
          <w:lang w:val="fa-IR"/>
        </w:rPr>
        <w:t xml:space="preserve">؛ اگر همه با هم جمع بشوند و همۀ توان خود را به‌کار ببرند و از همۀ ابزار و وسایط برای رسیدن به این مقصود استفاده کنند، اینها نمی‌توانند یک مگس را خلق کنند!</w:t>
      </w:r>
    </w:p>
    <w:p>
      <w:pPr/>
      <w:r>
        <w:rPr>
          <w:rtl w:val="0"/>
          <w:lang w:val="fa-IR"/>
        </w:rPr>
        <w:t xml:space="preserve"> بالاتر از این، </w:t>
      </w:r>
      <w:r>
        <w:rPr>
          <w:rStyle w:val="Ayat2Matn++"/>
          <w:rtl w:val="0"/>
          <w:lang w:val="fa-IR"/>
        </w:rPr>
        <w:t xml:space="preserve">﴿وَإِن يَسۡلُبۡهُمُ ٱلذُّبَابُ شَيۡ‍ٔٗا لَّا يَسۡتَنقِذُوهُ﴾</w:t>
      </w:r>
      <w:r>
        <w:rPr>
          <w:rtl w:val="0"/>
          <w:lang w:val="fa-IR"/>
        </w:rPr>
        <w:t xml:space="preserve">؛ خلقت به‌جای خود، اگر این مگس یک چیزی را بردارد و برود، دیگر نمی‌توانند آن را بگیرند و دیگر نمی‌توانند آن را به‌دست بیاورند! حتّی اگر یک چیزی را مگس بردارد ببرد نمی‌توانند دنبالش بروند و آن را بگیرند! شما فکرتان را کجا گذاشتید؟! </w:t>
      </w:r>
      <w:r>
        <w:rPr>
          <w:rStyle w:val="Ayat2Matn++"/>
          <w:rtl w:val="0"/>
          <w:lang w:val="fa-IR"/>
        </w:rPr>
        <w:t xml:space="preserve">﴿ضَعُفَ ٱلطَّالِبُ وَٱلۡمَطۡلُوبُ﴾</w:t>
      </w:r>
      <w:r>
        <w:rPr>
          <w:rtl w:val="0"/>
          <w:lang w:val="fa-IR"/>
        </w:rPr>
        <w:t xml:space="preserve">؛ هم تو که به‌دنبال غیر من می‌گردی در نهایت‌درجۀ از ضعف و بدبختی و خسران و نکبت و مآل نامناسب به‌سر می‌بری، و هم آن کسانی که مطلوب تو هستند! خیال کردی آنها برای تو کاری انجام می‌دهند؟! خیال کردی آنها دردی از تو دوا می‌کنند؟! خیال کردی آنها می‌توانند برای تو کارساز باشند؟! </w:t>
      </w:r>
      <w:r>
        <w:rPr>
          <w:rStyle w:val="Ayat2Matn++"/>
          <w:rtl w:val="0"/>
          <w:lang w:val="fa-IR"/>
        </w:rPr>
        <w:t xml:space="preserve">﴿ضَعُفَ ٱلطَّالِبُ وَٱلۡمَطۡلُوبُ﴾</w:t>
      </w:r>
      <w:r>
        <w:rPr>
          <w:rtl w:val="0"/>
          <w:lang w:val="fa-IR"/>
        </w:rPr>
        <w:t xml:space="preserve">!</w:t>
      </w:r>
    </w:p>
    <w:p>
      <w:pPr>
        <w:pStyle w:val="Heading2"/>
      </w:pPr>
      <w:r>
        <w:rPr>
          <w:rtl w:val="0"/>
          <w:lang w:val="fa-IR"/>
        </w:rPr>
        <w:t xml:space="preserve">چرا در قلب باید فقط خدا باشد؟</w:t>
      </w:r>
    </w:p>
    <w:p>
      <w:pPr>
        <w:pStyle w:val="NormalA++"/>
      </w:pPr>
      <w:r>
        <w:rPr>
          <w:rtl w:val="0"/>
          <w:lang w:val="fa-IR"/>
        </w:rPr>
        <w:t xml:space="preserve"> واقعاً این آیه آیۀ عجیبی است! خدای متعال می‌فرماید: همۀ مؤثّر در عالم وجود، من هستم؛ </w:t>
      </w:r>
      <w:r>
        <w:rPr>
          <w:rtl w:val="0"/>
          <w:lang w:val="fa-IR"/>
        </w:rPr>
        <w:t xml:space="preserve">کلُّ التّأثیرِ و کلُّ السّببیّةِ فی عالمِ الوجودِ هوَ اللهُ</w:t>
      </w:r>
      <w:r>
        <w:rPr>
          <w:rtl w:val="0"/>
          <w:lang w:val="fa-IR"/>
        </w:rPr>
        <w:t xml:space="preserve">! این مسئلۀ «کلّ» به همۀ مطالب برمی‌خورد، نه فقط به بعضی از طرق؛ یعنی حیثیت عالم وجود بر پایۀ اقتدار خدای متعال است. آن قلبی را که خدای متعال برای خود گذاشته است و غیر خود را در آن قلب جایز نمی‌داند، ما این قلب را آمدیم تکّه‌تکّه کردیم، درِ این قلب را به روی افراد غیر و غریبه باز کردیم و آنها را راه دادیم؛ آن‌وقت نتیجه چه می‌شود؟ آن افراد وقتی که می‌آیند در این قلب که سکنیٰ می‌گزینند، تعلّقات که می‌آیند، ارتباطات که می‌آیند، توجّه به این و آن که می‌آید، تأثیرگذاری این و آن که می‌آید، ذهن را به طرف مسائل دنیا بردن و این مطالب که می‌آید، طبعاً خدا از این قلب بیرون می‌رود و جا برای این خدا در این قلب نمی‌ماند. لذا وقتی که شما با این‌گونه افراد</w:t>
      </w:r>
    </w:p>
    <w:p>
      <w:pPr/>
      <w:r>
        <w:br w:type="page"/>
      </w:r>
    </w:p>
    <w:p>
      <w:pPr/>
      <w:r>
        <w:rPr>
          <w:rtl w:val="0"/>
          <w:lang w:val="fa-IR"/>
        </w:rPr>
        <w:t xml:space="preserve">صحبت کنید، می‌بینید که تمام صحبت آنها در مسائل دنیا و در ارتباطات می‌گذرد: این را ببینم، او را ببینم که رفع مشکل کند، این کار را انجام بدهم! هیچ‌وقت اسم خدا نمی‌آید؛ اگر اسم خدا بیاید با بی‌توجّهی و کمرنگی مواجه می‌شود و با تمسخر مواجه می‌شود؛ اگرچه تمسخر ظاهری هم نباشد، در دل اصلاً نسبت به این مسئله بها داده نمی‌شود. این برای این است که به‌جای خدا در این دل، گاو و خر آورده است و آن گاو و خر، این دل را به ده تبدیل کرده است. خدا هم که در ده جا ندارد، خدا در دل جای دارد؛ «</w:t>
      </w:r>
      <w:r>
        <w:rPr>
          <w:rStyle w:val="RevayatArabi++"/>
          <w:rtl w:val="0"/>
          <w:lang w:val="fa-IR"/>
        </w:rPr>
        <w:t xml:space="preserve">قلبُ المؤمنِ عرشُ الرّحمٰن</w:t>
      </w:r>
      <w:r>
        <w:rPr>
          <w:rtl w:val="0"/>
          <w:lang w:val="fa-IR"/>
        </w:rPr>
        <w:t xml:space="preserve">.»</w:t>
      </w:r>
      <w:r>
        <w:rPr>
          <w:rStyle w:val="FootnoteReference"/>
        </w:rPr>
        <w:footnoteReference w:id="341"/>
      </w:r>
      <w:r>
        <w:rPr>
          <w:rtl w:val="0"/>
          <w:lang w:val="fa-IR"/>
        </w:rPr>
        <w:t xml:space="preserve"> لذا: رو که در یک دل نمی‌گنجد دو دوست!</w:t>
      </w:r>
    </w:p>
    <w:p>
      <w:pPr/>
      <w:r>
        <w:rPr>
          <w:rtl w:val="0"/>
          <w:lang w:val="fa-IR"/>
        </w:rPr>
        <w:t xml:space="preserve"> یا باید تعلّق به خدا را آورد، یا باید او را به کناری گذاشت. لذا این مسئله باید مورد دقّت و توجّه قرار بگیرد که این فطرت الهی که وسیلۀ برای توجّه به مبدأ است، تا چه میزان از او استفاده شده و تا چه میزان به‌کار آمده و تا چه میزان از او بهره گیری شده است؟!</w:t>
      </w:r>
    </w:p>
    <w:p>
      <w:pPr/>
      <w:r>
        <w:rPr>
          <w:rtl w:val="0"/>
          <w:lang w:val="fa-IR"/>
        </w:rPr>
        <w:t xml:space="preserve"> از نقطه‌نظر وجودِ این ودیعۀ الهی و فطرت که وسیلۀ برای توجّه به مبدأ و وسیله و واسطۀ برای تزکیه و تطهیر قلب و نفس است، تمام افراد نسبت به این مسئله یکسان هستند. آیۀ شریفه می‌فرماید:</w:t>
      </w:r>
    </w:p>
    <w:p>
      <w:pPr>
        <w:pStyle w:val="NaghlegholArabiMatn++"/>
      </w:pPr>
      <w:r>
        <w:rPr>
          <w:rStyle w:val="Ayat2Naghleghol++"/>
          <w:rtl w:val="0"/>
          <w:lang w:val="fa-IR"/>
        </w:rPr>
        <w:t xml:space="preserve">﴿أَلَمۡ أَعۡهَدۡ إِلَيۡكُمۡ يَٰبَنِيٓ ءَادَمَ أَن لَّا تَعۡبُدُواْ ٱلشَّيۡطَٰنَ إِنَّهُۥ لَكُمۡ عَدُوّٞ مُّبِينٞ * وَأَنِ ٱعۡبُدُونِي هَٰذَا صِرَٰطٞ مُّسۡتَقِيمٞ﴾</w:t>
      </w:r>
      <w:r>
        <w:rPr>
          <w:rtl w:val="0"/>
          <w:lang w:val="fa-IR"/>
        </w:rPr>
        <w:t xml:space="preserve">.</w:t>
      </w:r>
      <w:r>
        <w:rPr>
          <w:rStyle w:val="FootnoteReference"/>
        </w:rPr>
        <w:footnoteReference w:id="342"/>
      </w:r>
    </w:p>
    <w:p>
      <w:pPr>
        <w:pStyle w:val="NaghlegholFarsiMatn++"/>
      </w:pPr>
      <w:r>
        <w:rPr>
          <w:rtl w:val="0"/>
          <w:lang w:val="fa-IR"/>
        </w:rPr>
        <w:t xml:space="preserve">«مگر من با تو ای فرزند آدم عهد و پیمان نبستم که شیطان را عبادت نکن، به‌دنبال وساوس شیطان نرو، به‌دنبال تسویل و تخیّلات نرو، به‌دنبال ابتعاد از من نرو؟!»</w:t>
      </w:r>
    </w:p>
    <w:p>
      <w:pPr/>
      <w:r>
        <w:rPr>
          <w:rtl w:val="0"/>
          <w:lang w:val="fa-IR"/>
        </w:rPr>
        <w:t xml:space="preserve">این عهد کجا بود؟ ما این عهد را در چه زمانی می‌توانیم به خاطر بیاوریم؟ این عهد</w:t>
      </w:r>
    </w:p>
    <w:p>
      <w:pPr/>
      <w:r>
        <w:br w:type="page"/>
      </w:r>
    </w:p>
    <w:p>
      <w:pPr/>
      <w:r>
        <w:rPr>
          <w:rtl w:val="0"/>
          <w:lang w:val="fa-IR"/>
        </w:rPr>
        <w:t xml:space="preserve">در وجود ما کی محقّق شد؟ این همان چیزی است که خدای متعال در آیۀ شریفه از آن به عهد به توحید یاد می‌کند:</w:t>
      </w:r>
    </w:p>
    <w:p>
      <w:pPr>
        <w:pStyle w:val="NaghlegholArabiMatn++"/>
      </w:pPr>
      <w:r>
        <w:rPr>
          <w:rStyle w:val="Ayat2Naghleghol++"/>
          <w:rtl w:val="0"/>
          <w:lang w:val="fa-IR"/>
        </w:rPr>
        <w:t xml:space="preserve">﴿وَإِذۡ أَخَذَ رَبُّكَ مِنۢ بَنِيٓ ءَادَمَ مِن ظُهُورِهِمۡ ذُرِّيَّتَهُمۡ وَأَشۡهَدَهُمۡ عَلَىٰٓ أَنفُسِهِمۡ أَلَسۡتُ بِرَبِّكُمۡ قَالُواْ بَلَىٰ﴾</w:t>
      </w:r>
      <w:r>
        <w:rPr>
          <w:rtl w:val="0"/>
          <w:lang w:val="fa-IR"/>
        </w:rPr>
        <w:t xml:space="preserve">.</w:t>
      </w:r>
      <w:r>
        <w:rPr>
          <w:rStyle w:val="FootnoteReference"/>
        </w:rPr>
        <w:footnoteReference w:id="343"/>
      </w:r>
    </w:p>
    <w:p>
      <w:pPr/>
      <w:r>
        <w:rPr>
          <w:rtl w:val="0"/>
          <w:lang w:val="fa-IR"/>
        </w:rPr>
        <w:t xml:space="preserve"> زمانی که در زمان فطرت و خلقت و تکوّن روح تو از من که مقام </w:t>
      </w:r>
      <w:r>
        <w:rPr>
          <w:rStyle w:val="Ayat2Matn++"/>
          <w:rtl w:val="0"/>
          <w:lang w:val="fa-IR"/>
        </w:rPr>
        <w:t xml:space="preserve">﴿وَنَفَخۡتُ فِيهِ مِن رُّوحِي﴾</w:t>
      </w:r>
      <w:r>
        <w:rPr>
          <w:rtl w:val="0"/>
          <w:lang w:val="fa-IR"/>
        </w:rPr>
        <w:t xml:space="preserve"> در آن موقعّیت تحقّق خارجی پیدا کرد، آن زمان که روح و ذات من که عین توحید و عین تجرّد محض است در هنگام ظهور نفس و روح از ذات من این عهد در آنجا انجام پذیرفت که من با تو عهد کردم: حال که تو خود از مبدأ و ذات من نشئت گرفتی و از آن حقیقت من خارج شدی و بیرون آمدی، پس به غیر من دل مبند و به غیر من تعلّق پیدا نکن و به‌جای من کسی را جایگزین قرار نده که </w:t>
      </w:r>
      <w:r>
        <w:rPr>
          <w:rStyle w:val="Ayat2Matn++"/>
          <w:rtl w:val="0"/>
          <w:lang w:val="fa-IR"/>
        </w:rPr>
        <w:t xml:space="preserve">﴿أَلَسْتُ بِرَبِّكُمْ﴾</w:t>
      </w:r>
      <w:r>
        <w:rPr>
          <w:rtl w:val="0"/>
          <w:lang w:val="fa-IR"/>
        </w:rPr>
        <w:t xml:space="preserve">؛ آیا من خدای تو نیستم، پروردگار تو نیستم و مالک اختیار تو نیستم؟!</w:t>
      </w:r>
    </w:p>
    <w:p>
      <w:pPr/>
      <w:r>
        <w:rPr>
          <w:rtl w:val="0"/>
          <w:lang w:val="fa-IR"/>
        </w:rPr>
        <w:t xml:space="preserve"> آیا این عهد نبوده است؟! الآن شما در وجود خود مشاهده کنید، این عهد را نمی‌بینید؟! این فطرتی که خدای متعال در ما قرار داده است، این همان عهدی است که در عالم ألست از ما گرفته است که در اینجا امیرالمؤمنین علیه السّلام هم می‌فرماید:</w:t>
      </w:r>
    </w:p>
    <w:p>
      <w:pPr>
        <w:pStyle w:val="RevayatFarsiNaghleghol++"/>
      </w:pPr>
      <w:r>
        <w:rPr>
          <w:rtl w:val="0"/>
          <w:lang w:val="fa-IR"/>
        </w:rPr>
        <w:t xml:space="preserve">خداوند وقتی که دید این مردم آن عهد را فراموش کردند و آن حقّ جوار را به کناری نهادند، انبیا را فرستاد تا اینکه آنها را متوجّه کند و این</w:t>
      </w:r>
      <w:r>
        <w:rPr>
          <w:rtl w:val="0"/>
          <w:lang w:val="fa-IR"/>
        </w:rPr>
        <w:t xml:space="preserve"> «</w:t>
      </w:r>
      <w:r>
        <w:rPr>
          <w:rtl w:val="0"/>
          <w:lang w:val="fa-IR"/>
        </w:rPr>
        <w:t xml:space="preserve">مَنسیِّ نِعمَتِه</w:t>
      </w:r>
      <w:r>
        <w:rPr>
          <w:rtl w:val="0"/>
          <w:lang w:val="fa-IR"/>
        </w:rPr>
        <w:t xml:space="preserve">»، </w:t>
      </w:r>
      <w:r>
        <w:rPr>
          <w:rtl w:val="0"/>
          <w:lang w:val="fa-IR"/>
        </w:rPr>
        <w:t xml:space="preserve">نعمت فراموش شده‌ای را که برای آنها است که همان حقیقت توحید و تعلق به آن مبدأ حیّ است، به آنها یادآوری کنند، با وجود دستورها و با وجود احکام و تکالیف</w:t>
      </w:r>
      <w:r>
        <w:rPr>
          <w:rtl w:val="0"/>
          <w:lang w:val="fa-IR"/>
        </w:rPr>
        <w:t xml:space="preserve">.</w:t>
      </w:r>
      <w:r>
        <w:rPr>
          <w:rStyle w:val="FootnoteReference"/>
        </w:rPr>
        <w:footnoteReference w:id="344"/>
      </w:r>
    </w:p>
    <w:p>
      <w:pPr/>
      <w:r>
        <w:rPr>
          <w:rtl w:val="0"/>
          <w:lang w:val="fa-IR"/>
        </w:rPr>
        <w:t xml:space="preserve"> لذا ما الآن مشاهده می‌کنیم این مسئله را در خود می‌بینیم. همۀ افراد این مطلب را می‌بینند؛ حتّی کافر این عهد را مشاهده می‌کند. وقتی که دارد دروغ می‌گوید، در وجود خود اظهار ندامت می‌کند؛ این همان عهد است. وقتی که دارد خلاف می‌کند، در پیش خود شرمنده است. وقتی که به کناری می‌رود و در خاموشی خود به فکر فرو می‌رود، خود را ملامت می‌کند؛ این همان عهد است. همین شخص کافر وقتی که به دیگری ظلم می‌کند، [دچار پشیمانی می‌شود]؛ این همان عهد است. آنهایی که در کربلا آمدند و فرزند رسول خدا را کشتند، آیا بعداً دچار پشیمانی نشدند؟! اگر این عهد در وجود آنها نبود که نباید پشیمان بشوند و اگر این فطرت قطع شده بود که نباید پشیمان بشوند. این پشیمان شدن برای چیست؟ این سرزنش کردن برای کیست و برای چیست؟ این سرزنش، این پشیمانی و ندامت و این اظهار تأسّف از انحراف طریق و انحراف فطرت، به‌واسطۀ این عهدی است که خدای متعال قرار داده است.</w:t>
      </w:r>
    </w:p>
    <w:p>
      <w:pPr/>
      <w:r>
        <w:br w:type="page"/>
      </w:r>
    </w:p>
    <w:p>
      <w:pPr/>
      <w:r>
        <w:rPr>
          <w:rtl w:val="0"/>
          <w:lang w:val="fa-IR"/>
        </w:rPr>
        <w:t xml:space="preserve"> لذا در سورۀ یس می‌فرماید: </w:t>
      </w:r>
      <w:r>
        <w:rPr>
          <w:rStyle w:val="Ayat2Matn++"/>
          <w:rtl w:val="0"/>
          <w:lang w:val="fa-IR"/>
        </w:rPr>
        <w:t xml:space="preserve">﴿أَلَمۡ أَعۡهَدۡ إِلَيۡكُمۡ﴾</w:t>
      </w:r>
      <w:r>
        <w:rPr>
          <w:rtl/>
          <w:lang w:val="fa-IR"/>
        </w:rPr>
        <w:t xml:space="preserve">؛ شما وقتی که به خودتان مراجعه کنید، آیا این عهد را در وجود خود نمی‌بینید، آن‌وقت می‌روید بت را می‌پرستید؟! آن‌وقت می‌روید شرک می‌ورزید؟! آن‌وقت مرا کنار قرار می‌دهید؟! شما نیازی به فرستادن پیغمبر ندارید، شما نیازی به فرستادن امام ندارید؛ در مرتبۀ ظاهر و در مرتبۀ ابتدایی، خودتان به خودتان مراجعه کنید می‌فهمید که دور هستید یا نزدیک هستید، می‌فهمید آیا در صراط آن عهد به‌سر می‌برید یا با تقلّب و دروغ دارید روزگار می‌گذرانید، با حیله و مکر و کلاه سر مردم گذاشتن دارید روزگار می‌گذرانید، با ظلم و عدوان و به هر شکل و به هر نوع دارید روزگار می‌گذرانید! خودتان می‌توانید این را بفهمید که الآن در آن صراط و در آن مسیری که عهد من بر آن صراط و بر آن مسیر مستقّر شده است، گام برمی‌دارید یا به غیر از این. این دیگر نیاز به دلیل و بیّنه و شاهد ندارد؛ هر کسی به ذات خود مراجعه کند می‌داند که در چه مسیر و در چه طریقی دارد حرکت می‌کند. بله، پیغمبران و بزرگان و اولیا می‌آیند و راه فعلیّت رساندن آن عهد را به انسان می‌آموزند و دست انسان را می‌گیرند. ولی انسان نسبت به این قضیّه نیازی به پیغمبر و امام ندارد؛ انسان می‌فهمد که آیا دروغ صحیح است یا راست صحیح است؛ کدام صحیح است؟ هر کدام را که فطرت او [تأیید کند، آن صحیح است].</w:t>
      </w:r>
    </w:p>
    <w:p>
      <w:pPr>
        <w:pStyle w:val="Heading2"/>
      </w:pPr>
      <w:r>
        <w:rPr>
          <w:rtl w:val="0"/>
          <w:lang w:val="fa-IR"/>
        </w:rPr>
        <w:t xml:space="preserve">معیار تشخیص نیکی و گناه در عمل انسان</w:t>
      </w:r>
    </w:p>
    <w:p>
      <w:pPr>
        <w:pStyle w:val="RevayatFarsiMatn++"/>
      </w:pPr>
      <w:r>
        <w:rPr>
          <w:rtl w:val="0"/>
          <w:lang w:val="fa-IR"/>
        </w:rPr>
        <w:t xml:space="preserve"> لذا فرموده‌اند ـ ظاهراً این مسئله را در </w:t>
      </w:r>
      <w:r>
        <w:rPr>
          <w:rStyle w:val="EsmeKetab++"/>
          <w:rtl w:val="0"/>
          <w:lang w:val="fa-IR"/>
        </w:rPr>
        <w:t xml:space="preserve">سنن دارمی</w:t>
      </w:r>
      <w:r>
        <w:rPr>
          <w:rtl w:val="0"/>
          <w:lang w:val="fa-IR"/>
        </w:rPr>
        <w:t xml:space="preserve"> نقل می‌کند ـ که یک شخص خدمت رسول خدا آمد و حضرت در مسجد مدینه نشسته بودند. حضرت فرمودند: «</w:t>
      </w:r>
      <w:r>
        <w:rPr>
          <w:rtl w:val="0"/>
          <w:lang w:val="fa-IR"/>
        </w:rPr>
        <w:t xml:space="preserve">آمدی و می‌خواهی از معنای برّ و نیکی از من بپرسی</w:t>
      </w:r>
      <w:r>
        <w:rPr>
          <w:rtl w:val="0"/>
          <w:lang w:val="fa-IR"/>
        </w:rPr>
        <w:t xml:space="preserve">.» عرض کرد: «بلی یا رسول‌الله؛ من خدمت شما آمدم تا به شما بگویم که برّ چیست؟ نیکی چیست؟ عمل صالح چیست؟ کار خیر چیست؟ که امور خود را نسبت به آن تنظیم کنم و مسائل خود را نسبت به آن تطبیق کنم.»</w:t>
      </w:r>
    </w:p>
    <w:p>
      <w:pPr/>
      <w:r>
        <w:rPr>
          <w:rtl w:val="0"/>
          <w:lang w:val="fa-IR"/>
        </w:rPr>
        <w:t xml:space="preserve"> حضرت فرمودند:</w:t>
      </w:r>
    </w:p>
    <w:p>
      <w:pPr>
        <w:pStyle w:val="RevayatArabiNaghleghol"/>
      </w:pPr>
      <w:r>
        <w:rPr>
          <w:rtl w:val="0"/>
          <w:lang w:val="fa-IR"/>
        </w:rPr>
        <w:t xml:space="preserve">[استَفتِ نَفسَکَ]، استَفتِ قَلبَکَ؛ البِرُّ مَا اطمَأنَّت إلَیهِ النَّفسُ و اطْمَأنَّ إلَیهِ القَلبُ</w:t>
      </w:r>
    </w:p>
    <w:p>
      <w:pPr/>
      <w:r>
        <w:br w:type="page"/>
      </w:r>
    </w:p>
    <w:p>
      <w:pPr>
        <w:pStyle w:val="RevayatArabiNaghleghol"/>
      </w:pPr>
      <w:r>
        <w:rPr>
          <w:rtl w:val="0"/>
          <w:lang w:val="fa-IR"/>
        </w:rPr>
        <w:t xml:space="preserve">و الإثمُ ما حاکَ فی النَّفسِ و تَرَدَّدَ فی الصَّدرِ [وَ إن أفتاکَ النّاسُ و أفتوکَ]</w:t>
      </w:r>
      <w:r>
        <w:rPr>
          <w:rtl w:val="0"/>
          <w:lang w:val="fa-IR"/>
        </w:rPr>
        <w:t xml:space="preserve">.</w:t>
      </w:r>
      <w:r>
        <w:rPr>
          <w:rStyle w:val="FootnoteReference"/>
        </w:rPr>
        <w:footnoteReference w:id="345"/>
      </w:r>
    </w:p>
    <w:p>
      <w:pPr/>
      <w:r>
        <w:rPr>
          <w:rtl w:val="0"/>
          <w:lang w:val="fa-IR"/>
        </w:rPr>
        <w:t xml:space="preserve"> عجیب روایتی است این مسئله! با اینکه این روایت در کتب اهل‌تسنّن آمده است، ولکن آثار صدق از مضامین این روایت کاملاً هویدا است. «</w:t>
      </w:r>
      <w:r>
        <w:rPr>
          <w:rStyle w:val="RevayatArabi++"/>
          <w:rtl w:val="0"/>
          <w:lang w:val="fa-IR"/>
        </w:rPr>
        <w:t xml:space="preserve">استَفتِ قلبَک</w:t>
      </w:r>
      <w:r>
        <w:rPr>
          <w:rtl w:val="0"/>
          <w:lang w:val="fa-IR"/>
        </w:rPr>
        <w:t xml:space="preserve">؛ همیشه برای تشخیص برّ و برای تشخیص عمل صالح، به قلب خودت مراجعه کن!» وقتی که داری ظلم می‌کنی، وقتی که داری به ناحق یک سیلی به غیر می‌زنی به قلب خودت مراجعه کن؛ اگر این فرزند تو هم بود می‌زدی؟! وقتی که داری یک دروغ می‌گویی، به قلب خودت مراجعه کن؛ اگر فرزند یا یکی از نزدیکان خودت هم بود در جایی که برای آنها ضرر داشت، آیا این دروغ را می‌گفتی؟! به قلب خودت مراجعه کن آیا کدورت گناه را در قلب خودت نمی‌بینی؟! به قلبت خودت مراجعه کن آیا نورانیّت راست و صحیح و عمل صالح را در وجود خود و در قلب خود مشاهده نمی‌کنی؟! خیلی راحت است؛ «</w:t>
      </w:r>
      <w:r>
        <w:rPr>
          <w:rStyle w:val="RevayatArabi++"/>
          <w:rtl w:val="0"/>
          <w:lang w:val="fa-IR"/>
        </w:rPr>
        <w:t xml:space="preserve">استَفتِ قلبَک</w:t>
      </w:r>
      <w:r>
        <w:rPr>
          <w:rtl w:val="0"/>
          <w:lang w:val="fa-IR"/>
        </w:rPr>
        <w:t xml:space="preserve">!» حضرت نمی‌فرماید: صبح تا شب بلند شو بیا در مسجد مدینه دائماً از من بپرس، دائماً وقت من را بگیر، دائماً بگو آقا این کار را بکنم، آن کار را نکنم! در اینجا نه من وقت دارم و نه زندگی اجتماعی اقتضا می‌کند که این کار را بکنی! خدا به تو قلب داده، خدا به تو مغز داده و خدا به تو شعور داده است؛ چطور در کارهای دیگر این شعور را خوب به‌کار می‌اندازی، ولی نسبت به این مسائل که می‌شود، آیا دائماً بلند می‌شوی بروی سؤال کنی؟! «</w:t>
      </w:r>
      <w:r>
        <w:rPr>
          <w:rStyle w:val="RevayatArabi++"/>
          <w:rtl w:val="0"/>
          <w:lang w:val="fa-IR"/>
        </w:rPr>
        <w:t xml:space="preserve">استَفتِ قلبَک</w:t>
      </w:r>
      <w:r>
        <w:rPr>
          <w:rtl w:val="0"/>
          <w:lang w:val="fa-IR"/>
        </w:rPr>
        <w:t xml:space="preserve">؛» از قلب خودت فتوا بگیر و طلب فتوا بکن ببین چه حکم می‌کند، چه نصحیت می‌کند و این قلب چه راهی را پیشنهاد می‌کند.</w:t>
      </w:r>
    </w:p>
    <w:p>
      <w:pPr/>
      <w:r>
        <w:br w:type="page"/>
      </w:r>
    </w:p>
    <w:p>
      <w:pPr/>
      <w:r>
        <w:rPr>
          <w:rtl w:val="0"/>
          <w:lang w:val="fa-IR"/>
        </w:rPr>
        <w:t xml:space="preserve"> بعد، حضرت بیشتر توضیح می‌دهند: «</w:t>
      </w:r>
      <w:r>
        <w:rPr>
          <w:rStyle w:val="RevayatArabi++"/>
          <w:rtl w:val="0"/>
          <w:lang w:val="fa-IR"/>
        </w:rPr>
        <w:t xml:space="preserve">اَلبِرُّ مَا اطْمَأنَّتْ إلیهِ النَّفْسُ وَ اطْمَأنَّ إلیهِ القَلبُ</w:t>
      </w:r>
      <w:r>
        <w:rPr>
          <w:rtl w:val="0"/>
          <w:lang w:val="fa-IR"/>
        </w:rPr>
        <w:t xml:space="preserve">.» بِرّ آن چیزی است که در قلب قرار می‌گیرد و استقرار دارد؛ نه‌اینکه بیاید و برود. وقتی که شما چیزی را راست گفتید ولو اینکه بر ضرر شما است، احساس آرامش می‌کنید؛ همیشه به این مسئله که نگاه بکنید می‌گویید: کارِ درست و کارِ صحیح کردم. وقتی یک عمل خیر انجام می‌دهیم، این عمل و آن نیّت در قلب استقرار دارد؛ این‌طور نیست که بیاید و برود، این‌طور نیست که یک وقتی فراموش کنیم، این‌طور نیست که یک وقتی بخواهیم به‌دنبالش بگردیم، بلکه احساس می‌کنیم آن با وجود ما عجین شده و ترکیب شده است؛ «</w:t>
      </w:r>
      <w:r>
        <w:rPr>
          <w:rStyle w:val="RevayatArabi++"/>
          <w:rtl w:val="0"/>
          <w:lang w:val="fa-IR"/>
        </w:rPr>
        <w:t xml:space="preserve">وَ اطمَأنَّتْ إلیهِ النَّفسُ</w:t>
      </w:r>
      <w:r>
        <w:rPr>
          <w:rtl w:val="0"/>
          <w:lang w:val="fa-IR"/>
        </w:rPr>
        <w:t xml:space="preserve">.» وقتی هم که انجام دادیم خیالمان راحت است و آرامش داریم. اگر کسی از ما سؤال کرد که چرا انجام دادیم، می‌گوییم: این هم دلیلش، این هم بیّنه‌اش و این هم علتش. اطمینان نفس برای ما در آن عمل به بِرّ، کاملاً هویدا و روشن است و سرفراز حرکت می‌کنیم، با خجالت سرمان را پایین نمی‌اندازیم و از مردم خجالت نمی‌کشیم؛ خودمان را در جلوی مردم ظاهر می‌کنیم و کاملاً نسبت به عملی که انجام داده‌ایم احساس فخر و احساس مباهات می‌کنیم! این می‌شود بِرّ. «</w:t>
      </w:r>
      <w:r>
        <w:rPr>
          <w:rStyle w:val="RevayatArabi++"/>
          <w:rtl w:val="0"/>
          <w:lang w:val="fa-IR"/>
        </w:rPr>
        <w:t xml:space="preserve">اَلبِرُّ ما اطمَأنَّتْ إلیهِ النَّفسُ و اطْمَأنَّ إلیهِ القَلبُ</w:t>
      </w:r>
      <w:r>
        <w:rPr>
          <w:rtl w:val="0"/>
          <w:lang w:val="fa-IR"/>
        </w:rPr>
        <w:t xml:space="preserve">.»</w:t>
      </w:r>
    </w:p>
    <w:p>
      <w:pPr/>
      <w:r>
        <w:rPr>
          <w:rtl w:val="0"/>
          <w:lang w:val="fa-IR"/>
        </w:rPr>
        <w:t xml:space="preserve"> «</w:t>
      </w:r>
      <w:r>
        <w:rPr>
          <w:rStyle w:val="RevayatArabi++"/>
          <w:rtl w:val="0"/>
          <w:lang w:val="fa-IR"/>
        </w:rPr>
        <w:t xml:space="preserve">و الْإثمُ ما حاکَ فی النَّفسِ و تَرَدَّدَ فی الصَّدرِ</w:t>
      </w:r>
      <w:r>
        <w:rPr>
          <w:rtl w:val="0"/>
          <w:lang w:val="fa-IR"/>
        </w:rPr>
        <w:t xml:space="preserve">.» در مقابلش، گناه آن چیزی است که به قلب وارد می‌شود، استقرار ندارد، آدم دائماً باید دنبالش برود و آن را بگیرد، احساس نمی‌کند با وجود او عجین است؛ وقتی یک دروغ گفت، دائماً می‌خواهد از آن دروغ فرار کند، دائماً می‌خواهد از آن عملی که انجام داده است فرار کند، دائماً می‌خواهد آن عمل را به فراموشی بسپارد، نمی‌خواهد پیگیری کند، نمی‌خواهد به‌دنبال برود و در جلوی مردم احساس مباهات و احساس افتخار نمی‌کند. چون دروغ و خلاف گفته، مکر کرده، نفاق به خرج داده است، لذا در توجّه نسبت به این مسئله دائماً می‌خواهد آن را از خود دور کند؛ چون وجود او با وجود این نفاق دو تا است. این قلب، قلبی است که خدا برای خود خلق کرده است؛ چرا در این قلب نفاق آوردی؟! این قلب</w:t>
      </w:r>
    </w:p>
    <w:p>
      <w:pPr/>
      <w:r>
        <w:br w:type="page"/>
      </w:r>
    </w:p>
    <w:p>
      <w:pPr>
        <w:pStyle w:val="NormalA++"/>
      </w:pPr>
      <w:r>
        <w:rPr>
          <w:rtl w:val="0"/>
          <w:lang w:val="fa-IR"/>
        </w:rPr>
        <w:t xml:space="preserve">با آن سنخیّت ندارد! وقتی عضوی را بخواهند پیوند بزنند، [مثلاً] وقتی کلیه را بخواهند پیوند بزنند، قبول نکند بدن پس می‌زند، قبول نمی‌کند؛ این گروه‌خون نمی‌خواند، این سلول سنخیّت ندارد، این پیوند را رد می‌کند. قلب ما دروغ را رد می‌کند و نمی‌پذیرد و در خود قرار نمی‌دهد؛ لذا دائماً می‌خواهیم از این دروغ فرار کنیم و دیگر نمی‌خواهیم کسی اسم این دروغ را بیاورد: آقا پارسال این دروغ را گفتی! می‌گوییم: اصلاً اسم آن را نیاور! دیگر نمی‌خواهیم این مسئله را... . ولی اگر کار خیری انجام بدهیم، هرچه اضافه تکرار بکنند، تازه بیشتر خوشمان می‌آید و بیشتر کیف می‌کنیم و بیشتر لذّت می‌بریم. این به‌خاطر آن است که قلب با این عمل صالح سنخیّت دارد و آن را می‌پذیرد. ولی آن عمل خلاف، آن نفاق، آن مکر، آن ظلم، آن تجاوز و آن جنایت، با قلب سازگاری ندارد و با این </w:t>
      </w:r>
      <w:r>
        <w:rPr>
          <w:rtl w:val="0"/>
          <w:lang w:val="fa-IR"/>
        </w:rPr>
        <w:t xml:space="preserve">عرش الرّحمان</w:t>
      </w:r>
      <w:r>
        <w:rPr>
          <w:rtl w:val="0"/>
          <w:lang w:val="fa-IR"/>
        </w:rPr>
        <w:t xml:space="preserve"> سنخیّت ندارد؛ لذا وقتی که انجام می‌دهیم، می‌خواهیم خودمان فرار کنیم! عملی انجام داده‌ایم و غلطی کرده‌ایم، ولی می‌خواهیم فرار کنیم، دیگر کسی اسمش را نیاورد، دیگر کسی حرفش را نزند، دیگر کسی یادآوری نکند و دیگر کسی... ! این مسئله به‌خاطر این است که سنخیّت ندارد «</w:t>
      </w:r>
      <w:r>
        <w:rPr>
          <w:rStyle w:val="RevayatArabi++"/>
          <w:rtl w:val="0"/>
          <w:lang w:val="fa-IR"/>
        </w:rPr>
        <w:t xml:space="preserve">و تردَّدَ فی الصَّدر</w:t>
      </w:r>
      <w:r>
        <w:rPr>
          <w:rtl w:val="0"/>
          <w:lang w:val="fa-IR"/>
        </w:rPr>
        <w:t xml:space="preserve">»، نمی‌آید بنشیند؛ تردّد دارد، دائماً می‌آید، دائماً می‌رود، انسان وقتی که انجام می‌دهد آرامش ندارد!</w:t>
      </w:r>
    </w:p>
    <w:p>
      <w:pPr>
        <w:pStyle w:val="Heading2"/>
      </w:pPr>
      <w:r>
        <w:rPr>
          <w:rtl w:val="0"/>
          <w:lang w:val="fa-IR"/>
        </w:rPr>
        <w:t xml:space="preserve">چگونگی استفاده از قلب برای استنباط احکام و مبانی</w:t>
      </w:r>
    </w:p>
    <w:p>
      <w:pPr/>
      <w:r>
        <w:rPr>
          <w:rtl w:val="0"/>
          <w:lang w:val="fa-IR"/>
        </w:rPr>
        <w:t xml:space="preserve"> این روایت روایت بسیار عجیبی است و این روایت می‌تواند یکی از اصول موضوعۀ استنباط احکام و مبانی باشد که چطور انسان تشخیص بدهد این عمل مقرِّب إلی‌الله است یا مبعّد است؟ انسان این عمل را به خود عرضه می‌کند، به آن فکر می‌کند؛ قلب خودت را از ماسوی‌الله پاک کن، آنگاه نسبت به این عمل بیندیش و ببین که نفس و قلب تو در قبال این عمل چه جایگاه و موقعیّتی به خود می‌گیرد. در آنجا است که نور الهی می‌تابد و کدورت و نورانیّت این عمل برای انسان آشکار می‌شود. لذا انسان در خیلی از موارد می‌بیند با بعضی از احکامی مواجه می‌شود که هرچه به قلب خود مراجعه می‌کند می‌بیند این قلب این مسئله را نمی‌پذیرد؛ چون حکم، خلاف و حکم، خطا است، از هر کسی می‌خواهد سر بزند، قلب نمی‌گیرد! اینجا است که انسان وقتی این توجّه را قوی کند و وقتی این مسئله را تجرّد بیشتری ببخشد، آنگاه کم‌کم به مراتبی</w:t>
      </w:r>
    </w:p>
    <w:p>
      <w:pPr/>
      <w:r>
        <w:br w:type="page"/>
      </w:r>
    </w:p>
    <w:p>
      <w:pPr/>
      <w:r>
        <w:rPr>
          <w:rtl w:val="0"/>
          <w:lang w:val="fa-IR"/>
        </w:rPr>
        <w:t xml:space="preserve">می‌رسد که خود می‌تواند آن ملاکات و آن مناط‌ها و آن مرتبۀ جعل علل احکام را در وجود خویش بیابد و خود نسبت به آن مطالب اظهار نظر کند.</w:t>
      </w:r>
    </w:p>
    <w:p>
      <w:pPr/>
      <w:r>
        <w:rPr>
          <w:rtl w:val="0"/>
          <w:lang w:val="fa-IR"/>
        </w:rPr>
        <w:t xml:space="preserve"> خدا مرحوم حاج هادی ابهری را رحمت کند و بیامرزد. اسمش در اینجا آمد و حتماً نصیبی داشته است که در اینجا دوستان و مؤمنین یادی از او بکنند. ایشان مرد بسیار روشن‌ضمیری بود. بنده خودم از مرحوم والد ـ رضوان الله علیه ـ شنیدم که از مرحوم آیةالله میلانی [نقل می‌کردند که] ایشان می‌فرمود:</w:t>
      </w:r>
    </w:p>
    <w:p>
      <w:pPr>
        <w:pStyle w:val="NaghlegholFarsiMatn++"/>
      </w:pPr>
      <w:r>
        <w:rPr>
          <w:rtl w:val="0"/>
          <w:lang w:val="fa-IR"/>
        </w:rPr>
        <w:t xml:space="preserve">وقتی که برای من در کیفیّت فتوا و بعضی از احکام مشکلاتی پیدا می‌شود، با حاج هادی ابهری صحبت می‌کنم و آن نظر حاج هادی برای من حجّت است.</w:t>
      </w:r>
    </w:p>
    <w:p>
      <w:pPr/>
      <w:r>
        <w:rPr>
          <w:rtl w:val="0"/>
          <w:lang w:val="fa-IR"/>
        </w:rPr>
        <w:t xml:space="preserve"> مرحوم آیةالله سیّد محمّدهادی میلانی، آن مرجع تقلید بزرگ که مرحوم والد فرمودند:</w:t>
      </w:r>
    </w:p>
    <w:p>
      <w:pPr>
        <w:pStyle w:val="NaghlegholFarsiMatn++"/>
      </w:pPr>
      <w:r>
        <w:rPr>
          <w:rtl w:val="0"/>
          <w:lang w:val="fa-IR"/>
        </w:rPr>
        <w:t xml:space="preserve">بعد از مرحوم آقا سیّد عبدالهادی شیرازی ـ رحمة الله علیه ـ افراد را فقط به مرحوم آیةالله میلانی من ارجاع می‌دادم و به کس دیگری ارجاع ندادم.</w:t>
      </w:r>
    </w:p>
    <w:p>
      <w:pPr/>
      <w:r>
        <w:rPr>
          <w:rtl w:val="0"/>
          <w:lang w:val="fa-IR"/>
        </w:rPr>
        <w:t xml:space="preserve"> ایشان مرد بزرگی بود و با مرحوم والد هم ارتباطاتی داشت و از زمرۀ همان افرادی بود که در مسئلۀ انقلاب اسلامی ایران، در آن ابتدای امر، با مرحوم آیةالله خمینی و مرحوم والد و نیز مرحوم علاّمۀ طباطبائی ـ رضوان الله علیه ـ اشتراک مساعی داشتند.</w:t>
      </w:r>
      <w:r>
        <w:rPr>
          <w:rStyle w:val="FootnoteReference"/>
        </w:rPr>
        <w:footnoteReference w:id="346"/>
      </w:r>
      <w:r>
        <w:rPr>
          <w:rtl w:val="0"/>
          <w:lang w:val="fa-IR"/>
        </w:rPr>
        <w:t xml:space="preserve"> بنده خودم از مرحوم والد شنیدم که می‌فرمودند: «ایشان در اواخر عمر دارای انقطاع خوبی شده و با حال انقطاع از دنیا رفته است.» مرد بسیار بزرگ و مرد صاحب‌نفس و صاحب‌نَفَسی بود. ببینید یک مرجع تقلید ـ نه آدمی‌که فرض بکنید شخص عادی و از افراد عوام‌النّاس است؛ بلکه مرجع تقلید صاحب رسالۀ عملیّه ـ، آن‌هم آن شخص و آن مرد بزرگ که همۀ علما و فقها بر فضل و اولویّت او تصریح داشته‌اند، چگونه در اینجا اعتراف می‌کند که در بعضی از مشکلات، مسائل اجتماعی و حتّی احکام و فتوا وقتی که دچار شبهه و تردید می‌شوم، با مرحوم حاج هادی ابهری صحبت می‌کنم.</w:t>
      </w:r>
    </w:p>
    <w:p>
      <w:pPr/>
      <w:r>
        <w:rPr>
          <w:rtl w:val="0"/>
          <w:lang w:val="fa-IR"/>
        </w:rPr>
        <w:t xml:space="preserve"> حالا مرحوم حاج هادی ابهری کسی بود که آن‌قدر از این علوم ظاهر و...</w:t>
      </w:r>
    </w:p>
    <w:p>
      <w:pPr/>
      <w:r>
        <w:br w:type="page"/>
      </w:r>
    </w:p>
    <w:p>
      <w:pPr/>
      <w:r>
        <w:rPr>
          <w:rtl w:val="0"/>
          <w:lang w:val="fa-IR"/>
        </w:rPr>
        <w:t xml:space="preserve">بی‌بهره بود که حتّی امضا هم نمی‌توانست بکند؛ یک مهر برای او درست کرده بودند و در جیب خودش گذاشته بود که در هرجا نامه‌ای یا چیزی بود برایش می‌خواندند، آن را درمی‌آورد و مهر می‌زد. حتّی شمارۀ پول و اسکناسی را که می‌خواست، نمی‌توانست بگوید؛ از رنگ آن پول تشخیص می‌داد که فرض کنید این یک تومان است یا دو تومان است. در آن زمان‌ها که اسکناس دو تومانی و پنج تومانی و... هم بود، از رنگ پول تشخیص می‌داد، نه از شماره. ولی این قلبش به نحوی بود که می‌توانست نورانیّت و کدورت احکام را تشخیص بدهد. مرحوم میلانی از او سؤال می‌کردند که حاجی، از کجا می‌فهمی که این حکم درست است؟ می‌گفت:</w:t>
      </w:r>
    </w:p>
    <w:p>
      <w:pPr>
        <w:pStyle w:val="NaghlegholFarsiMatn++"/>
      </w:pPr>
      <w:r>
        <w:rPr>
          <w:rtl w:val="0"/>
          <w:lang w:val="fa-IR"/>
        </w:rPr>
        <w:t xml:space="preserve">وقتی که من نگاه می‌کنم می‌بینم که این مسئله نورانیّت دارد و خلافش ظلمت دارد؛ لذا قلب من به این سمت متوجّه می‌شود و از آن سمت کنار می‌رود.</w:t>
      </w:r>
    </w:p>
    <w:p>
      <w:pPr/>
      <w:r>
        <w:rPr>
          <w:rtl w:val="0"/>
          <w:lang w:val="fa-IR"/>
        </w:rPr>
        <w:t xml:space="preserve"> و ایشان می‌فرمودند:</w:t>
      </w:r>
    </w:p>
    <w:p>
      <w:pPr>
        <w:pStyle w:val="NaghlegholFarsiMatn++"/>
      </w:pPr>
      <w:r>
        <w:rPr>
          <w:rtl w:val="0"/>
          <w:lang w:val="fa-IR"/>
        </w:rPr>
        <w:t xml:space="preserve">یک مورد اتفّاق نیفتاد که من با این مرد بزرگ مشورت کنم و بعد خلافش برای من ثابت بشود!</w:t>
      </w:r>
    </w:p>
    <w:p>
      <w:pPr/>
      <w:r>
        <w:rPr>
          <w:rtl w:val="0"/>
          <w:lang w:val="fa-IR"/>
        </w:rPr>
        <w:t xml:space="preserve"> این حرف کیست؟ این حرف یک مرجع تقلید، آن‌هم مرجعی به مانند مرحوم میلانی است که مگر مانند او را دیگر روزگار به وجود بیاورد! هیهات!</w:t>
      </w:r>
    </w:p>
    <w:p>
      <w:pPr>
        <w:pStyle w:val="Heading2"/>
      </w:pPr>
      <w:r>
        <w:rPr>
          <w:rtl w:val="0"/>
          <w:lang w:val="fa-IR"/>
        </w:rPr>
        <w:t xml:space="preserve">میزان برای حقانیت افراد</w:t>
      </w:r>
    </w:p>
    <w:p>
      <w:pPr/>
      <w:r>
        <w:rPr>
          <w:rtl w:val="0"/>
          <w:lang w:val="fa-IR"/>
        </w:rPr>
        <w:t xml:space="preserve"> لذا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347"/>
      </w:r>
    </w:p>
    <w:p>
      <w:pPr/>
      <w:r>
        <w:rPr>
          <w:rtl w:val="0"/>
          <w:lang w:val="fa-IR"/>
        </w:rPr>
        <w:t xml:space="preserve"> مردی را می‌بینید که خطیب است، سخنور است، خوش سخن می‌گوید، با بلاغت و فصاحت صحبت می‌کند که یک واو را به‌جای فاء و فاء را به جای واو نمی‌گذارد، [اما] قلب او از شب تار هم تاریک‌تر و ظلمانی‌تر و مکدّرتر است!</w:t>
      </w:r>
    </w:p>
    <w:p>
      <w:pPr/>
      <w:r>
        <w:rPr>
          <w:rtl w:val="0"/>
          <w:lang w:val="fa-IR"/>
        </w:rPr>
        <w:t xml:space="preserve"> عجیب است! بله، همین‌طور است دیگر و به همین کیفیّت است! نورانیّت که به درس خواندن نیست، نورانیّت که به خوب صحبت کردن و منبر رفتن نیست! عزیز من، نورانیّت به حرف‌ها را پشت سر هم زدن نیست، نورانیّت به عبارات را مسجّع و مقفّا گفتن نیست، به اینها نیست!</w:t>
      </w:r>
    </w:p>
    <w:p>
      <w:pPr/>
      <w:r>
        <w:rPr>
          <w:rtl w:val="0"/>
          <w:lang w:val="fa-IR"/>
        </w:rPr>
        <w:t xml:space="preserve"> «</w:t>
      </w:r>
      <w:r>
        <w:rPr>
          <w:rStyle w:val="RevayatArabi++"/>
          <w:rtl w:val="0"/>
          <w:lang w:val="fa-IR"/>
        </w:rPr>
        <w:t xml:space="preserve">وَ تَجِدُ الرَّجُلَ لا یَستَطیعُ یُعَبِّرُ عَمّا فی قَلبِهِ بِلِسانِهِ و قَلبُهُ یَزهَرُ کَما یَزهَرُ المِصباح</w:t>
      </w:r>
      <w:r>
        <w:rPr>
          <w:rtl w:val="0"/>
          <w:lang w:val="fa-IR"/>
        </w:rPr>
        <w:t xml:space="preserve">.» مردی را می‌بینید که قدرت ندارد آن ما فی‌الضمیر خودش را بیان کند، این‌قدر بی‌سواد است که عبارت را پیدا نمی‌کند، نمی‌تواند آن نیّت خود را بگوید، نمی‌تواند بیان کند، کلمات را نمی‌تواند مثل آن اوّلی ترجیع و تقفیه بدهد، نمی‌تواند این کار را انجام بدهد، قدرت بر تکلّم ندارد، سواد ندارد، نصف یک جمله را می‌گوید نصفش را نمی‌گوید؛ ولی وقتی که به قلبش نگاه می‌کنی، این قلب مانند چراغ می‌درخشد!</w:t>
      </w:r>
    </w:p>
    <w:p>
      <w:pPr/>
      <w:r>
        <w:rPr>
          <w:rtl w:val="0"/>
          <w:lang w:val="fa-IR"/>
        </w:rPr>
        <w:t xml:space="preserve"> حالا کدام جلوتر هستند؟! کدام مقرّب‌تر هستند؟! کدام‌یک از این دو عهد خدا را نگاه داشته‌اند؟! کدام از این دو به ندای خدا لبیک گفته‌اند؟! موقع رفتن و موقعی که ما ندای ملک‌الموت را پاسخ می‌گوییم، کدام‌یک بدبخت و کدام‌یک سعادتمند شده‌ایم؟! آن کسی که فقط یک عمر به‌دنبال سخن گفتن و جملات را پشت سر هم ردیف کردن و بعد، هزار خلاف انجام دادن و به اسم خدا و رسول اینها را مطرح کردن است، سعادتمند است؟!</w:t>
      </w:r>
    </w:p>
    <w:p>
      <w:pPr>
        <w:pStyle w:val="Heading2"/>
      </w:pPr>
      <w:r>
        <w:rPr>
          <w:rtl w:val="0"/>
          <w:lang w:val="fa-IR"/>
        </w:rPr>
        <w:t xml:space="preserve">توجه صرف به امام زمان، راه نجات انسان و نشانۀ ظهور</w:t>
      </w:r>
    </w:p>
    <w:p>
      <w:pPr/>
      <w:r>
        <w:rPr>
          <w:rtl w:val="0"/>
          <w:lang w:val="fa-IR"/>
        </w:rPr>
        <w:t xml:space="preserve"> لذا ما در این مسئله باید توجّه کنیم؛ این مسئله بسیار مسئلۀ مهمی است! این قضیّه که توجّه باید به آن سمت باشد و دل را از غیر خدا باید درآورد! تا دل را از غیر خدا درنیاوریم، خدا و ولیّ خدا در این قلب و در این دل نمی‌آید. تا دل را از غیر خدا خالی نکنیم و تخلیه نکنیم، به وجود ولایت تحلیه نمی‌شود. و این مسئله باید تحقّق پیدا کند. انسان تا به این کیفیّت نرسد، نمی‌تواند منتظر زمان ظهور حضرت</w:t>
      </w:r>
    </w:p>
    <w:p>
      <w:pPr/>
      <w:r>
        <w:br w:type="page"/>
      </w:r>
    </w:p>
    <w:p>
      <w:pPr/>
      <w:r>
        <w:rPr>
          <w:rtl w:val="0"/>
          <w:lang w:val="fa-IR"/>
        </w:rPr>
        <w:t xml:space="preserve">باشد. مگر بین این زمان و بین زمان‌های گذشته چه فرقی است؟! اگر قرار باشد که ما آمادگی برای ادراک آن ظهور را نداشته باشیم، پس چرا حضرت هزار سال پیش ظهور نکرد؟! اگر قرار بر این باشد که افراد برای جایگزینی اراده و مشیّت آن بزرگوار به‌جای اراده و مشیت خود آماده نباشند، پس چرا اصلاً غایب شد؟!</w:t>
      </w:r>
    </w:p>
    <w:p>
      <w:pPr/>
      <w:r>
        <w:rPr>
          <w:rtl w:val="0"/>
          <w:lang w:val="fa-IR"/>
        </w:rPr>
        <w:t xml:space="preserve"> بحمدالله این مسئله به نظر می‌رسد که کم‌کم دارد جامۀ عمل به خود می‌پوشاند. این توجّه و کنار گذاشتن ما سوی‌الله و تعلّق به ما سوی‌الله و به آن افرادی که آن افراد را ما به خیال و به تصوّر به‌جای خدا و موالیان و اولیای خدا می‌نشاندیم، دارد تصحیح می‌شود و این مسئله دارد جای خود را به همان کیفیّت ربط به آن مبدأِ هستی و به ولیّ او، حضرت بقیّةالله الاعظم، حجة بن الحسن المهدی أرواحنا لتراب مقدمه الفداء می‌دهد و این مسئله به آنجا دارد می‌رسد، توجّه مردم نسبت به آن حضرت دارد زیاد می‌شود و قطع علاقۀ مردم از غیر او دارد ظهور و نمود پیدا می‌کند. آن تصوّراتی که سال‌ها و بلکه ده‌ها سال و قبلاً نسبت به بعضی از مطالب بود، دارد دگرگون می‌شود. آن توجّه و توقّع‌هایی که یک زمان براساس آن توجّه‌ها و براساس آن توقّع‌ها انسان مسیر زندگی خود را تعیین می‌کرد، آنها دارد اصلاح می‌شود و آنچه لازمۀ حضور آن حضرت است، بحمدالله آثارش دارد پیدا می‌شود. دیگر مردم فهمیده‌اند یا کم‌کم دارند متوجّه می‌شوند که باید فقط و فقط و فقط و فقط ذهن خود و قلب خود و تمام شراشر وجود خود را به آن نقطۀ حیات و به آن نقطۀ هستی و به آن محوریّت عالم تکوین، حضرت محمّد بن حسن العسکری، حجة بن الحسن گسیل داشت و آن واقعیّت را باید در قلب قرار داد و زندگی را باید بر آن اساس قرار داد و امور را باید بر آن اساس تنظیم کرد.</w:t>
      </w:r>
    </w:p>
    <w:p>
      <w:pPr/>
      <w:r>
        <w:rPr>
          <w:rtl w:val="0"/>
          <w:lang w:val="fa-IR"/>
        </w:rPr>
        <w:t xml:space="preserve"> زمانی که بزرگان می‌فرمودند که باید فقط و فقط توجّه به حضرت باشد، دیگر کم‌کم برای مردم آشکار شده است. آن صحبت‌هایی که سال‌های سال اولیای خدا راجع به مطالب می‌فرمودند، دیگر صحّت و صدقش برای مردم دارد هویدا می‌شود. آنچه تصوّرش و تصدیقش برای بسیاری از افراد در یک زمان مشکل بود، امروز به</w:t>
      </w:r>
    </w:p>
    <w:p>
      <w:pPr/>
      <w:r>
        <w:br w:type="page"/>
      </w:r>
    </w:p>
    <w:p>
      <w:pPr/>
      <w:r>
        <w:rPr>
          <w:rtl w:val="0"/>
          <w:lang w:val="fa-IR"/>
        </w:rPr>
        <w:t xml:space="preserve">راحتی و به سهولت دارد تحقّق پیدا می‌کند. اینها همه آثار و نشانۀ ظهور نیست؟! که هست؛ باید این‌طور باشد!</w:t>
      </w:r>
    </w:p>
    <w:p>
      <w:pPr/>
      <w:r>
        <w:rPr>
          <w:rtl w:val="0"/>
          <w:lang w:val="fa-IR"/>
        </w:rPr>
        <w:t xml:space="preserve"> لذا همان‌طوری‌که آیۀ قرآن می‌فرمایند: </w:t>
      </w:r>
      <w:r>
        <w:rPr>
          <w:rStyle w:val="Ayat2Matn++"/>
          <w:rtl w:val="0"/>
          <w:lang w:val="fa-IR"/>
        </w:rPr>
        <w:t xml:space="preserve">﴿يَـٰٓأَيُّهَا ٱلنَّاسُ ضُرِبَ مَثَلٞ فَٱسۡتَمِعُواْ لَهُۥٓ إِنَّ ٱلَّذِينَ تَدۡعُونَ مِن دُونِ ٱللَهِ لَن يَخۡلُقُواْ ذُبَابٗا وَلَوِ ٱجۡتَمَعُواْ لَهُۥ﴾</w:t>
      </w:r>
      <w:r>
        <w:rPr>
          <w:rtl w:val="0"/>
          <w:lang w:val="fa-IR"/>
        </w:rPr>
        <w:t xml:space="preserve">؛</w:t>
      </w:r>
      <w:r>
        <w:rPr>
          <w:rStyle w:val="FootnoteReference"/>
        </w:rPr>
        <w:footnoteReference w:id="348"/>
      </w:r>
      <w:r>
        <w:rPr>
          <w:rtl w:val="0"/>
          <w:lang w:val="fa-IR"/>
        </w:rPr>
        <w:t xml:space="preserve"> آن کسانی که تا به‌حال شما خیال می‌کردید مؤثر هستند، شما خیال می‌کردید که اینها کاری انجام می‌دهند، شما خیال می‌کردید که مدار عالم بر محور اراده و مشیّت آنها می‌گردد، شما خیال می‌کردید که دین و دنیا به‌دست آنها تدبیر و اراده می‌شود، </w:t>
      </w:r>
      <w:r>
        <w:rPr>
          <w:rStyle w:val="Ayat2Matn++"/>
          <w:rtl w:val="0"/>
          <w:lang w:val="fa-IR"/>
        </w:rPr>
        <w:t xml:space="preserve">﴿لَن يَخۡلُقُواْ ذُبَابٗا وَلَوِ ٱجۡتَمَعُواْ لَهُۥ﴾</w:t>
      </w:r>
      <w:r>
        <w:rPr>
          <w:rtl w:val="0"/>
          <w:lang w:val="fa-IR"/>
        </w:rPr>
        <w:t xml:space="preserve">، </w:t>
      </w:r>
      <w:r>
        <w:rPr>
          <w:rStyle w:val="Ayat2Matn++"/>
          <w:rtl w:val="0"/>
          <w:lang w:val="fa-IR"/>
        </w:rPr>
        <w:t xml:space="preserve">﴿ضَعُفَ ٱلطَّالِبُ وَٱلۡمَطۡلُوبُ﴾</w:t>
      </w:r>
      <w:r>
        <w:rPr>
          <w:rtl w:val="0"/>
          <w:lang w:val="fa-IR"/>
        </w:rPr>
        <w:t xml:space="preserve">!</w:t>
      </w:r>
      <w:r>
        <w:rPr>
          <w:rtl/>
          <w:lang w:val="fa-IR"/>
        </w:rPr>
        <w:t xml:space="preserve"> برای این مسئله باید تصحیح انجام بگیرد، باید اصلاح انجام بگیرد، باید تغییر و تبّدل انجام بگیرد، باید همه بدانند که فقط وجود مقدّس آن حضرت است که می‌تواند تشنگان را سیراب کند، گرسنگان را از گرسنگی درآورد، آن کسانی که واله و حیران هستند به سرچشمۀ نجات برساند، آن کسانی که در این دنیای وانفساه نتوانستند راه به جایی ببرند و در تشکیک و در شبهات نمی‌توانند مسیر مشخّص و مسیری را که به صلاح آنها هست انتخاب کنند، فقط و فقط آن حضرت است که می‌آید [آنها را هدایت کند]. طلیعۀ این مسئله آشکار شده است و مقدّمةالجیش این مطلب در میان اقوام و ملل دنیا دارد به ظهور می‌رسد که دنیا دارد به انتها می‌رسد، افراد سر درگم هستند، نمی‌توانند مشکلی از خود حل کنند و بلکه هر روز مشکلی به مشکل دیگر اضافه می‌کنند.</w:t>
      </w:r>
    </w:p>
    <w:p>
      <w:pPr>
        <w:pStyle w:val="Heading2"/>
      </w:pPr>
      <w:r>
        <w:rPr>
          <w:rtl w:val="0"/>
          <w:lang w:val="fa-IR"/>
        </w:rPr>
        <w:t xml:space="preserve">عید فطر روز توجه به امام زمان علیه‌السلام</w:t>
      </w:r>
    </w:p>
    <w:p>
      <w:pPr/>
      <w:r>
        <w:rPr>
          <w:rtl w:val="0"/>
          <w:lang w:val="fa-IR"/>
        </w:rPr>
        <w:t xml:space="preserve"> امروز روز عید است و روز شکرگزاری است برای این ضیافت الهی، برای این تصفیۀ نفس و برای این تزکیه‌ای که در این مدّت انجام شده است. از آن‌طرف هم روز جمعه است و روز متعلّق به امام زمان است و حتّی اگر جمعه هم نبود روز عید فطر روزی است که متعلّق به امام زمان علیه السّلام است؛ باید همه به آن حضرت توجّه کنند و ذهن خود را به آن سمت سوق بدهند و از آن حضرت تقاضا کنند که</w:t>
      </w:r>
    </w:p>
    <w:p>
      <w:pPr/>
      <w:r>
        <w:br w:type="page"/>
      </w:r>
    </w:p>
    <w:p>
      <w:pPr/>
      <w:r>
        <w:rPr>
          <w:rtl w:val="0"/>
          <w:lang w:val="fa-IR"/>
        </w:rPr>
        <w:t xml:space="preserve">خداوند موانع ظهور را از جلوی پا بردارد و قلب‌ها را به آن سمت توجّه بدهد. این واقعیّت است. لذا بزرگان توصیه می‌کردند که در امروز باید برای سلامتی حضرت دعا کرد و برای سلامتی حضرت در امروز باید صدقه داد. شیعیان پس چه‌کاری باید کنند؟ آن کسانی که خود را مدّعی پیروی و متابعت او می‌دانند و شیعۀ او به شمار می‌آورند، پس باید چه‌کار کنند؟ باید همین کارها را بکنند. کار دیگری از دست ما برنمی‌آید. کار ما دعا کردن است برای سلامتی آن وجود نازنین و آن وجود مطهّر که عصارۀ عالم وجود و واسطۀ فیض پروردگار است.</w:t>
      </w:r>
    </w:p>
    <w:p>
      <w:pPr/>
      <w:r>
        <w:rPr>
          <w:rtl w:val="0"/>
          <w:lang w:val="fa-IR"/>
        </w:rPr>
        <w:t xml:space="preserve"> لذا بهترین دعا در امروز دعا برای ظهور آن حضرت و تعجیل در فرج آن حضرت است.</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49"/>
      </w:r>
    </w:p>
    <w:p>
      <w:pPr/>
      <w:r>
        <w:rPr>
          <w:rtl w:val="0"/>
          <w:lang w:val="fa-IR"/>
        </w:rPr>
        <w:t xml:space="preserve"> جهت تعجیل در ظهور حضرت و رفع گرفتاری از همۀ مسلمین، بالخصوص شیعیان امیرالمؤمنین علیه السّلام سه صلوات مرحمت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شانزدهم: خصوصیت دعوت به توحید</w:t>
      </w:r>
    </w:p>
    <w:p>
      <w:pPr/>
      <w:r>
        <w:rPr>
          <w:rtl w:val="0"/>
          <w:lang w:val="fa-IR"/>
        </w:rPr>
        <w:t xml:space="preserve"> </w:t>
      </w:r>
    </w:p>
    <w:p>
      <w:pPr>
        <w:pStyle w:val="VasatChinFarsi++"/>
      </w:pPr>
      <w:r>
        <w:rPr>
          <w:rtl w:val="0"/>
          <w:lang w:val="fa-IR"/>
        </w:rPr>
        <w:t xml:space="preserve">خطبۀ عید سعید فطر ١٤٣٢هجری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w:t>
      </w:r>
      <w:r>
        <w:rPr>
          <w:rtl w:val="0"/>
          <w:lang w:val="fa-IR"/>
        </w:rPr>
        <w:t xml:space="preserve">(أرسَلَهُ بِالهُدی و دینِ الحَقِ لیُظهِرَهُ عَلَی الدّینِ کُلِّهِ و لو کَرِهَ المُشرِکونَ)</w:t>
      </w:r>
      <w:r>
        <w:rPr>
          <w:rStyle w:val="FootnoteReference"/>
        </w:rPr>
        <w:footnoteReference w:id="350"/>
      </w:r>
      <w:r>
        <w:rPr>
          <w:rtl w:val="0"/>
          <w:lang w:val="fa-IR"/>
        </w:rPr>
        <w:t xml:space="preserve">.</w:t>
      </w:r>
    </w:p>
    <w:p>
      <w:pPr>
        <w:pStyle w:val="NormalA++"/>
      </w:pPr>
      <w:r>
        <w:rPr>
          <w:rStyle w:val="RevayatArabi++"/>
          <w:rtl w:val="0"/>
          <w:lang w:val="fa-IR"/>
        </w:rPr>
        <w:t xml:space="preserve"> أوصیکُم عِبادَ اللهِ بتَقوَی اللهِ الّتی هی الزّادُ و بِها المَعاذُ [المعاد]! دَعا إلَیها خَیرُ داعٍ و وَعاها خَیرُ واعٍ، فَأسمَعَ داعیها و فازَ واعیها</w:t>
      </w:r>
      <w:r>
        <w:rPr>
          <w:rtl w:val="0"/>
          <w:lang w:val="fa-IR"/>
        </w:rPr>
        <w:t xml:space="preserve">.</w:t>
      </w:r>
      <w:r>
        <w:rPr>
          <w:rStyle w:val="FootnoteReference"/>
        </w:rPr>
        <w:footnoteReference w:id="35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 إِذَا جَآءَ نَصۡرُ ٱللَهِ وَٱلۡفَتۡحُ * وَرَأَيۡتَ ٱلنَّاسَ يَدۡخُلُونَ فِي</w:t>
      </w:r>
    </w:p>
    <w:p>
      <w:pPr/>
      <w:r>
        <w:br w:type="page"/>
      </w:r>
    </w:p>
    <w:p>
      <w:pPr>
        <w:pStyle w:val="NormalA++"/>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52"/>
      </w:r>
    </w:p>
    <w:p>
      <w:pPr>
        <w:pStyle w:val="NormalA++"/>
      </w:pPr>
      <w:r>
        <w:rPr>
          <w:rtl w:val="0"/>
          <w:lang w:val="fa-IR"/>
        </w:rPr>
        <w:t xml:space="preserve"> اللهمّ صلِّ و سلّم علیٰ خاتمِ رُسلِک و سیّدِ بشرک، أفضلِ السفراءِ المقرّبین و خاتمِ الأنبیاءِ و المرسلین،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tl w:val="0"/>
          <w:lang w:val="fa-IR"/>
        </w:rPr>
        <w:t xml:space="preserve">،</w:t>
      </w:r>
      <w:r>
        <w:rPr>
          <w:rStyle w:val="FootnoteReference"/>
        </w:rPr>
        <w:footnoteReference w:id="353"/>
      </w:r>
      <w:r>
        <w:rPr>
          <w:rtl w:val="0"/>
          <w:lang w:val="fa-IR"/>
        </w:rPr>
        <w:t xml:space="preserve"> العبدُ المؤیّدُ و الرسولُ المسدّدُ المصطفی الأمجدُ أبوالقاسم محمّد.</w:t>
      </w:r>
    </w:p>
    <w:p>
      <w:pPr>
        <w:pStyle w:val="NormalA++"/>
      </w:pPr>
      <w:r>
        <w:rPr>
          <w:rtl w:val="0"/>
          <w:lang w:val="fa-IR"/>
        </w:rPr>
        <w:t xml:space="preserve"> و صلِّ و سلّم علیٰ أخیه و وصیِّه و صهرِه و ابنِ عمِّه و خلیفتِه مِن بعدِه، یعسوبِ الدّین و إمامِ المتّقین، أمیرِالمؤمنین علیِّ بن أبی‌طالب علیه السّلام، و علیٰ ابنتِه الطّاهرةِ، الحوراءِ الإنسیّة، البتولِ العذراء و الشفیعةِ فی یومِ الجزاء فاطمةَ الزهراء، و علیٰ سبطَی الرّحمة و سیّدَی شبابِ أهلِ الجنّة، الحسنِ و الحسین، و صلِّ علی أئمّةِ المسلمین: علیِّ بن الحسین، و محمّدِ بن علی، وجعفرِ بن محمّد، و موسی بن جعفر، و علیِّ بن موسی، و محمّدِ بن علیّ، و علیِّ بن محمّد، و الحسنِ بن علیّ، و الحجّةِ القائمِ المنتظرِ المهدیّ صلواتُک و سلامُک علیهم أجمعین. اللهمّ عجِّل فی فَرَجِهم وَ اجْعَلْنا مِن شیعتِهم و موالیهم وَ الذّابّین عنهم، و وَفِّقْنا لِزیارتِهم فِی الدّنیا و شفاعتِهم فِی الْآخِرة.</w:t>
      </w:r>
    </w:p>
    <w:p>
      <w:pPr>
        <w:pStyle w:val="Heading2"/>
      </w:pPr>
      <w:r>
        <w:rPr>
          <w:rtl w:val="0"/>
          <w:lang w:val="fa-IR"/>
        </w:rPr>
        <w:t xml:space="preserve">امر خدا به پیغمبر در نحوۀ دعوت به او</w:t>
      </w:r>
    </w:p>
    <w:p>
      <w:pPr>
        <w:pStyle w:val="VasatChinArabi++"/>
      </w:pPr>
      <w:r>
        <w:rPr>
          <w:rtl w:val="0"/>
          <w:lang w:val="fa-IR"/>
        </w:rPr>
        <w:t xml:space="preserve">بسم الله الرّحمٰن الرّحیم</w:t>
      </w:r>
    </w:p>
    <w:p>
      <w:pPr>
        <w:pStyle w:val="NormalA++"/>
      </w:pPr>
      <w:r>
        <w:rPr>
          <w:rtl w:val="0"/>
          <w:lang w:val="fa-IR"/>
        </w:rPr>
        <w:t xml:space="preserve"> قال الله فی کتابه الکریم و مُبرم خطابه العظیم: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354"/>
      </w:r>
    </w:p>
    <w:p>
      <w:pPr/>
      <w:r>
        <w:rPr>
          <w:rtl w:val="0"/>
          <w:lang w:val="fa-IR"/>
        </w:rPr>
        <w:t xml:space="preserve"> جهت تعجیل در ظهور ولیّ ما و امام ما و حجّت ما، و رفع گرفتاری از عامۀ</w:t>
      </w:r>
    </w:p>
    <w:p>
      <w:pPr/>
      <w:r>
        <w:br w:type="page"/>
      </w:r>
    </w:p>
    <w:p>
      <w:pPr>
        <w:pStyle w:val="NormalA++"/>
      </w:pPr>
      <w:r>
        <w:rPr>
          <w:rtl w:val="0"/>
          <w:lang w:val="fa-IR"/>
        </w:rPr>
        <w:t xml:space="preserve">بشر، خصوصاً شیعیان امیرالمؤمنین علیه السّلام صلواتی ختم کنید. </w:t>
      </w:r>
      <w:r>
        <w:rPr>
          <w:rtl w:val="0"/>
          <w:lang w:val="fa-IR"/>
        </w:rPr>
        <w:t xml:space="preserve">اللهمّ صلّ علی محمّد و آل محمّد.</w:t>
      </w:r>
    </w:p>
    <w:p>
      <w:pPr/>
      <w:r>
        <w:rPr>
          <w:rtl w:val="0"/>
          <w:lang w:val="fa-IR"/>
        </w:rPr>
        <w:t xml:space="preserve"> در این آیۀ شریفه خداوند می‌فرماید: ای رسول خدا، به مردم بگو راه من همین است که دارید مشاهده می‌کنید و می‌بینید و به شما ابلاغ کردم؛ راه من همین است که با بیان خودم و با کردار خودم برای شما توضیح دادم. </w:t>
      </w:r>
      <w:r>
        <w:rPr>
          <w:rStyle w:val="Ayat2Matn++"/>
          <w:rtl w:val="0"/>
          <w:lang w:val="fa-IR"/>
        </w:rPr>
        <w:t xml:space="preserve">﴿أَدۡعُوٓاْ إِلَى ٱللَهِ﴾</w:t>
      </w:r>
      <w:r>
        <w:rPr>
          <w:rtl w:val="0"/>
          <w:lang w:val="fa-IR"/>
        </w:rPr>
        <w:t xml:space="preserve">؛ من در این راه، شما را به خدا می‌خوانم؛ خود و هر کسی که از من تبعیّت و متابعت می‌کند و پایش را جای پای من می‌گذارد.</w:t>
      </w:r>
    </w:p>
    <w:p>
      <w:pPr/>
      <w:r>
        <w:rPr>
          <w:rStyle w:val="Ayat2Matn++"/>
          <w:rtl w:val="0"/>
          <w:lang w:val="fa-IR"/>
        </w:rPr>
        <w:t xml:space="preserve"> ﴿أَدۡعُوٓاْ إِلَى ٱللَهِ﴾</w:t>
      </w:r>
      <w:r>
        <w:rPr>
          <w:rtl w:val="0"/>
          <w:lang w:val="fa-IR"/>
        </w:rPr>
        <w:t xml:space="preserve">؛ به خدا می‌خوانم، هم خود را و هم کسی که به‌دنبال من است. و این خواندن و دعوت، دعوت از روی تخیّل و توهّم و سلیقۀ شخصی نیست، دعوت از روی اهواءِ نفس اماره نیست، دعوت از روی تمایلات نفسانی و مزج و خلط آن با صبغۀ الهی نیست. این دعوت، دعوت خالصانه است، دعوت توحیدگونه است؛ به همین جهت دعوت از روی بصیرت است، از روی اطّلاع است. دعوتی که شما را می‌کنم، براساس اطلاعاتی که از زید و عمر می‌شنوم نیست! دعوتی که شما را می‌کنم، براساس خواندن روزنامه و مجله و گوش دادن به رادیو و تلویزیون نیست! دعوتی که شما را می‌کنم، برداشته از شایعات و ظاهرنمایی‌ها و تظاهرگونه‌ها نیست! دعوتی که شما را می‌کنم، برداشته و پیدا شده و جمع شده از آرای مردم و به‌دست آوردن تفکرات مردم نیست! دعوت براساس تجمّع کثرت و غلبۀ آرای کثرات مردم نیست! دعوت به‌واسطۀ خوش آمدن بعضی و بد آمدن بعضی نیست! توجه می‌فرمایید چه می‌خواهم عرض کنم؟! دعوتی که شما را می‌کنم، براساس بصیرت خود من و براساس ادراک خود من است.</w:t>
      </w:r>
    </w:p>
    <w:p>
      <w:pPr/>
      <w:r>
        <w:rPr>
          <w:rtl w:val="0"/>
          <w:lang w:val="fa-IR"/>
        </w:rPr>
        <w:t xml:space="preserve"> رسول خدا می‌فرماید و خدا به پیغمبر دستور می‌دهد که به مردم این‌چنین بفرماید و دستور خدا را برای سعادت مردم، این‌چنین ابلاغ کند. نمی‌فرماید: هر وقت دیدی مردم به یک سمت گرایش پیدا کردند، تو هم سخنانت را به همان سمت متمایل کن؛ وقتی دیدی فضا و شایعات به یک سمت توجه می‌کند، در رفتار و کردار و گفتارت تغییر ایجاد کن؛ وقتی دیدی که مردم به یک جهت تمایل دارند، تو هم موج‌سوارانه به</w:t>
      </w:r>
    </w:p>
    <w:p>
      <w:pPr/>
      <w:r>
        <w:br w:type="page"/>
      </w:r>
    </w:p>
    <w:p>
      <w:pPr/>
      <w:r>
        <w:rPr>
          <w:rtl w:val="0"/>
          <w:lang w:val="fa-IR"/>
        </w:rPr>
        <w:t xml:space="preserve">همان سمتِ تمایلات مردم حرکت کن! این دعوت دیگر نمی‌تواند دعوت إلی‌الله باشد؛ دعوت به سمت و سوی مسائل ظاهری و اهواءِ ظاهری و سلیقه‌های شخصی است. در این دعوت دیگر جایی برای سعادت نیست. یک روز مردم به یک سمت گرایش پیدا می‌کنند، فردا مردم برمی‌گردند و به سمت دیگر می‌روند. یک روز مردم یک شخص را انتخاب می‌کنند، فردا همین مردم به سمت و سوی دیگری تمایل پیدا می‌کنند. اینکه برای انسان سعادت نمی‌شود. امروز این در به این‌طرف بچرخد، فردا این در به آن‌سمت بچرخد. پس کدام‌یک از این دو طرف راه سعادت و راه فلاح است و کدام‌یک از این دو طرف موجب نجات است و در کدام طریق انسان از نفس خارج می‌شود و پله‌های ترقّی را طی می‌کند؟ اینکه هر روز به یک سمت گرایش پیدا کند، تا آخر عمر راه به جایی نمی‌برد، دردی از او دوا نمی‌کند و مسئله‌ای برای او حل نمی‌کند. مردم گرایش پیدا کردند خوشحال بشود، روگرداندند بدحال بشود!</w:t>
      </w:r>
    </w:p>
    <w:p>
      <w:pPr/>
      <w:r>
        <w:rPr>
          <w:rtl w:val="0"/>
          <w:lang w:val="fa-IR"/>
        </w:rPr>
        <w:t xml:space="preserve"> رسول خدا از جانب پروردگار این بلاغ را به مردم ابلاغ می‌کند: </w:t>
      </w:r>
      <w:r>
        <w:rPr>
          <w:rStyle w:val="Ayat2Matn++"/>
          <w:rtl w:val="0"/>
          <w:lang w:val="fa-IR"/>
        </w:rPr>
        <w:t xml:space="preserve">﴿هَٰذِهِۦ سَبِيلِيٓ أَدۡعُوٓاْ إِلَى ٱللَهِ﴾</w:t>
      </w:r>
      <w:r>
        <w:rPr>
          <w:rtl w:val="0"/>
          <w:lang w:val="fa-IR"/>
        </w:rPr>
        <w:t xml:space="preserve">؛ هرکه می‌خواهد، بسم الله! و هرکه نمی‌خواهد، راه‌های دیگری وجود دارد! آیه بسیار آیۀ عجیبی است؛ مانند سایر آیات قرآن، خیلی آیۀ عجیبی است.</w:t>
      </w:r>
    </w:p>
    <w:p>
      <w:pPr>
        <w:pStyle w:val="Heading2"/>
      </w:pPr>
      <w:r>
        <w:rPr>
          <w:rtl w:val="0"/>
          <w:lang w:val="fa-IR"/>
        </w:rPr>
        <w:t xml:space="preserve">تفاوت اولیا با دیگران در نگرش به قرآن</w:t>
      </w:r>
    </w:p>
    <w:p>
      <w:pPr/>
      <w:r>
        <w:rPr>
          <w:rtl w:val="0"/>
          <w:lang w:val="fa-IR"/>
        </w:rPr>
        <w:t xml:space="preserve"> همان‌طور که چند شب پیش، خدمت رفقا عرض می‌کردم، واقعاً این قرآن کتاب عجیبی است و ما قدر این قرآن را ندانسته‌ایم و نمی‌دانیم. من در زمانی که تجربۀ مصاحبت با اولیای الهی و بزرگان را داشتم، از این مسئله خیلی تعجب می‌کردم که چطور آنها این‌قدر به این قرآن توجه دارند! بارها می‌شد در حضور اساتید بزرگ، اولیای الهی که می‌نشستم، می‌دیدم اینها قرآن را باز می‌کنند و می‌خوانند و مدتی تأمل و تفکر می‌کنند و بیست دقیقه نیم ساعت صحبت نمی‌کردند و حرف نمی‌زدند. بعد، قرآن را می‌بستند و کنار می‌گذاشتند و شروع می‌کردند به گفتن بعضی از مطالب. و همین‌طور دائم با این قرآن حشر و نشر داشتند. صدای قرائت قرآن آنها هنوز در گوش من طنین‌انداز است. و برای خود، این سؤال را مطرح می‌کردم؛ چون نمی‌فهمیدم، جاهل بودم، به حقایق قرآن اطّلاع نداشتم و تصور می‌کردم که کتاب الهی و این آیات مبارکات که از</w:t>
      </w:r>
    </w:p>
    <w:p>
      <w:pPr/>
      <w:r>
        <w:br w:type="page"/>
      </w:r>
    </w:p>
    <w:p>
      <w:pPr/>
      <w:r>
        <w:rPr>
          <w:rtl w:val="0"/>
          <w:lang w:val="fa-IR"/>
        </w:rPr>
        <w:t xml:space="preserve">جانب پروردگار آمده است، به‌جهت نورانیت و تبرّکی که دارد، موجب جلای نفس و جلای روح می‌شود؛ در همین مقدار! و به همین مقدار بسنده می‌کردم. آیاتی که می‌خواندیم، قصص و مطالبی که در قرآن بود، برای من در همان حدّ ظاهری خودش ظهور و بروز داشت؛ به رموز آیات قرآن اطّلاع نداشتم و به آن اسرار مطلع نبودم.</w:t>
      </w:r>
    </w:p>
    <w:p>
      <w:pPr/>
      <w:r>
        <w:rPr>
          <w:rtl w:val="0"/>
          <w:lang w:val="fa-IR"/>
        </w:rPr>
        <w:t xml:space="preserve"> یادم می‌آید که مرحوم آقا می‌فرمودند:</w:t>
      </w:r>
    </w:p>
    <w:p>
      <w:pPr>
        <w:pStyle w:val="NaghlegholFarsiMatn++"/>
      </w:pPr>
      <w:r>
        <w:rPr>
          <w:rtl w:val="0"/>
          <w:lang w:val="fa-IR"/>
        </w:rPr>
        <w:t xml:space="preserve">در زمانی که ما در نجف بودیم، یک روز در مجلسی که مملوّ از اعیانِ علما و افاضل نجف بود، صحبت از عدم اعتناء به قرآن و توغّل افراد در مسائل دیگر و در کتب دیگر و اشتغال آنها به مطالب دیگر بود.</w:t>
      </w:r>
    </w:p>
    <w:p>
      <w:pPr>
        <w:pStyle w:val="NaghlegholFarsiMatn++"/>
      </w:pPr>
      <w:r>
        <w:rPr>
          <w:rtl w:val="0"/>
          <w:lang w:val="fa-IR"/>
        </w:rPr>
        <w:t xml:space="preserve">من در آن مجلس به افراد گفتم که امروزه حوزه از اشتغال به این کتاب الهی بازمانده است و به قرآن فقط در مجالس فاتحه و عزا توجه می‌شود و قرآن در منازل افراد متروک مانده است و صدای قرائت قرآن از این منازل نمی‌آید!</w:t>
      </w:r>
    </w:p>
    <w:p>
      <w:pPr/>
      <w:r>
        <w:rPr>
          <w:rtl w:val="0"/>
          <w:lang w:val="fa-IR"/>
        </w:rPr>
        <w:t xml:space="preserve"> ما این‌همه نسبت به قرائت قرآن در روایات تأکید داریم، ائمّه علیهم السّلام خودشان قرآن را می‌خواندند و با صدای بلند می‌خواندند؛ به‌خصوص صبح‌ها. و بسیاری از روات نقل می‌کنند که وقتی خدمت امام علیه السّلام می‌رسیدیم، می‌دیدیم آنها مشغول تلاوت قرآن هستند.</w:t>
      </w:r>
      <w:r>
        <w:rPr>
          <w:rStyle w:val="FootnoteReference"/>
        </w:rPr>
        <w:footnoteReference w:id="355"/>
      </w:r>
      <w:r>
        <w:rPr>
          <w:rtl w:val="0"/>
          <w:lang w:val="fa-IR"/>
        </w:rPr>
        <w:t xml:space="preserve"> خب اینها از این قرآن چه می‌فهمیدند؟ ائمّه ما از این تلاوت چه ادراکی داشتند؟ واقعاً آنها هم به‌خاطر تبرّک و نورانیّتش می‌خواندند؟! یا به‌خاطر ثوابش در روز قیامت؟! یا اینکه معانی دیگری در اینجا بوده و مسائلی در اینجا بوده است؟!</w:t>
      </w:r>
    </w:p>
    <w:p>
      <w:pPr/>
      <w:r>
        <w:rPr>
          <w:rtl w:val="0"/>
          <w:lang w:val="fa-IR"/>
        </w:rPr>
        <w:t xml:space="preserve"> آنها در پاسخ می‌گفتند:</w:t>
      </w:r>
    </w:p>
    <w:p>
      <w:pPr>
        <w:pStyle w:val="NaghlegholFarsiMatn++"/>
      </w:pPr>
      <w:r>
        <w:rPr>
          <w:rtl/>
          <w:lang w:val="fa-IR"/>
        </w:rPr>
        <w:t xml:space="preserve">ما نیازی به قرآن نداریم؛ چون قرآن عبارت است از یک سری قصص و احوال امم سالفه و تاریخ که خُب ما نسبت به اینها اطّلاع پیدا کرده‌ایم. مگر آدم یک قضیّه را چند دفعه می‌خواند؟! مگر یک داستان تاریخی را چند دفعه می‌خواند؟! هر روز که نمی‌خواند؛ یک دفعه، دو دفعه، سه دفعه و تمام می‌شود! این برای این [مرتبه]. و یک مقداری از آیات قرآن، عبارت است از همان مسائل اخلاقی،</w:t>
      </w:r>
    </w:p>
    <w:p>
      <w:pPr/>
      <w:r>
        <w:br w:type="page"/>
      </w:r>
    </w:p>
    <w:p>
      <w:pPr>
        <w:pStyle w:val="NaghlegholFarsiMatn++"/>
      </w:pPr>
      <w:r>
        <w:rPr>
          <w:rtl w:val="0"/>
          <w:lang w:val="fa-IR"/>
        </w:rPr>
        <w:t xml:space="preserve">خُب ما اینها را هم رعایت می‌کنیم؛ کمک به فقرا، رسیدگی به ایتام، صلۀ رحم، اکرام و تکریم پدر و مادر و امثال ذلک. خُب اینها را هم می‌دانیم دیگر! بعد از دانستن دیگر چیست؟! چیزی دیگر نیست. و یک مقداری هم مربوط به احکام است که آن هم احکام کلی است و به‌درد ما نمی‌خورد. آنچه به درد می‌خورد، آن نصوصی است که دلالت بر احکام جزئیه و تکالیف شخصیه و تکالیف جزئیه می‌کند. پرداختن به آیات‌الاحکام که جنبۀ کلی و عمومی دارد، دردی از ما دوا نمی‌کند. پس بنابراین نیازی به خواندن قرآن نیست!</w:t>
      </w:r>
    </w:p>
    <w:p>
      <w:pPr/>
      <w:r>
        <w:rPr>
          <w:rtl w:val="0"/>
          <w:lang w:val="fa-IR"/>
        </w:rPr>
        <w:t xml:space="preserve"> این مطلبی که خدمتتان عرض می‌کنم، وجود دارد؛ خیال نکنید از پیش خود می‌گویم!</w:t>
      </w:r>
    </w:p>
    <w:p>
      <w:pPr/>
      <w:r>
        <w:rPr>
          <w:rtl w:val="0"/>
          <w:lang w:val="fa-IR"/>
        </w:rPr>
        <w:t xml:space="preserve"> واقعاً عجیب است، شخصیتی مثل مرحوم قاضی ـ رضوان الله علیه ـ که در مطالب و مسائل علمی و تبحّر در آن به‌حدّی بود که وقتی وارد مجلسی می‌شد که متروس</w:t>
      </w:r>
      <w:r>
        <w:rPr>
          <w:rStyle w:val="FootnoteReference"/>
        </w:rPr>
        <w:footnoteReference w:id="356"/>
      </w:r>
      <w:r>
        <w:rPr>
          <w:rtl w:val="0"/>
          <w:lang w:val="fa-IR"/>
        </w:rPr>
        <w:t xml:space="preserve"> از مراجع درجۀ یک نجف و فضلای درجه یک نجف بودند، همه در مقابل او کُرنش و سکوت می‌کردند و جرئت برای تکلّم نداشتند، هم‌چنین شخصیتی اغلب اوقات روزش را به قرائت قرآن می‌گذراند؛ آن‌وقت ما بیچارگان و بدبخت‌ها و گمشدگان وادی حیرت و ضلالت، نسبت به معجزۀ عالم خلق و تشریع، کتاب الهی و حبل‌الله ممدود باید این‌گونه اظهارنظر کنیم! واقعاً چقدر از مسئله پرت هستیم! معنایش همین است دیگر که ما از مطالب و مسائل و حقایق عقب افتاده‌ایم. شما الآن یک مشکل برای من بیان کنید که حلّش در قرآن نیامده باشد! از امروز تا یک ماه دیگر بروید فکر کنید، هر مشکلی که در زندگیتان است، هر مشکلی که در راهتان است، هر مشکلی که در اعتقادتان است، هر مشکلی که در مسیرتان است، هرچه که هست، یک مشکل پیدا بکنید که جوابش در قرآن نباشد! چرا ما باید این‌قدر بی‌توجه باشیم؟!</w:t>
      </w:r>
    </w:p>
    <w:p>
      <w:pPr/>
      <w:r>
        <w:rPr>
          <w:rtl w:val="0"/>
          <w:lang w:val="fa-IR"/>
        </w:rPr>
        <w:t xml:space="preserve"> این آیه مثل بقیّه آیات قرآن، کلید حلّ بسیاری از مشکلاتی است که ما داریم. چند شب گذشته خدمت رفقا عرض کردم که این کتاب الهی، یک کتاب سَرسری</w:t>
      </w:r>
    </w:p>
    <w:p>
      <w:pPr/>
      <w:r>
        <w:br w:type="page"/>
      </w:r>
    </w:p>
    <w:p>
      <w:pPr/>
      <w:r>
        <w:rPr>
          <w:rtl w:val="0"/>
          <w:lang w:val="fa-IR"/>
        </w:rPr>
        <w:t xml:space="preserve">نیست. اشکالاتی که می‌بینید مطرح شده و می‌شود و قبلاً شده بود، به‌خاطر این بود که ما به این آیات و به این قرآن فکر نکرده‌ایم، فکرمان را بسته‌ایم و تصور کرده‌ایم که این راه‌های حرکت به‌سوی خدا، راه‌های متفاوتی است: این از این سمت دعوت می‌کند، او از آن سمت دعوت می‌کند و او از یک سمت دیگر دعوت می‌کند، الحمدللّه همه خوب هستند، الحمدللّه همه اهل بهشت‌اند، الحمدللّه همه علما هستند، الحمدللّه همۀ نظرات قابل احترام است، همۀ فتاوا قابل احترام است.</w:t>
      </w:r>
    </w:p>
    <w:p>
      <w:pPr>
        <w:pStyle w:val="NormalA++"/>
      </w:pPr>
      <w:r>
        <w:rPr>
          <w:rtl w:val="0"/>
          <w:lang w:val="fa-IR"/>
        </w:rPr>
        <w:t xml:space="preserve"> قابل احترام است؟! عجب! آن کسی که شکستن درب خانۀ دختر پیامبر را انکار می‌کند،</w:t>
      </w:r>
      <w:r>
        <w:rPr>
          <w:rStyle w:val="FootnoteReference"/>
        </w:rPr>
        <w:footnoteReference w:id="357"/>
      </w:r>
      <w:r>
        <w:rPr>
          <w:rtl w:val="0"/>
          <w:lang w:val="fa-IR"/>
        </w:rPr>
        <w:t xml:space="preserve"> قابل احترام است؟! آن کسی که هرچه از دهنش درمی‌آید به بزرگان بی‌احترامی می‌کند و هتّاکی می‌کند و خودش مستحق همان است که نسبت به اولیای الهی می‌گوید، قابل احترام است؟! آن کسی که در کتابش اولیای الهی را به کذب متهم می‌کند و اسم آنها را کذّاب می‌گذارد،</w:t>
      </w:r>
      <w:r>
        <w:rPr>
          <w:rStyle w:val="FootnoteReference"/>
        </w:rPr>
        <w:footnoteReference w:id="358"/>
      </w:r>
      <w:r>
        <w:rPr>
          <w:rtl w:val="0"/>
          <w:lang w:val="fa-IR"/>
        </w:rPr>
        <w:t xml:space="preserve"> مطالب او قابل احترام است؟! </w:t>
      </w:r>
      <w:r>
        <w:rPr>
          <w:rtl w:val="0"/>
          <w:lang w:val="fa-IR"/>
        </w:rPr>
        <w:t xml:space="preserve">نعوذبالله و نستجیر بالله مِن الظّلمات الّذی نتوغّلُ فی هذه الظّلمات</w:t>
      </w:r>
      <w:r>
        <w:rPr>
          <w:rtl w:val="0"/>
          <w:lang w:val="fa-IR"/>
        </w:rPr>
        <w:t xml:space="preserve"> و از هلاکتی که ما در این هلاکت گرفتاریم و از گیجی و منگی‌ای که خداوند ما را به اینها مبتلا کرده است! آن افرادی که مطالبی را بیان می‌کنند ـ هر کسی می‌خواهد باشد ـ و تصرفات و کارهایشان بر خلاف عقل، انسان، انسانیت، فطرت و موازین است، اینها قابل احترام‌اند؟!</w:t>
      </w:r>
    </w:p>
    <w:p>
      <w:pPr/>
      <w:r>
        <w:rPr>
          <w:rtl w:val="0"/>
          <w:lang w:val="fa-IR"/>
        </w:rPr>
        <w:t xml:space="preserve">همین‌که شخصی عمامه‌ای بر سرش گذاشت و یک چند نفر دورش جمع شدند، قابل احترام شد؟! چقدر ما گیج شده‌ایم و چقدر ما بدبخت و بیچاره شده‌ایم که باید دقیقاً آن معیارهایی را که بزرگان و اولیای الهی به‌دست ما داده‌اند، به کناری بگذاریم و در صحت و در سلامت طریق به چه کسانی باید رو بیاوریم؟!</w:t>
      </w:r>
    </w:p>
    <w:p>
      <w:pPr>
        <w:pStyle w:val="Heading2"/>
      </w:pPr>
      <w:r>
        <w:rPr>
          <w:rtl w:val="0"/>
          <w:lang w:val="fa-IR"/>
        </w:rPr>
        <w:t xml:space="preserve">معیار قرآن در انتخاب مسیر</w:t>
      </w:r>
    </w:p>
    <w:p>
      <w:pPr/>
      <w:r>
        <w:rPr>
          <w:rStyle w:val="Ayat2Matn++"/>
          <w:rtl w:val="0"/>
          <w:lang w:val="fa-IR"/>
        </w:rPr>
        <w:t xml:space="preserve"> ﴿قُلۡ هَٰذِهِۦ سَبِيلِيٓ﴾</w:t>
      </w:r>
      <w:r>
        <w:rPr>
          <w:rtl w:val="0"/>
          <w:lang w:val="fa-IR"/>
        </w:rPr>
        <w:t xml:space="preserve">؛ ای رسول ما، به مردم بگو که راه من این است، مبانی من این است، مطالب من این است، </w:t>
      </w:r>
      <w:r>
        <w:rPr>
          <w:rStyle w:val="Ayat2Matn++"/>
          <w:rtl w:val="0"/>
          <w:lang w:val="fa-IR"/>
        </w:rPr>
        <w:t xml:space="preserve">﴿أَدۡعُوٓاْ إِلَى ٱللَهِ﴾</w:t>
      </w:r>
      <w:r>
        <w:rPr>
          <w:rtl w:val="0"/>
          <w:lang w:val="fa-IR"/>
        </w:rPr>
        <w:t xml:space="preserve">؛ به خدا دعوت می‌کنم، به فرد دعوت نمی‌کنم، به بیا و بروها دعوت نمی‌کنم، به نشست و برخاست‌ها دعوت نمی‌کنم، به جمعیت دعوت نمی‌کنم.</w:t>
      </w:r>
    </w:p>
    <w:p>
      <w:pPr/>
      <w:r>
        <w:rPr>
          <w:rtl w:val="0"/>
          <w:lang w:val="fa-IR"/>
        </w:rPr>
        <w:t xml:space="preserve"> الآن شما نگاه بکنید میزان برای حق و باطل چیست؟ فرق نمی‌کند، در همه‌جای دنیا میزان برای حق و باطل، کثرت جمعیت است! بنده در صحبت‌هایی که می‌شنوم و می‌بینم از افراد: ببینید چقدر پای صحبت ما آمدند، ببینید چقدر در اینجا جمعیت آمده، ببینید چقدر در آنجا جمعیت آمده است! خُب این هم همان است دیگر؛ همان مبنا و همان تفکر مشرکین و همان تفکر کفار که از زمان خلقت آدم تا به‌حال بوده، همان تفکر در همه‌جا جاری است! چرا جاری است؟ چون تفکر، تفکر نفس است؛ نه تفکر عقل! تفکر، تفکر احساسات است؛ نه تفکر فطرت!</w:t>
      </w:r>
    </w:p>
    <w:p>
      <w:pPr>
        <w:pStyle w:val="NormalA++"/>
      </w:pPr>
      <w:r>
        <w:rPr>
          <w:rtl w:val="0"/>
          <w:lang w:val="fa-IR"/>
        </w:rPr>
        <w:t xml:space="preserve"> در آیات قرآن صریح به این مسئله پاسخ داده شده است که هرجا دیدید کثرت جمعیت است </w:t>
      </w:r>
      <w:r>
        <w:rPr>
          <w:rStyle w:val="Ayat2Matn++"/>
          <w:rtl w:val="0"/>
          <w:lang w:val="fa-IR"/>
        </w:rPr>
        <w:t xml:space="preserve">﴿أَكْثَرَهُمْ لَا يَعْلَمُونَ﴾</w:t>
      </w:r>
      <w:r>
        <w:rPr>
          <w:rtl w:val="0"/>
          <w:lang w:val="fa-IR"/>
        </w:rPr>
        <w:t xml:space="preserve">!</w:t>
      </w:r>
      <w:r>
        <w:rPr>
          <w:rStyle w:val="FootnoteReference"/>
        </w:rPr>
        <w:footnoteReference w:id="359"/>
      </w:r>
      <w:r>
        <w:rPr>
          <w:rtl w:val="0"/>
          <w:lang w:val="fa-IR"/>
        </w:rPr>
        <w:t xml:space="preserve"> بی‌برو و برگرد، شوخی هم با کسی نداریم، </w:t>
      </w:r>
      <w:r>
        <w:rPr>
          <w:rtl w:val="0"/>
          <w:lang w:val="fa-IR"/>
        </w:rPr>
        <w:t xml:space="preserve">اکثرهم لاٰ یَشعُرونَ!</w:t>
      </w:r>
      <w:r>
        <w:rPr>
          <w:rStyle w:val="FootnoteReference"/>
        </w:rPr>
        <w:footnoteReference w:id="360"/>
      </w:r>
    </w:p>
    <w:p>
      <w:pPr/>
      <w:r>
        <w:rPr>
          <w:rtl w:val="0"/>
          <w:lang w:val="fa-IR"/>
        </w:rPr>
        <w:t xml:space="preserve"> اکثر چیست؟ خطاب این اکثر به چیست؟ منظور این اکثر چه افرادی هستند؟ کفار</w:t>
      </w:r>
    </w:p>
    <w:p>
      <w:pPr/>
      <w:r>
        <w:br w:type="page"/>
      </w:r>
    </w:p>
    <w:p>
      <w:pPr/>
      <w:r>
        <w:rPr>
          <w:rtl w:val="0"/>
          <w:lang w:val="fa-IR"/>
        </w:rPr>
        <w:t xml:space="preserve">هستند؟ یعنی خدا در اینجا می‌فرماید که اکثر کفار </w:t>
      </w:r>
      <w:r>
        <w:rPr>
          <w:rStyle w:val="Ayat2Matn++"/>
          <w:rtl w:val="0"/>
          <w:lang w:val="fa-IR"/>
        </w:rPr>
        <w:t xml:space="preserve">﴿لَا يَعْلَمُونَ﴾</w:t>
      </w:r>
      <w:r>
        <w:rPr>
          <w:rtl w:val="0"/>
          <w:lang w:val="fa-IR"/>
        </w:rPr>
        <w:t xml:space="preserve"> هستند، اما آن کسانی که مسلمان هستند نه، این قاعده دربارۀ آنها جاری نیست؟! خب حساب کنید الآن چند نفر مخالف از اهل‌اسلام وجود دارد؟ تعداد مخالفین از برادران مخالف ما از اهل‌تسنّن بیشتر است یا تشیّع؟ کدام آنها بیشترند؟ اهل‌تسنّن بیشتر است دیگر. پس بنابراین آنها بر حق‌اند؛ ما نباید دیگر بر حق باشیم! چون مسئله مربوط به کثرت است و همه می‌گویند کثرت هم یک قاعدۀ عقلایی است؛ هرجا که کثرت است حق آن طرف است؛ هرجا که کثرت است معیار آن طرف است؛ هرجا که کثرت است میزان آن سمت است! تا به‌حال که این‌طور بوده است. شما در خود افراد شیعه و منتسبین به اهل‌بیت نگاه بکنید، افرادی که کارشان، حسابشان، رفتارشان، عقیده‌شان، نظرشان، فکرشان، آرائشان به ائمّه نزدیک‌تر است، آنها در اکثریت هستند؟! چند نفر؟ چند میلیون نفر؟ چند صد هزار نفر؟ چند هزار نفر؟</w:t>
      </w:r>
    </w:p>
    <w:p>
      <w:pPr/>
      <w:r>
        <w:rPr>
          <w:rtl w:val="0"/>
          <w:lang w:val="fa-IR"/>
        </w:rPr>
        <w:t xml:space="preserve"> اینجا است که قرآن می‌آید برای ما تعیین می‌کند و یک معیار به‌دست ما می‌دهد: نگاه کنید هرجا دیدید جمعیت زیاد است، فوراً زنگ خطر به صدا دربیاید! هرجا دیدید که افراد به آن سمت دارند گرایش پیدا می‌کنند، فوراً زنگ خطر به صدا دربیاید!</w:t>
      </w:r>
    </w:p>
    <w:p>
      <w:pPr/>
      <w:r>
        <w:rPr>
          <w:rtl w:val="0"/>
          <w:lang w:val="fa-IR"/>
        </w:rPr>
        <w:t xml:space="preserve"> مگر پیغمبر بیست و سه سال در میان مردم نبود؟ سیزده سال در مکّه و ده سال در مدینه، بیست‌وسه سال در میان مردم بود. مسجد پیغمبر از چه افرادی مملوّ بود؟ چه افرادی می‌آمدند در مسجد پشت سر پیغمبر نماز می‌خواندند؟ وقتی پیغمبر در مکّه ادعای رسالت کرد، چند نفر با او بودند؟ و وقتی که فتوحات اسلام شروع شد و اسلام همه‌جا را فتح کرد و شهرها را فتح کرد، مردم گرایش پیدا کردند، یک‌دفعه دیدید که این مسجد مدینه پر شد! اینکه پر شد، از چه افرادی پر شده است؟ چه کسانی آمدند؟ آیا همه عمار بودند؟! همه حُذیفه بودند؟! همه مقداد بودند؟! همه سلمان بودند؟! یا نه! کی معلوم می‌شود؟ وقتی پیغمبر بعد از سه سال سرش را روی زمین می‌گذارد و به‌حسب ظاهر از میان مردم مختفی می‌شود و رخت به‌سوی آن عالم می‌کشد، آن وقت نگاه کنید تا ببینید از تمام افرادی که مسجد مدینه بودند و حتّی می‌آمدند خارج از مسجد هم نماز اقامه می‌شد، چند نفر به‌دنبال پیغمبر باقی ماندند؟ سه نفر، چهار نفر!</w:t>
      </w:r>
    </w:p>
    <w:p>
      <w:pPr/>
      <w:r>
        <w:br w:type="page"/>
      </w:r>
    </w:p>
    <w:p>
      <w:pPr/>
      <w:r>
        <w:rPr>
          <w:rtl w:val="0"/>
          <w:lang w:val="fa-IR"/>
        </w:rPr>
        <w:t xml:space="preserve">بقیّه کجا رفتند؟! اینهایی که پشت سر پیغمبر بودند کجا رفتند؟! اگر ما در آن زمان بودیم چه می‌کردیم؟! وقتی که نگاه به این سیل جمعیت می‌کردیم، تبسم و خنده بر لب‌های ما ظاهر می‌شد: الحمدللّه اسلام را ببین، نگاه کن، ببین دعوت پیغمبر چه کرده، بلاد را فتح کرده، مردم را دعوت کرده، مردم را کشانده، دارند می‌آیند نماز می‌خوانند!</w:t>
      </w:r>
    </w:p>
    <w:p>
      <w:pPr/>
      <w:r>
        <w:rPr>
          <w:rtl w:val="0"/>
          <w:lang w:val="fa-IR"/>
        </w:rPr>
        <w:t xml:space="preserve"> تمام اینها گرایش‌هایی است و هر کدام از اینها سَبیل دارند، راه دارند، طریق دارند؛ اما وقتی که پیغمبر دارد نماز می‌خواند، در سَبیل پیغمبر چند نفر دارند حرکت می‌کنند؟! یک امیرالمؤمنین دارد حرکت می‌کند که معلوم نیست در صف اوّل باشد، شاید هم در صف آخر باشد؛ یک سلمان است و یک عمار است و یک مقداد است و دو سه نفر دیگر. یک چند نفری، در همین محدوده دارند حرکت می‌کنند. بقیّه چه می‌کنند؟</w:t>
      </w:r>
    </w:p>
    <w:p>
      <w:pPr/>
      <w:r>
        <w:rPr>
          <w:rtl w:val="0"/>
          <w:lang w:val="fa-IR"/>
        </w:rPr>
        <w:t xml:space="preserve"> توجه کنید! بقیّه هم نماز می‌خوانند، پشت سر پیغمبر هم نماز می‌خوانند، بقیّه هم به همان صحبت‌های پیغمبر گوش می‌دهند، بقیّه هم به کلمات پیغمبر نگاه می‌کنند و اشک از چشمانشان جاری می‌شود، همین‌ها اشک از چشمانشان جاری می‌شود، همین‌ها ابراز محبت می‌کردند، همین‌ها متألّم بودند، همین‌ها مورد رقّت قرار می‌گرفتند، همین‌ها مجالس عزا داشتند و دارند، همین‌ها مجالس و محافل دارند، همین‌ها خود را مدعی و به‌دنبال اهل‌بیت و اسلام می‌شمارند، همین‌ها مدعی پیروی از مکتب ولایت هستند! همین‌هایی که پشت سر پیغمبر نماز می‌خواندند و [برای برداشتن آب] وضوی پیغمبر به عنوان تبرک، از یکدیگر سبقت می‌گرفتند!</w:t>
      </w:r>
      <w:r>
        <w:rPr>
          <w:rStyle w:val="FootnoteReference"/>
        </w:rPr>
        <w:footnoteReference w:id="361"/>
      </w:r>
      <w:r>
        <w:rPr>
          <w:rtl w:val="0"/>
          <w:lang w:val="fa-IR"/>
        </w:rPr>
        <w:t xml:space="preserve"> اما چه شد؟ این ظاهر یک‌مرتبه ریخت و آن حضور رسول‌الله یک‌مرتبه از بین رفت. آنچه ماند همان مقداری بود که در قلب بود؛ همین ماند!</w:t>
      </w:r>
    </w:p>
    <w:p>
      <w:pPr/>
      <w:r>
        <w:rPr>
          <w:rtl w:val="0"/>
          <w:lang w:val="fa-IR"/>
        </w:rPr>
        <w:t xml:space="preserve"> دیگر رسول خدایی نیست، دیگر بیا و برویی نیست، دیگر آن مظاهری که عقل و چشم باطن را فریب بدهد نیست، دیگر فتوحات اسلام نیست، دیگر آن کشورگشایی‌ها و فتوح بلدان و... نیست، دیگر آن معجزات و شق‌القمر و رد الشمس و... نیست! توجه</w:t>
      </w:r>
    </w:p>
    <w:p>
      <w:pPr/>
      <w:r>
        <w:br w:type="page"/>
      </w:r>
    </w:p>
    <w:p>
      <w:pPr/>
      <w:r>
        <w:rPr>
          <w:rtl w:val="0"/>
          <w:lang w:val="fa-IR"/>
        </w:rPr>
        <w:t xml:space="preserve">کردید؟! هرچه هست دیگر همین مقداری است که در قلب و عقل مانده است؛ همین مقداری است که از رسول خدا و از بیان رسول خدا و کلمات رسول خدا و طرز فعل و رفتار رسول خدا باقی مانده است. حالا که این مقدار باقی مانده است، اینها را به کجا کشاند؟ به سمت ابوبکر کشاند! آن چیزی که در قلب باقی ماند، آنها را به‌سمت علی نکشاند! اگر می‌کشاند که نمی‌گذاشتند بروند دختر پیغمبر را تکه‌تکه کنند! اگر آن مقداری که در قلب بود کافی بود که اجازه نمی‌دادند طناب به گردن علی بیندازند و به داخل مسجد بکشند و از او اعتراف و اقرار به خلافت بگیرند!</w:t>
      </w:r>
      <w:r>
        <w:rPr>
          <w:rStyle w:val="FootnoteReference"/>
        </w:rPr>
        <w:footnoteReference w:id="362"/>
      </w:r>
      <w:r>
        <w:rPr>
          <w:rtl w:val="0"/>
          <w:lang w:val="fa-IR"/>
        </w:rPr>
        <w:t xml:space="preserve"> پس نبوده و کفایت نکرده است!</w:t>
      </w:r>
    </w:p>
    <w:p>
      <w:pPr>
        <w:pStyle w:val="Heading2"/>
      </w:pPr>
      <w:r>
        <w:rPr>
          <w:rtl w:val="0"/>
          <w:lang w:val="fa-IR"/>
        </w:rPr>
        <w:t xml:space="preserve">علت مخالفت اصحاب پیغمبر با امیرالمؤمنین علیهما السلام بعد از شهادت ایشان</w:t>
      </w:r>
    </w:p>
    <w:p>
      <w:pPr/>
      <w:r>
        <w:rPr>
          <w:rtl w:val="0"/>
          <w:lang w:val="fa-IR"/>
        </w:rPr>
        <w:t xml:space="preserve"> رفقا، خیلی توجه کنید؛ مطالبی که عرض می‌کنم، مطالب دقیقی است و باید خیلی به آن رسید! آن چیزی که در زمان پیغمبر بوده است و آن گریه‌های پای صحبت پیغمبر کجا رفت؟! آن حرکت‌ها و شمشیر زدن‌ها کجا رفت؟! حلوا که نمی‌خوردند! شمشیر می‌زدند، تیر می‌خوردند، شمشیر می‌خوردند، حرکت می‌کردند و با پیغمبر می‌رفتند. آنها کجا رفت؟! آن نمازها و نمازشب‌هایی که همین‌ها می‌خواندند کجا رفت؟! اینهایی که آمدند و در مقابل علی شمشیر کشیدند و آن مردک بالای سر امیرالمؤمنین شمشیر کشید که یا به خلافت این [شخص] ایمان بیاور و اقرار کن و دست بده یا الآن می‌زنم سرت را دو نصف می‌کنم!</w:t>
      </w:r>
      <w:r>
        <w:rPr>
          <w:rStyle w:val="FootnoteReference"/>
        </w:rPr>
        <w:footnoteReference w:id="363"/>
      </w:r>
      <w:r>
        <w:rPr>
          <w:rtl w:val="0"/>
          <w:lang w:val="fa-IR"/>
        </w:rPr>
        <w:t xml:space="preserve"> این‌طور کردند آقا! به نام اسلام، به عنوان حفظ اسلام، به عنوان مصلحت اسلام، به عنوان حفظ و مصلحت و امنیت اسلام و هرچه از اینها بلدید و یاد گرفتید، همان‌ها آمدند بالای سر علی شمشیر کشیدند که یا دست بده و بیعت کن یا اینکه الآن گردنت را می‌زنیم! امیرالمؤمنین چه‌کار کند؟! یک نگاهی کرد به این مردم و در این نگاهش همه چیز گفت! این را حضرت نفرمود، بلکه من دارم می‌گویم؛ با آن نگاه</w:t>
      </w:r>
    </w:p>
    <w:p>
      <w:pPr>
        <w:pStyle w:val="NormalA++"/>
      </w:pPr>
      <w:r>
        <w:rPr>
          <w:rtl w:val="0"/>
          <w:lang w:val="fa-IR"/>
        </w:rPr>
        <w:t xml:space="preserve">[این‌طور فرمود]: این بود آنچه در این بیست‌وسه سال یاد گرفتید؟! آنچه در این بیست و سه سال از پیامبرتان در این جنگ‌ها و ناراحتی‌ها و در این تألّمات و مصیبت‌ها و گرفتاری‌ها و صعوبات و اینهایی که بر سرش آمد یاد گرفتید، این بود که الآن بر من شمشیر بکشید و بگویید [بیعت کن] بر خلاف دستور و نصّ صریح الهی در حجة الوداع و در سایر موارد و همین دو سه روز پیش در همین مسجد که رسول خدا آمد و فرمود: «</w:t>
      </w:r>
      <w:r>
        <w:rPr>
          <w:rStyle w:val="RevayatArabi++"/>
          <w:rtl w:val="0"/>
          <w:lang w:val="fa-IR"/>
        </w:rPr>
        <w:t xml:space="preserve">إنّی تارِکٌ فیکم الثّقلین</w:t>
      </w:r>
      <w:r>
        <w:rPr>
          <w:rtl w:val="0"/>
          <w:lang w:val="fa-IR"/>
        </w:rPr>
        <w:t xml:space="preserve">»!</w:t>
      </w:r>
      <w:r>
        <w:rPr>
          <w:rStyle w:val="FootnoteReference"/>
        </w:rPr>
        <w:footnoteReference w:id="364"/>
      </w:r>
      <w:r>
        <w:rPr>
          <w:rtl w:val="0"/>
          <w:lang w:val="fa-IR"/>
        </w:rPr>
        <w:t xml:space="preserve"> این بود آنچه شما یاد گرفتید؟! جواب آنها چه بود؟ [گفتند]: یا علی، </w:t>
      </w:r>
      <w:r>
        <w:rPr>
          <w:rtl w:val="0"/>
          <w:lang w:val="fa-IR"/>
        </w:rPr>
        <w:t xml:space="preserve">هذه سبیلنا</w:t>
      </w:r>
      <w:r>
        <w:rPr>
          <w:rtl w:val="0"/>
          <w:lang w:val="fa-IR"/>
        </w:rPr>
        <w:t xml:space="preserve">؛ راه ما این است، راه ما این است که نماز را می‌خوانیم، راه ما این است که روزه را می‌گیریم، راه ما این است که خمس و زکاتمان را می‌دهیم، راه ما این است که جنگ می‌کنیم، راه ما این است... ؛ اما راه ما پیروی از تو نیست! راه ما تبعیّت از ولایت تو نیست! نمازمان را می‌خوانیم! خواندند دیگر و می‌خوانند؛ [مگر] الآن نمی‌خوانند؟! ماشاءالله نگاه به این جمعیت بکنید و حظ کنید! میلیون میلیون [جمعیت]! راه ما این است، مجلس می‌گیریم و گریه می‌کنیم؛ راه ما این است، جلسه تشکیل می‌دهیم؛ راه ما این است، دعوت به خدا می‌کنیم؛ ولی به‌دنبال تو نمی‌آییم! این است راه ما!</w:t>
      </w:r>
    </w:p>
    <w:p>
      <w:pPr/>
      <w:r>
        <w:rPr>
          <w:rtl w:val="0"/>
          <w:lang w:val="fa-IR"/>
        </w:rPr>
        <w:t xml:space="preserve"> امیرالمؤمنین چه می‌گوید؟ می‌گوید: راهتان را بروید، مبارکتان باشد؛ به من چه‌کار دارید؟! امیرالمؤمنین کاری به آنها نداشت، گفت این خلافت مبارکتان باشد بلند شوید بروید، ما خیلی برای این خلافت قبا دوختیم که حالا شما هم دارید برای ما ناز هم می‌کنید؟! این خلافت مبارکتان باشد، این حکومت مبارکتان باشد، این نظام مبارکتان باشد، این مصلحت و... همه مبارکتان باشد، بروید دنبال مصلحت و دنیایتان دیگر به ما چه‌کار دارید! آنها این را به امیرالمؤمنین می‌گفتند: نه! این‌طور نمی‌شود! یا باید تو هم بیایی و جزء راه ما بشوی [یا گردنت را می‌زنیم]! ما نمی‌توانیم فردی را مخالف خود ببینیم!</w:t>
      </w:r>
    </w:p>
    <w:p>
      <w:pPr/>
      <w:r>
        <w:rPr>
          <w:rtl w:val="0"/>
          <w:lang w:val="fa-IR"/>
        </w:rPr>
        <w:t xml:space="preserve"> امیرالمؤمنین می‌گوید: من که دارم می‌بینم و کاری به کارتان ندارم! می‌گویند:</w:t>
      </w:r>
    </w:p>
    <w:p>
      <w:pPr/>
      <w:r>
        <w:br w:type="page"/>
      </w:r>
    </w:p>
    <w:p>
      <w:pPr/>
      <w:r>
        <w:rPr>
          <w:rtl w:val="0"/>
          <w:lang w:val="fa-IR"/>
        </w:rPr>
        <w:t xml:space="preserve">تو کار نداری، ما که کار داریم و به سراغت می‌آییم؛ تو همین وجودت برای ما مانع است! وجود حق! اگر امیرالمؤمنین، امیرالمؤمنین نبود و ابوسفیان و... بود، آنها کاری به او نداشتند؛ همین‌قدر برود در خانه بنشیند و مزاحمت ایجاد نکند، کاری به او نداشتند. اگر به‌جای امیرالمؤمنین ابوجهل و عُتبه و شیبه بود، کاری نداشتند. [می‌گفتند]: برو در خانه بنشین و صدایت درنیاید، به توکاری نداریم. ولی علی را کار دارند؛ چون علی حق است و این حق نباید وجود داشته باشد، ولو در حال سکوت! باید بیاید و این گرفتاری و دغدغۀ ما را بردارد!</w:t>
      </w:r>
    </w:p>
    <w:p>
      <w:pPr/>
      <w:r>
        <w:rPr>
          <w:rtl w:val="0"/>
          <w:lang w:val="fa-IR"/>
        </w:rPr>
        <w:t xml:space="preserve"> پس اینها کسانی بودند که در زمان رسول‌الله در سبیل خود و در راه خود و در طریق خود بودند. پشت سر پیغمبر نماز می‌خواندند، ولی در راه خودشان بودند. با پیغمبر به حج می‌رفتند، ولی در راه خودشان بودند. با پیغمبر به حج می‌رفتند، نه به‌دنبال پیغمبر!</w:t>
      </w:r>
    </w:p>
    <w:p>
      <w:pPr>
        <w:pStyle w:val="Heading2"/>
      </w:pPr>
      <w:r>
        <w:rPr>
          <w:rtl w:val="0"/>
          <w:lang w:val="fa-IR"/>
        </w:rPr>
        <w:t xml:space="preserve">تأسّی کامل امیرالمؤمنین به پیغمبر صلوات الله علیهما</w:t>
      </w:r>
    </w:p>
    <w:p>
      <w:pPr/>
      <w:r>
        <w:rPr>
          <w:rtl w:val="0"/>
          <w:lang w:val="fa-IR"/>
        </w:rPr>
        <w:t xml:space="preserve"> اصلاً این قضیّه عجیب است. امیرالمؤمنین در یمن بود. رسول خدا در همان حجة الوداع به حج رفت. وقتی که آمدند و احرام بستند، حضرت شنید که [رسول خدا به حج] رفتند؛ حضرت هم احرام بستند و آمدند. حضرت فرمودند:</w:t>
      </w:r>
    </w:p>
    <w:p>
      <w:pPr>
        <w:pStyle w:val="RevayatFarsiNaghleghol++"/>
      </w:pPr>
      <w:r>
        <w:rPr>
          <w:rtl w:val="0"/>
          <w:lang w:val="fa-IR"/>
        </w:rPr>
        <w:t xml:space="preserve">یا علی، به چه احرام، احرام بستی؟ به حج قران احرام بستی، یا به حج تمتع احرام بستی، یا به حج افراد بستی؟ به چه حجی احرام بستی</w:t>
      </w:r>
      <w:r>
        <w:rPr>
          <w:rtl w:val="0"/>
          <w:lang w:val="fa-IR"/>
        </w:rPr>
        <w:t xml:space="preserve">؟</w:t>
      </w:r>
    </w:p>
    <w:p>
      <w:pPr/>
      <w:r>
        <w:rPr>
          <w:rtl w:val="0"/>
          <w:lang w:val="fa-IR"/>
        </w:rPr>
        <w:t xml:space="preserve"> این عبارتِ [امیرالمؤمنین] عبارت عجیبی است! اینها چیزهایی است که ما باید یاد بگیریم! این آیۀ قرآن همان مَنویّ و عمل امیرالمؤمنین است و همان را دارد می‌گوید. حضرت عرض کرد:</w:t>
      </w:r>
    </w:p>
    <w:p>
      <w:pPr>
        <w:pStyle w:val="RevayatFarsiNaghleghol++"/>
      </w:pPr>
      <w:r>
        <w:rPr>
          <w:rtl w:val="0"/>
          <w:lang w:val="fa-IR"/>
        </w:rPr>
        <w:t xml:space="preserve">یا رسول‌الله، من نیت کردم به آن نیتی که شما نیت کردید! گفتم: خدایا من احرام می‌بندم به همان احرامی که پیغمبر بسته است</w:t>
      </w:r>
      <w:r>
        <w:rPr>
          <w:rtl w:val="0"/>
          <w:lang w:val="fa-IR"/>
        </w:rPr>
        <w:t xml:space="preserve">!</w:t>
      </w:r>
      <w:r>
        <w:rPr>
          <w:rStyle w:val="FootnoteReference"/>
        </w:rPr>
        <w:footnoteReference w:id="365"/>
      </w:r>
    </w:p>
    <w:p>
      <w:pPr/>
      <w:r>
        <w:rPr>
          <w:rtl w:val="0"/>
          <w:lang w:val="fa-IR"/>
        </w:rPr>
        <w:t xml:space="preserve">پیغمبر از مدینه احرام بسته است، من هم از همان‌جا احرام می‌بندم، از همان مواقف و مواقیتی که تعیین شده است احرام می‌بندم؛ منتها نیت احرامم همان احرامی است</w:t>
      </w:r>
    </w:p>
    <w:p>
      <w:pPr/>
      <w:r>
        <w:br w:type="page"/>
      </w:r>
    </w:p>
    <w:p>
      <w:pPr/>
      <w:r>
        <w:rPr>
          <w:rtl w:val="0"/>
          <w:lang w:val="fa-IR"/>
        </w:rPr>
        <w:t xml:space="preserve">که پیغمبرت [بسته است]؛ اگر پیغمبر احرام به حج قران بسته است، احرام من هم همان خواهد بود؛ و هرچه [نیت پیغمبر است]! و خدا هم قبول می‌کند.</w:t>
      </w:r>
    </w:p>
    <w:p>
      <w:pPr/>
      <w:r>
        <w:rPr>
          <w:rtl w:val="0"/>
          <w:lang w:val="fa-IR"/>
        </w:rPr>
        <w:t xml:space="preserve"> یک وقتی به خدمت مرحوم آقا مشرف بودیم در همان سفری که در مکّه مشرف بودیم، 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366"/>
      </w:r>
    </w:p>
    <w:p>
      <w:pPr>
        <w:pStyle w:val="RevayatFarsiNaghleghol++"/>
      </w:pPr>
      <w:r>
        <w:rPr>
          <w:rtl w:val="0"/>
          <w:lang w:val="fa-IR"/>
        </w:rPr>
        <w:t xml:space="preserve"> آب زمزم بسیار آب عجیبی است! یکی از آن مواردی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به‌خاطر این آب مستجاب می‌کند</w:t>
      </w:r>
      <w:r>
        <w:rPr>
          <w:rtl w:val="0"/>
          <w:lang w:val="fa-IR"/>
        </w:rPr>
        <w:t xml:space="preserve">.»</w:t>
      </w:r>
      <w:r>
        <w:rPr>
          <w:rStyle w:val="FootnoteReference"/>
        </w:rPr>
        <w:footnoteReference w:id="367"/>
      </w:r>
      <w:r>
        <w:rPr>
          <w:rtl w:val="0"/>
          <w:lang w:val="fa-IR"/>
        </w:rPr>
        <w:t xml:space="preserve"> خب خداوند راه‌هایی قرار داده است دیگر.</w:t>
      </w:r>
    </w:p>
    <w:p>
      <w:pPr/>
      <w:r>
        <w:rPr>
          <w:rtl w:val="0"/>
          <w:lang w:val="fa-IR"/>
        </w:rPr>
        <w:t xml:space="preserve"> از ایشان سؤال کردیم که [موقع خوردن آب زمزم] چه دعای جامعی بکنیم که دیگر هر وقت آب زمزم می‌خوریم آن دعا را کنیم؟ ایشان فرمودند:</w:t>
      </w:r>
    </w:p>
    <w:p>
      <w:pPr>
        <w:pStyle w:val="NaghlegholFarsiMatn++"/>
      </w:pPr>
      <w:r>
        <w:rPr>
          <w:rtl w:val="0"/>
          <w:lang w:val="fa-IR"/>
        </w:rPr>
        <w:t xml:space="preserve">از خدا بخواهید همان دعایی را که رسول خدا هنگام استفاده و شرب ماء زمزم می‌کرد، همان دعا را خدا برای شما انجام بدهد!</w:t>
      </w:r>
    </w:p>
    <w:p>
      <w:pPr/>
      <w:r>
        <w:rPr>
          <w:rtl w:val="0"/>
          <w:lang w:val="fa-IR"/>
        </w:rPr>
        <w:t xml:space="preserve"> این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w:t>
      </w:r>
    </w:p>
    <w:p>
      <w:pPr/>
      <w:r>
        <w:br w:type="page"/>
      </w:r>
    </w:p>
    <w:p>
      <w:pPr/>
      <w:r>
        <w:rPr>
          <w:rtl w:val="0"/>
          <w:lang w:val="fa-IR"/>
        </w:rPr>
        <w:t xml:space="preserve">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p>
    <w:p>
      <w:pPr/>
      <w:r>
        <w:rPr>
          <w:rtl w:val="0"/>
          <w:lang w:val="fa-IR"/>
        </w:rPr>
        <w:t xml:space="preserve"> این را هم بین‌الهلالین خدمتتان بگویم. 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FarsiMatn++"/>
      </w:pPr>
      <w:r>
        <w:rPr>
          <w:rtl w:val="0"/>
          <w:lang w:val="fa-IR"/>
        </w:rPr>
        <w:t xml:space="preserve">آن آب زمزمی که این‌قدر راجع به آن تأکید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 خلاصه، این را رفقا داشته باشند! بگذریم.</w:t>
      </w:r>
    </w:p>
    <w:p>
      <w:pPr>
        <w:pStyle w:val="Heading2"/>
      </w:pPr>
      <w:r>
        <w:rPr>
          <w:rtl w:val="0"/>
          <w:lang w:val="fa-IR"/>
        </w:rPr>
        <w:t xml:space="preserve">تأسّی محض به اهل‌بیت علیهم السلام، راه ارائه شده توسط اولیای الهی</w:t>
      </w:r>
    </w:p>
    <w:p>
      <w:pPr/>
      <w:r>
        <w:rPr>
          <w:rtl w:val="0"/>
          <w:lang w:val="fa-IR"/>
        </w:rPr>
        <w:t xml:space="preserve"> این مسئله، چه مسئله و چه قضیّه‌ای را به ما نشان می‌دهد؟ نشان می‌دهد که آن امیرالمؤمنین علیه السّلام به‌دنبال سبیل پیغمبر است! </w:t>
      </w:r>
      <w:r>
        <w:rPr>
          <w:rStyle w:val="Ayat2Matn++"/>
          <w:rtl w:val="0"/>
          <w:lang w:val="fa-IR"/>
        </w:rPr>
        <w:t xml:space="preserve">﴿قُلۡ هَٰذِهِۦ سَبِيلِيٓ﴾</w:t>
      </w:r>
      <w:r>
        <w:rPr>
          <w:rtl w:val="0"/>
          <w:lang w:val="fa-IR"/>
        </w:rPr>
        <w:t xml:space="preserve">؛ ای رسول ما، به مردم بگو که راه من این است. راه پیغمبر را چه کسی رفت؟ فقط امیرالمؤمنین رفت و آن دو سه نفری که [بعد از پیغمبر با امیرالمؤمنین ماندند! حتی وقتی] نیت هم می‌خواهد بکند، اصلاً در فکر [او جز نیّت پیغمبر نمی‌آید]!</w:t>
      </w:r>
    </w:p>
    <w:p>
      <w:pPr/>
      <w:r>
        <w:rPr>
          <w:rtl w:val="0"/>
          <w:lang w:val="fa-IR"/>
        </w:rPr>
        <w:t xml:space="preserve"> توجه کنید؛ اینها خیلی مهم است! اولیای خدا دارند به ما راه نشان می‌دهند!</w:t>
      </w:r>
    </w:p>
    <w:p>
      <w:pPr/>
      <w:r>
        <w:br w:type="page"/>
      </w:r>
    </w:p>
    <w:p>
      <w:pPr/>
      <w:r>
        <w:rPr>
          <w:rtl w:val="0"/>
          <w:lang w:val="fa-IR"/>
        </w:rPr>
        <w:t xml:space="preserve">حیف است شصت سال، هفتاد سال در این دنیا بیایید و آن استفاده‌ای را که باید بکنید نکنید! سی درصدش را، چهل درصدش را، بیست درصدش را بهره برده‌ای؛ اما اولیا می‌گویند: بیا صد در صد را بهره ببر! چرا نود درصد؟! چرا نود و پنج درصد؟!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368"/>
      </w:r>
      <w:r>
        <w:rPr>
          <w:rtl w:val="0"/>
          <w:lang w:val="fa-IR"/>
        </w:rPr>
        <w:t xml:space="preserve"> بیا در راه من بشو صد در صد! این راه، راهی است که من به توحید دارم دعوت می‌کنم.</w:t>
      </w:r>
    </w:p>
    <w:p>
      <w:pPr/>
      <w:r>
        <w:rPr>
          <w:rtl/>
          <w:lang w:val="fa-IR"/>
        </w:rPr>
        <w:t xml:space="preserve"> امیرالمؤمنین به رسول خدا عرض می‌کند که من نیتی نکردم جز نیت شما، پایم را هیچ‌جا نگذاشتم جز جای پای شما و گفتم: من که نمی‌دانم رسول خدا چه نیت کرده است و من هم چون نمی‌توانم بر خلاف راهی بروم که رسول خدا رفته است و بر خلاف مسیری بروم که او طی کرده است و... [همان نیتی را کردم که شما کردید]. حالا این کسی که در کنار من است، در کجاوۀ من است، زمیل من است و کنار من حرکت می‌کند، آن چه نیتی دارد؟ آیا امیرالمؤمنین رفت از او سؤال کند: تو الآن راجع به حج‌ات چه نیتی داری می‌کنی؟! آیا رفت بپرسد: شما اهل علم هستید، شما اهل فتوا هستید، فتوای شما محترم است، نظر شما برای ما محترم است، شما اهل تقوا هستید، خداوند به شما نظر دارد، شما چه نیتی برای این احرام می‌کنید، من هم ببینم، فکر کنم، بسنجم؟! نه، اصلاً به این و به آن نگاه نکرد! اصلاً در ذهنش نیاورد کسی با او هست یا نیست! در فکرش نیاورد که چند نفر همراهش هستند! در قلبش خطور نکرد که چه کسانی هستند و در چه سنین و در چه رتبه‌ای! فقط یک چیز به قلب علی خطور کرد و آن این بود که نیت پیغمبر هرچه هست من هم همانم! آن‌وقت این می‌شود کسی که به‌دنبال پیغمبر است؛ وإلاّ نه! اگر [بگوید]: پیغمبر این نیت را کرد، خیلی خُب؛ حالا ما ببینیم ما هم همین را باید انجام بدهیم یا نه؟ برویم از این بپرسیم، برویم از آن بپرسیم، شاید این نظرش بهتر باشد، شاید این یک چیز دیگر بگوید، این یک مطلب بگوید استفاده کنیم، پای صحبت این بنشینیم و ببینیم شاید یک مسئلۀ قابل توجهی بگوید، بالأخره نظر دیگران را دیدن</w:t>
      </w:r>
    </w:p>
    <w:p>
      <w:pPr/>
      <w:r>
        <w:br w:type="page"/>
      </w:r>
    </w:p>
    <w:p>
      <w:pPr/>
      <w:r>
        <w:rPr>
          <w:rtl w:val="0"/>
          <w:lang w:val="fa-IR"/>
        </w:rPr>
        <w:t xml:space="preserve">هم بد نیست، انسان نظرات را جمع کند! اگر این‌طور باشد ما </w:t>
      </w:r>
      <w:r>
        <w:rPr>
          <w:rStyle w:val="Ayat2Matn++"/>
          <w:rtl w:val="0"/>
          <w:lang w:val="fa-IR"/>
        </w:rPr>
        <w:t xml:space="preserve">﴿خَسِرَ الدُّنْيَا وَالْآخِرَةَ﴾</w:t>
      </w:r>
      <w:r>
        <w:rPr>
          <w:rStyle w:val="FootnoteReference"/>
        </w:rPr>
        <w:footnoteReference w:id="369"/>
      </w:r>
      <w:r>
        <w:rPr>
          <w:rtl w:val="0"/>
          <w:lang w:val="fa-IR"/>
        </w:rPr>
        <w:t xml:space="preserve"> خواهیم شد؛ چون </w:t>
      </w:r>
      <w:r>
        <w:rPr>
          <w:rStyle w:val="Ayat2Matn++"/>
          <w:rtl w:val="0"/>
          <w:lang w:val="fa-IR"/>
        </w:rPr>
        <w:t xml:space="preserve">﴿فَمَاذَا بَعْدَ الْحَقِّ إِلَّا الضَّلَالُ﴾</w:t>
      </w:r>
      <w:r>
        <w:rPr>
          <w:rtl w:val="0"/>
          <w:lang w:val="fa-IR"/>
        </w:rPr>
        <w:t xml:space="preserve">؛</w:t>
      </w:r>
      <w:r>
        <w:rPr>
          <w:rStyle w:val="FootnoteReference"/>
        </w:rPr>
        <w:footnoteReference w:id="370"/>
      </w:r>
      <w:r>
        <w:rPr>
          <w:rtl w:val="0"/>
          <w:lang w:val="fa-IR"/>
        </w:rPr>
        <w:t xml:space="preserve"> حق یکی است و حق یک جا است و آن حق، رسول خدا و ائمّه علیهم السّلام و متابعت از آنها است؛ تمام شد!</w:t>
      </w:r>
    </w:p>
    <w:p>
      <w:pPr/>
      <w:r>
        <w:rPr>
          <w:rtl w:val="0"/>
          <w:lang w:val="fa-IR"/>
        </w:rPr>
        <w:t xml:space="preserve"> رأی من، رأی من است، ارتباط به امام ندارد؛ نظر من، نظر من است، ربطی به امام ندارد؛ فتوای من، فتوای من است، ارتباط به امام ندارد. آن چیزی که مربوط به امام است، روایتی است که از امام علیه السّلام نقل می‌شود، آن روایت محترم و مقدّس است و آن روایت قابل اعتماد است. با توجه به تأییدات و با توجه به استناد؛ پس از استناد و صحت استناد، کلام معصوم می‌شود عصمةالکلام!</w:t>
      </w:r>
    </w:p>
    <w:p>
      <w:pPr/>
      <w:r>
        <w:rPr>
          <w:rtl w:val="0"/>
          <w:lang w:val="fa-IR"/>
        </w:rPr>
        <w:t xml:space="preserve"> من خودم جایی نشسته بودم، دیدم یک نفر از افراد بسیار معروف و بسیار عالم و بسیار پرطرفدار و بسیار مشهور، داشت این کلام امام مجتبی علیه السّلام را معنا می‌کرد. امام مجتبی علیه السّلام که به جناده می‌فرماید: «</w:t>
      </w:r>
      <w:r>
        <w:rPr>
          <w:rStyle w:val="RevayatArabi++"/>
          <w:rtl w:val="0"/>
          <w:lang w:val="fa-IR"/>
        </w:rPr>
        <w:t xml:space="preserve">استَعِدَّ لِسَفَرِکَ و حَصِّل زادَکَ قَبلَ حُلولِ أجَلِک</w:t>
      </w:r>
      <w:r>
        <w:rPr>
          <w:rtl w:val="0"/>
          <w:lang w:val="fa-IR"/>
        </w:rPr>
        <w:t xml:space="preserve">.» بعد، حضرت می‌فرماید: «</w:t>
      </w:r>
      <w:r>
        <w:rPr>
          <w:rStyle w:val="RevayatArabi++"/>
          <w:rtl w:val="0"/>
          <w:lang w:val="fa-IR"/>
        </w:rPr>
        <w:t xml:space="preserve">وَ اعمَل لِدُنیاکَ کَأنَّکَ تَعیشُ أبَدًا و اعمَل لِآخِرَتِکَ کَأنَّکَ تَموتُ غَدا</w:t>
      </w:r>
      <w:r>
        <w:rPr>
          <w:rtl w:val="0"/>
          <w:lang w:val="fa-IR"/>
        </w:rPr>
        <w:t xml:space="preserve">.»</w:t>
      </w:r>
      <w:r>
        <w:rPr>
          <w:rStyle w:val="FootnoteReference"/>
        </w:rPr>
        <w:footnoteReference w:id="371"/>
      </w:r>
      <w:r>
        <w:rPr>
          <w:rtl w:val="0"/>
          <w:lang w:val="fa-IR"/>
        </w:rPr>
        <w:t xml:space="preserve"> من دیدم همین آقا دارد برعکس معنا می‌کند! دارد می‌گوید:</w:t>
      </w:r>
    </w:p>
    <w:p>
      <w:pPr>
        <w:pStyle w:val="NaghlegholFarsiMatn++"/>
      </w:pPr>
      <w:r>
        <w:rPr>
          <w:rtl w:val="0"/>
          <w:lang w:val="fa-IR"/>
        </w:rPr>
        <w:t xml:space="preserve">باید به دنیا رسید، باید اقتصاد دنیا را این‌طور کرد، باید مسائل را این‌طور کرد، بایستی که خیلی... . و اما مسائل آخرت، مسائل آخرتی است که خُب</w:t>
      </w:r>
    </w:p>
    <w:p>
      <w:pPr/>
      <w:r>
        <w:br w:type="page"/>
      </w:r>
    </w:p>
    <w:p>
      <w:pPr>
        <w:pStyle w:val="NaghlegholFarsiMatn++"/>
      </w:pPr>
      <w:r>
        <w:rPr>
          <w:rtl w:val="0"/>
          <w:lang w:val="fa-IR"/>
        </w:rPr>
        <w:t xml:space="preserve">انسان هم بایستی که انجام بدهد و زود انجام بدهد؛ ولی اهتمام خودش را باید به دنیا بگذارد، به اقتصاد بگذارد، به معاملات بگذارد، به تکاپو بگذارد، به کوشش بگذارد.</w:t>
      </w:r>
    </w:p>
    <w:p>
      <w:pPr/>
      <w:r>
        <w:rPr>
          <w:rtl w:val="0"/>
          <w:lang w:val="fa-IR"/>
        </w:rPr>
        <w:t xml:space="preserve"> عجب! امام مجتبی این را می‌گوید؟! حالا آیا کلام این شخص محترم است؟! رأی این شخص محترم است؟! فتوای او محترم است یا نه؟! نه‌خیر، محترم نیست! آنچه محترم است و قابل توجه است فقط کلام معصوم است؛ نه نظر من براساس آن کلام! اگر من فتوایی می‌دهم، این فتوای من محترم نیست. این فقط از باب ضرورت است که ما مکلّف به این هستیم؛ اما برای فتوای من احترام نیست. احترام برای روایت معصوم است، احترام و تقدّس و ارزش برای آیات قرآن است، احترام و طهارت مخصوص آن کلامی است که از دهان امام علیه السّلام برمی‌آید؛ نه از افکار من! افکار من برای من است، افکار شما برای شما است و هر کدام در وادی خود حرکت کرده‌ایم و هر کدام براساس برداشت خود کلام امام علیه السّلام را تفسیر می‌کنیم و نظر و رأی و فتوا می‌دهیم.</w:t>
      </w:r>
    </w:p>
    <w:p>
      <w:pPr/>
      <w:r>
        <w:rPr>
          <w:rtl w:val="0"/>
          <w:lang w:val="fa-IR"/>
        </w:rPr>
        <w:t xml:space="preserve"> پس بنابراین باید به این آیه در قرآن عمل کرد: </w:t>
      </w:r>
      <w:r>
        <w:rPr>
          <w:rStyle w:val="Ayat2Matn++"/>
          <w:rtl w:val="0"/>
          <w:lang w:val="fa-IR"/>
        </w:rPr>
        <w:t xml:space="preserve">﴿قُلۡ هَٰذِهِۦ سَبِيلِيٓ﴾</w:t>
      </w:r>
      <w:r>
        <w:rPr>
          <w:rtl/>
          <w:lang w:val="fa-IR"/>
        </w:rPr>
        <w:t xml:space="preserve">؛ در فکر جز امام معصوم نباید باشد، در قلب جز تمایل به امام معصوم نباید باشد و در رفتار جز رفتار امام معصوم عجّل الله تعالی فرجه الشریف نباید باشد! هر مقدار که از این مسئله در فکرمان قاطی کردیم و دخالت دادیم که آن هم آدم خوبی است و آن هم رفتار خوبی دارد، [ضرر کرده‌ایم]. اگر خوب است، برای خودش است؛ به من چه مربوط است؟! اگر آدم خوبی است، به من چه ربطی دارد؟! اگر مصیب است، خدا اجرش را دو برابر می‌کند؛ اگر خاطی است و اشتباه می‌کند، خدا با او به عفو و به رحمت و به کرمش برخورد می‌کند. به من چه ارتباط و ربطی دارد؟! به من چه ربطی دارد که بلند شوم بیایم به‌دنبال این و آن و در افکار این و آن بخواهم حرکت کنم؟! با این اختلاف و با این کثرت اختلاف و با این سلیقه‌های مختلف، این از آن سمت می‌کشاند و آن از این سمت می‌کشاند، آن‌وقت من بگویم: هم این خوب است، هم آن خوب است! پس کدام بد ماند؟! اینکه همه خوب شدند و همه به‌سمت خدا</w:t>
      </w:r>
    </w:p>
    <w:p>
      <w:pPr/>
      <w:r>
        <w:br w:type="page"/>
      </w:r>
    </w:p>
    <w:p>
      <w:pPr/>
      <w:r>
        <w:rPr>
          <w:rtl w:val="0"/>
          <w:lang w:val="fa-IR"/>
        </w:rPr>
        <w:t xml:space="preserve">دعوت کردند! پس این اختلاف چه جایی و چه موقعیتی برای ما ایجاد می‌کند؟!</w:t>
      </w:r>
    </w:p>
    <w:p>
      <w:pPr>
        <w:pStyle w:val="Heading2"/>
      </w:pPr>
      <w:r>
        <w:rPr>
          <w:rtl w:val="0"/>
          <w:lang w:val="fa-IR"/>
        </w:rPr>
        <w:t xml:space="preserve">نتیجۀ تبعیت از اولیای الهی</w:t>
      </w:r>
    </w:p>
    <w:p>
      <w:pPr/>
      <w:r>
        <w:rPr>
          <w:rtl w:val="0"/>
          <w:lang w:val="fa-IR"/>
        </w:rPr>
        <w:t xml:space="preserve"> خداوند در این آیه به پیغمبر می‌فرماید: به مردم بگو اگر می‌خواهید به توحید برسید، </w:t>
      </w:r>
      <w:r>
        <w:rPr>
          <w:rStyle w:val="Ayat2Matn++"/>
          <w:rtl w:val="0"/>
          <w:lang w:val="fa-IR"/>
        </w:rPr>
        <w:t xml:space="preserve">﴿أَدۡعُوٓاْ إِلَى ٱللَهِ﴾</w:t>
      </w:r>
      <w:r>
        <w:rPr>
          <w:rtl w:val="0"/>
          <w:lang w:val="fa-IR"/>
        </w:rPr>
        <w:t xml:space="preserve">؛ من شما را به خدا می‌خوانم؛ نه به گرمی مجالس خودم! من شما را به خدا می‌خوانم؛ نه به استقرار و استحکام پایه‌های موقعیت خودم! من شما را به خدا می‌خوانم؛ نه به جلال و شکوه شیطانی و اعتباری و دنیایی خودم! من شما را به خدا و به توحید می‌خوانم. من شما را به پیروی از علی می‌خوانم که بعد از من وقتی که رفتم، دنبال اینها نروید؛ دنبال همین‌هایی که می‌آمدند پشت سر من جانماز می‌انداختند و جا می‌گرفتند، نروید! آنها فقط به ظاهر من نگاه می‌کردند، فقط به چشم و ابرو و دست و پای من نگاه می‌کردند، فقط به عمامه و عبا و قبای من نگاه می‌کردند. اینها به‌دنبال من نماز نمی‌خواندند. اگر اینها به‌دنبال من بودند که همین‌ها فردا نمی‌آمدند دختر من را بین در و دیوار تکه‌تکه کنند! اینها به‌دنبال من بودند؟! می‌آیند دختر پیغمبر را تکه‌تکه می‌کنند به عنوان حفظ حکومت؛ عجیب است! دختر پیغمبر را مثل آب خوردن می‌کشند، به عنوان حفظ حکومت، به عنوان برقراری نظام، به عنوان برقراری پایه‌های خلافت! می‌آیند انجام می‌دهند و ککشان هم نمی‌گزد! چرا ککشان نمی‌گزد؟ چون از اوّل دنبال پیغمبر نبودند که حالا بگزد! دنبال پیغمبر نبودند، کافر بودند، مشرک بودند، منافق بودند در لباس پیغمبر. آن عمامه‌ای که پیغمبر بر سرش می‌گذاشت، اینها هم همان عمامه را بر سرشان گذاشته بودند؛ آن قبایی که پیغمبر می‌پوشید، اینها هم همان قبا را پوشیده بودند و آن عبایی را که پیغمبر به دوشش می‌انداخت، اینها هم همان عبا را انداختند. ولی کافر و مشرک بودند و در همان موقع فقط به‌دنبال همین سور و سات و مسائل و تظاهر و این‌گونه مطالب بودند. وقتی که این ظاهر برطرف می‌شود و امتحان الهی که پیش می‌آید و آن بهانه که گرفته می‌شود، آن مقداری که در عقل و در نفس و در قلب آنها جا گرفته، آن است که اینها را راه می‌برد؛ دیگر پیغمبر نیست که به اتکای پیغمبر حرکت بکنند! لذا آنجا شما می‌بینید دست از امیرالمؤمنین و دست از ولایت برمی‌دارد و به‌دنبال آنها می‌رود.</w:t>
      </w:r>
    </w:p>
    <w:p>
      <w:pPr/>
      <w:r>
        <w:rPr>
          <w:rtl w:val="0"/>
          <w:lang w:val="fa-IR"/>
        </w:rPr>
        <w:t xml:space="preserve"> پس این آیه برای ما این مطلب را می‌رساند و بعد دیگر جایی باقی نمی‌گذارد: ای</w:t>
      </w:r>
    </w:p>
    <w:p>
      <w:pPr/>
      <w:r>
        <w:br w:type="page"/>
      </w:r>
    </w:p>
    <w:p>
      <w:pPr/>
      <w:r>
        <w:rPr>
          <w:rtl/>
          <w:lang w:val="fa-IR"/>
        </w:rPr>
        <w:t xml:space="preserve">پیامبر، به مردم بگو که اگر می‌خواهی به‌سمت خدا بروی، پس دیگر غیر از توی پیغمبر و توی علی و غیر از ولیّ الهی را در ذهنت نیاور! حالا به مطلب رسیدیم! غیر از پیغمبر و علی و آن کسی که پایش را جای پای علی گذاشته است، دیگر نباید در ذهن بیاوری! اگر در ذهن بیاوری قلب چند تکه می‌شود؛ یک تکه‌اش به‌سمت امام معصوم علیه السّلام است و تکه‌های دیگر: این هم آدم خوبی است و آن هم آدم خوبی است! آن‌وقت فکر چند تکه می‌شود و آن استقامت فکری و آن توجه قلب به ولایت، متزلزل می‌شود، چون قلب چند تکه شده است. این هم آدم خوبی است، حالا این یک اشتباه کرده است، عیبی ندارد؛ بالأخره همۀ کارهایش که اشتباه نیست و بشر هم که جایز الخطا است! نه، بشر جایز الخطا هست یا نه؛ به من و تو چه مربوط است؟! تو فقط باید یک نفر در مقابلت باشد؛ فقط امام علیه السّلام را باید در مقابلت ببینی! این آدم خوب است، برای خودش خوب است؛ آن آدم اشتباه می‌کند، برای خودش اشتباه می‌کند؛ به من چه ارتباط دارد، به تو چه ارتباط دارد؟! پس تو آمدی در کنار عصمت مطلقه و در کنار ولایت مطلقه کس دیگری را هم قرار دادی که آن شخص قابلیت برای ایستادن در عرض این را نداشته، قابلیت برای در کنار عصمت مطلقه واقع شدن را نداشته و قابلیت برای متابعت را نداشته است. و تو همین‌که آمدی در کنار قرار دادی [فکر و قلبت چند تکه شده است].</w:t>
      </w:r>
    </w:p>
    <w:p>
      <w:pPr/>
      <w:r>
        <w:rPr>
          <w:rtl w:val="0"/>
          <w:lang w:val="fa-IR"/>
        </w:rPr>
        <w:t xml:space="preserve"> مگر در زمان مرحوم آقا چنین افرادی نبودند؟! بنده افرادی را در زمان استادشان می‌دیدم و خود ایشان نقل می‌کردند در زمان اساتید خودشان، افرادی در محضر این ولیّ الهی می‌آمدند و در عین‌اینکه معتقد بودند و شرکت می‌کردند، ولی حرف از فلان‌جا هم می‌زدند؛ [می‌گفتند]: «بله، در فلان مسجد بودیم فلان آقا چه صحبت‌های خوبی می‌کرد!» «صحبت خوبی می‌کرد» به اینجا چه مربوط است؟! خوب صحبت می‌کرد، آنجا برای خودش می‌کرد؛ پس بلند شو برو همان‌جا! چرا اینجا آمده‌ای؟! «بله، فلان آقا هم آدم خوبی است و نمازهای جماعت باحال و با حضور قلبی دارد!» پس بلند شو برو آنجا؛ چرا اینجا آمده‌ای؟! فلان آقا این‌طور است، فلان آقا این‌طور است!</w:t>
      </w:r>
    </w:p>
    <w:p>
      <w:pPr/>
      <w:r>
        <w:rPr>
          <w:rtl w:val="0"/>
          <w:lang w:val="fa-IR"/>
        </w:rPr>
        <w:t xml:space="preserve"> مرحوم آقای انصاری به دوستانشان که در طهران هستند، می‌فرمودند:</w:t>
      </w:r>
    </w:p>
    <w:p>
      <w:pPr/>
      <w:r>
        <w:br w:type="page"/>
      </w:r>
    </w:p>
    <w:p>
      <w:pPr>
        <w:pStyle w:val="NaghlegholFarsiMatn++"/>
      </w:pPr>
      <w:r>
        <w:rPr>
          <w:rtl w:val="0"/>
          <w:lang w:val="fa-IR"/>
        </w:rPr>
        <w:t xml:space="preserve">بلند شوید بروید نمازتان را خیابان سعدی، مسجد قائم، پشت سر آقا سیّد محمّدحسین بخوانید.</w:t>
      </w:r>
    </w:p>
    <w:p>
      <w:pPr/>
      <w:r>
        <w:rPr>
          <w:rtl w:val="0"/>
          <w:lang w:val="fa-IR"/>
        </w:rPr>
        <w:t xml:space="preserve"> آن‌وقت آقایان می‌رفتند و می‌گفتند: «در طهران فلان آقا در بازار، نمازهای باحالی می‌خواند.» اینها همان شاگردان آقای انصاری بودند!</w:t>
      </w:r>
    </w:p>
    <w:p>
      <w:pPr/>
      <w:r>
        <w:rPr>
          <w:rtl w:val="0"/>
          <w:lang w:val="fa-IR"/>
        </w:rPr>
        <w:t xml:space="preserve"> چرا می‌گوید: نه؟ باحال می‌خواند خب بخواند تو چرا باید آنجا بروی؟ نمازش باحال است برای خودش باحال است، برای افرادی که در آن سمت می‌روند خوب است؛ اشکال ندارد. ما که افراد را جهنمی نمی‌دانیم و اهل عذاب نمی‌دانیم؛ ولی توی بدبخت چرا در اینجا قاطی کردی؟ توی بدبخت چرا کس دیگری را آوردی در کنار کلام ولیّ الهی گذاشتی! آدم خوبی است، باشد؛ مگر ما می‌گوییم آدم بدی است؟! خوب است، بسیار خُب خوب است، اهل نجات است، اهل فلان است، افرادی هم که هستند به هر میزانی که هستند. پشت سر پیغمبر دیدیم که چه کسانی نماز خواندند دیگر؛ بالأخره این شخص که از پیغمبر بالاتر نیست و این افرادی هم که اینجا هستند بهتر از آنها نیستند! دیدیم دیگر چه کسانی نماز خواندند و بعد هم چطوری به پیغمبر دستت درد نکند گفتند!</w:t>
      </w:r>
    </w:p>
    <w:p>
      <w:pPr/>
      <w:r>
        <w:rPr>
          <w:rtl w:val="0"/>
          <w:lang w:val="fa-IR"/>
        </w:rPr>
        <w:t xml:space="preserve"> وقتی که می‌گوید: «آقا بلند شو برو آنجا نماز بخوان» چه معنایی می‌فهمد؟ این را می‌گوید که </w:t>
      </w:r>
      <w:r>
        <w:rPr>
          <w:rStyle w:val="Ayat2Matn++"/>
          <w:rtl w:val="0"/>
          <w:lang w:val="fa-IR"/>
        </w:rPr>
        <w:t xml:space="preserve">﴿هَٰذِهِۦ سَبِيلِيٓ أَدۡعُوٓاْ إِلَى ٱللَهِ﴾</w:t>
      </w:r>
      <w:r>
        <w:rPr>
          <w:rtl w:val="0"/>
          <w:lang w:val="fa-IR"/>
        </w:rPr>
        <w:t xml:space="preserve">؛ اگر می‌خواهی راه من را بروی، این راه من است؛ باید بروی و پشت سر این شخص نماز بخوانی، باید بروی حرف‌های این شخص را گوش بدهی، باید بروی پای منبر این شخص توجه کنی، باید بروی در جلسات این شخص شرکت کنی، باید بروی در ارتباط با این شخص خودت را خالص کنی تا اینکه متابعت با منِ انصاری برای تو حاصل بشود! آقا نمی‌توانست دو تومان پول تاکسی بدهد و زورش می‌آمد، آن‌وقت می‌گفت: «در بازار هم مسجد است، امام جماعتش هم نماز باحال و با حضور قلب می‌خواند.» خُب برو! نتیجه‌اش این است که همه رفتند! یک امتحان الهی پیش آمد، آنهایی که می‌گفتند: «در بازار هم مسجد هست» رفتند به همان [مطالب] و مجالس خودشان پرداختند؛ آنهایی ماندند که </w:t>
      </w:r>
      <w:r>
        <w:rPr>
          <w:rStyle w:val="Ayat2Matn++"/>
          <w:rtl w:val="0"/>
          <w:lang w:val="fa-IR"/>
        </w:rPr>
        <w:t xml:space="preserve">﴿اتَّبَعَنِي﴾</w:t>
      </w:r>
      <w:r>
        <w:rPr>
          <w:rtl w:val="0"/>
          <w:lang w:val="fa-IR"/>
        </w:rPr>
        <w:t xml:space="preserve">؛ گوش دادند. وقتی گفت: «برو مسجد قائم» رفت؛ او ماند! چون قلبش یک جا بود و وقتی</w:t>
      </w:r>
    </w:p>
    <w:p>
      <w:pPr/>
      <w:r>
        <w:br w:type="page"/>
      </w:r>
    </w:p>
    <w:p>
      <w:pPr/>
      <w:r>
        <w:rPr>
          <w:rtl w:val="0"/>
          <w:lang w:val="fa-IR"/>
        </w:rPr>
        <w:t xml:space="preserve">قلب یک جا است، نور که می‌آید، می‌کشاند! اما آن کسی که قاطی دارد، وقتی که نور می‌آید، این نور نمی‌داند چه‌کار کند؛ نور با غیر نور قاطی است، این طرف می‌رود و آن طرف می‌رود و بعد بالأخره سُر می‌خورد و به این‌طرف می‌افتد. لذا همه رفتند! و همه هم همان کار را انجام می‌دادند؛ نماز را می‌خواندند، شب‌های روضه را داشتند، دعای توسل را داشتند، شعر خواندنشان را داشتند، توسلاتشان را داشتند، زیارت‌هایشان را داشتند، حجشان را داشتند و کربلایشان را داشتند؛ ولی چه فایده؟! فایدۀ کم؛ ده درصد، پنج درصد! می‌توانستی صد در صد بشوی؛ او تو را صد در صد دعوت کرد؛ نه به پنج درصد و ده درصد. ده درصد استفاده کردی و بقیّه را از دست دادی!</w:t>
      </w:r>
    </w:p>
    <w:p>
      <w:pPr/>
      <w:r>
        <w:rPr>
          <w:rtl w:val="0"/>
          <w:lang w:val="fa-IR"/>
        </w:rPr>
        <w:t xml:space="preserve"> از خداوند بخواهیم که ما را مشمول این آیۀ شریفه قرار بدهد و دست ما را بگیرد و به این راه هدایت کند.</w:t>
      </w:r>
    </w:p>
    <w:p>
      <w:pPr/>
      <w:r>
        <w:rPr>
          <w:rStyle w:val="Ayat2Matn++"/>
          <w:rtl w:val="0"/>
          <w:lang w:val="fa-IR"/>
        </w:rPr>
        <w:t xml:space="preserve"> ﴿أَدۡعُوٓاْ إِلَى ٱللَهِ﴾</w:t>
      </w:r>
      <w:r>
        <w:rPr>
          <w:rtl w:val="0"/>
          <w:lang w:val="fa-IR"/>
        </w:rPr>
        <w:t xml:space="preserve">؛ من به خدا می‌خوانم، پس در دل تو هم غیر از خدا نباید باشد! این مطالب را هم از پای منقل و از روی [سرخوشی] و... نیاورده‌ام، از روزنامه و کتاب و این‌طرف و آن‌طرف هم جمع نکرده‌ام، از حرف این و آن و این آدم خوب و آن آدم خوب هم برایم پیدا نشده است، از رادیوها و... هم گوش نداده‌ام؛ </w:t>
      </w:r>
      <w:r>
        <w:rPr>
          <w:rStyle w:val="Ayat2Matn++"/>
          <w:rtl w:val="0"/>
          <w:lang w:val="fa-IR"/>
        </w:rPr>
        <w:t xml:space="preserve">﴿عَلَىٰ بَصِيرَةٍ﴾</w:t>
      </w:r>
      <w:r>
        <w:rPr>
          <w:rtl w:val="0"/>
          <w:lang w:val="fa-IR"/>
        </w:rPr>
        <w:t xml:space="preserve">! دارم می‌بینم، قلبم دارد می‌بیند، ظلمت و نور را می‌بیند و بعد می‌گوید: آقاجان، این‌طرف نرو، این‌طرف بیا! می‌خواهی برو؛ می‌خواهی نرو؛ </w:t>
      </w:r>
      <w:r>
        <w:rPr>
          <w:rStyle w:val="Ayat2Matn++"/>
          <w:rtl w:val="0"/>
          <w:lang w:val="fa-IR"/>
        </w:rPr>
        <w:t xml:space="preserve">﴿وَمَا عَلَى ٱلرَّسُولِ إِلَّا ٱلۡبَلَٰغُ ٱلۡمُبِينُ﴾</w:t>
      </w:r>
      <w:r>
        <w:rPr>
          <w:rtl w:val="0"/>
          <w:lang w:val="fa-IR"/>
        </w:rPr>
        <w:t xml:space="preserve">!</w:t>
      </w:r>
      <w:r>
        <w:rPr>
          <w:rStyle w:val="FootnoteReference"/>
        </w:rPr>
        <w:footnoteReference w:id="372"/>
      </w:r>
    </w:p>
    <w:p>
      <w:pPr/>
    </w:p>
    <w:p>
      <w:pPr/>
      <w:r>
        <w:rPr>
          <w:rtl w:val="0"/>
          <w:lang w:val="fa-IR"/>
        </w:rPr>
        <w:t xml:space="preserve"> تو دعایت را بکن، خدای متعال خودش می‌داند که چگونه با انسان رفتار کند و چگونه با قلب انسان رفتار کند. و ما هم باید بدانیم که اگر راه اولیای خدا را رفتیم، خودمان نجات پیدا کرده‌ایم؛ وإلاّ برای راه غیر اولیای خدا به این جمعیت نگاه کن؛</w:t>
      </w:r>
    </w:p>
    <w:p>
      <w:pPr/>
      <w:r>
        <w:br w:type="page"/>
      </w:r>
    </w:p>
    <w:p>
      <w:pPr/>
      <w:r>
        <w:rPr>
          <w:rtl w:val="0"/>
          <w:lang w:val="fa-IR"/>
        </w:rPr>
        <w:t xml:space="preserve">ماشاءالله! تمام اینها مشتری‌اش هستند. راه‌های دیگر هرچقدر بخواهی مشتری دارد؛ پُر پُر و کامیون کامیون به‌جای هندوانه، آدم بار زده‌اند و دارند به راه‌های غیر اولیای الهی حرکت می‌دهند! حالا بسم‌الله؛ می‌خواهی تو هم برو بار هندوانه بشو یا بار سیب‌زمینی و پیاز و... ، یا اینکه ره چنان رو که رهروان رفتند؛ آن دو سه تایی که بعد از پیغمبر با علی ماندند. راه بیان شده و مسیر مشخص شده است.</w:t>
      </w:r>
    </w:p>
    <w:p>
      <w:pPr>
        <w:pStyle w:val="Heading2"/>
      </w:pPr>
      <w:r>
        <w:rPr>
          <w:rtl w:val="0"/>
          <w:lang w:val="fa-IR"/>
        </w:rPr>
        <w:t xml:space="preserve">عیدی ویژۀ خدا به روزه‌داران</w:t>
      </w:r>
    </w:p>
    <w:p>
      <w:pPr/>
      <w:r>
        <w:rPr>
          <w:rtl w:val="0"/>
          <w:lang w:val="fa-IR"/>
        </w:rPr>
        <w:t xml:space="preserve"> خدا هم در همین‌جا و همین امروز همین مسئله را به ما عیدی می‌دهد. نگویید: «آنها که بودند، آنها معصوم بودند!» ائمّه معصوم‌اند به‌جای خودشان؛ همین ائمّه دست شیعیانشان را می‌گیرند و در کنار خودشان قرار می‌دهند.</w:t>
      </w:r>
    </w:p>
    <w:p>
      <w:pPr/>
      <w:r>
        <w:rPr>
          <w:rtl w:val="0"/>
          <w:lang w:val="fa-IR"/>
        </w:rPr>
        <w:t xml:space="preserve"> مگر در دعای قنوت نخواندیم: «</w:t>
      </w:r>
      <w:r>
        <w:rPr>
          <w:rStyle w:val="RevayatArabi++"/>
          <w:rtl w:val="0"/>
          <w:lang w:val="fa-IR"/>
        </w:rPr>
        <w:t xml:space="preserve">اللهمّ أهلَ الکِبریاءِ و العَظَمَة</w:t>
      </w:r>
      <w:r>
        <w:rPr>
          <w:rtl w:val="0"/>
          <w:lang w:val="fa-IR"/>
        </w:rPr>
        <w:t xml:space="preserve">!» خدا را قسم می‌دهیم به اسماء جلالیه و به اسماء جمالیه و به صفات کلّیۀ خود! این دعاها را برای چه کسی گفته‌اند؟! اگر این دعاها مختصّ معصوم بود و اگر این دعاها مختصّ عدۀ خاص بود، چرا ما باید در دعای قنوت بخوانیم؟! به ما چه مربوط است؟! این دعا مختصّ آنها است! نه، این دعا برای ما است. خدا می‌گوید: بیا در سَبیل من، بیا در راه من، من به تو صد در صد می‌دهم و تو را در جایگاه معصوم و در کنار معصوم قرار می‌دهم. مگر در همین دعا نبود؟!</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r>
        <w:rPr>
          <w:rtl w:val="0"/>
          <w:lang w:val="fa-IR"/>
        </w:rPr>
        <w:t xml:space="preserve">؛</w:t>
      </w:r>
    </w:p>
    <w:p>
      <w:pPr>
        <w:pStyle w:val="NaghlegholFarsiMatn++"/>
      </w:pPr>
      <w:r>
        <w:rPr>
          <w:rtl w:val="0"/>
          <w:lang w:val="fa-IR"/>
        </w:rPr>
        <w:t xml:space="preserve">«(اهل همۀ اینها هستی) خدایی که تو اهل کبریاء هستی، اهل عظمتی، جودی، رحمتی، بخششی و... .»</w:t>
      </w:r>
    </w:p>
    <w:p>
      <w:pPr>
        <w:pStyle w:val="RevayatArabiNaghleghol"/>
      </w:pPr>
      <w:r>
        <w:rPr>
          <w:rtl w:val="0"/>
          <w:lang w:val="fa-IR"/>
        </w:rPr>
        <w:t xml:space="preserve">(بعدش چه؟) </w:t>
      </w:r>
      <w:r>
        <w:rPr>
          <w:rtl w:val="0"/>
          <w:lang w:val="fa-IR"/>
        </w:rPr>
        <w:t xml:space="preserve">أسألُکَ بِحَقِّ هذا الیَومِ الَّذی جَعَلتَهُ لِلمُسلِمینَ عیدًا</w:t>
      </w:r>
      <w:r>
        <w:rPr>
          <w:rtl w:val="0"/>
          <w:lang w:val="fa-IR"/>
        </w:rPr>
        <w:t xml:space="preserve">؛</w:t>
      </w:r>
    </w:p>
    <w:p>
      <w:pPr>
        <w:pStyle w:val="NaghlegholFarsiMatn++"/>
      </w:pPr>
      <w:r>
        <w:rPr>
          <w:rtl w:val="0"/>
          <w:lang w:val="fa-IR"/>
        </w:rPr>
        <w:t xml:space="preserve">«من از تو درخواست می‌کنم به حق امروز که امروز را برای مسلمین عید قرار دادی.»</w:t>
      </w:r>
    </w:p>
    <w:p>
      <w:pPr>
        <w:pStyle w:val="RevayatArabiNaghleghol"/>
      </w:pPr>
      <w:r>
        <w:rPr>
          <w:rtl w:val="0"/>
          <w:lang w:val="fa-IR"/>
        </w:rPr>
        <w:t xml:space="preserve">وَ لِمُحَمَّدٍ صلّی الله عَلَیهِ و آلهِ ذُخرًا و شَرَفًا وَ کَرامَةً و مَزیدًا</w:t>
      </w:r>
      <w:r>
        <w:rPr>
          <w:rtl w:val="0"/>
          <w:lang w:val="fa-IR"/>
        </w:rPr>
        <w:t xml:space="preserve">؛ «و ذخیره و شرافت قرار دادی و کرامت آنها را بالا بردی و اضافه بر آنها که عقل ما نمی‌رسد و فکر</w:t>
      </w:r>
    </w:p>
    <w:p>
      <w:pPr/>
      <w:r>
        <w:br w:type="page"/>
      </w:r>
    </w:p>
    <w:p>
      <w:pPr>
        <w:pStyle w:val="RevayatArabiNaghleghol"/>
      </w:pPr>
      <w:r>
        <w:rPr>
          <w:rtl w:val="0"/>
          <w:lang w:val="fa-IR"/>
        </w:rPr>
        <w:t xml:space="preserve">ما به آنجا نمی‌رسد،» (که چیست؟) </w:t>
      </w:r>
      <w:r>
        <w:rPr>
          <w:rtl w:val="0"/>
          <w:lang w:val="fa-IR"/>
        </w:rPr>
        <w:t xml:space="preserve">أن تُصَلّیَ عَلَی محمّدٍ و آلِ محمّدٍ</w:t>
      </w:r>
      <w:r>
        <w:rPr>
          <w:rtl w:val="0"/>
          <w:lang w:val="fa-IR"/>
        </w:rPr>
        <w:t xml:space="preserve">؛ «(صلوات بر پیغمبر نتیجۀ همۀ اینها است) درود خدا را بر او بفرستی و بر آل او،» (و برای ما چه‌کار کنی؟) </w:t>
      </w:r>
      <w:r>
        <w:rPr>
          <w:rtl w:val="0"/>
          <w:lang w:val="fa-IR"/>
        </w:rPr>
        <w:t xml:space="preserve">وَ أن تُدخِلَنی فی کُلِّ خَیرٍ أدخَلتَ فیهِ مُحَمَّدًا و آلَ محمّدٍ</w:t>
      </w:r>
      <w:r>
        <w:rPr>
          <w:rtl w:val="0"/>
          <w:lang w:val="fa-IR"/>
        </w:rPr>
        <w:t xml:space="preserve">؛ «ما را داخل کنی در هر خیری که پیامبر و اهل‌بیتش را داخل کردی!»</w:t>
      </w:r>
    </w:p>
    <w:p>
      <w:pPr/>
      <w:r>
        <w:rPr>
          <w:rtl w:val="0"/>
          <w:lang w:val="fa-IR"/>
        </w:rPr>
        <w:t xml:space="preserve"> اصلاً مگر انسان می‌تواند تصور کند که این دعا چه دعایی است؟!</w:t>
      </w:r>
    </w:p>
    <w:p>
      <w:pPr/>
      <w:r>
        <w:rPr>
          <w:rtl w:val="0"/>
          <w:lang w:val="fa-IR"/>
        </w:rPr>
        <w:t xml:space="preserve"> پیغمبر و ائمّه به مقام عصمت مطلقه رسیده بودند؛ این چه دعایی است که خدا می‌گوید شما هم دعا بکنید؟! مگر این‌طور نبودند؟! چند تا معصوم داریم؟ چهارده تا معصوم داریم. ما که معصوم نیستیم؛ ولی خدا می‌گوید: شما به عصمت معصومین چه‌کار دارید؟ آن یک مسئلۀ جدایی است که مربوط به من و آنها است؛ آنها از هر خطائی مبرّا هستند و در تمام مراتب عصمت آن مراتب را حیازت کرده‌اند، چه در مراتب فعل ظاهر، و چه در مراتب فکر و مراتب قلب و نفس و مراتب سِرّ و مرتبۀ ذات که آخرین مرتبۀ عصمت است. اینها تمام مراتب را حیازت کرده‌اند و باید هم معصوم باشند. چون بالأخره آنها حسابشان حساب دیگر است و حسابشان جدا است؛ آنها واسطه هستند و برای دستگیری من و شما آمده‌اند، پس باید معصوم باشد و از هر خطا و اشتباهی باید محفوظ باشد. اما شما هم نا امید نشوید و نگویید و غبطه نخورید و مأیوس نشوید! نه، شما را به همان‌جایی می‌رسانم که آنها را رساندم، در زیر ولایت آنها!</w:t>
      </w:r>
    </w:p>
    <w:p>
      <w:pPr/>
      <w:r>
        <w:rPr>
          <w:rtl w:val="0"/>
          <w:lang w:val="fa-IR"/>
        </w:rPr>
        <w:t xml:space="preserve"> «</w:t>
      </w:r>
      <w:r>
        <w:rPr>
          <w:rStyle w:val="RevayatArabi++"/>
          <w:rtl w:val="0"/>
          <w:lang w:val="fa-IR"/>
        </w:rPr>
        <w:t xml:space="preserve">أن تُدخِلَنی</w:t>
      </w:r>
      <w:r>
        <w:rPr>
          <w:rtl w:val="0"/>
          <w:lang w:val="fa-IR"/>
        </w:rPr>
        <w:t xml:space="preserve">؛ خدایا مرا داخل کن!» قضیّه شوخی نیست؛ خدا با ما شوخی نکرده است، دعای روز عید این است، ثمره‌اش این است، نتیجۀ یک ماه روزه گرفتن این است و نتیجۀ یک ماه مراقبه در رفتار و گفتار و کردار و افکار و قلب، این است. خدا امروز دارد به ما عیدی می‌دهد. پس رفقا، باید قدر بدانیم، قدر امروز را باید بدانیم که وقتی خدا سفرۀ عامش را گستراند، دیگر رحمت خدا سرازیر می‌شود؛ بسته به اینکه شما چه همتی دارید. یک وقت بگویید: نه، ما قابل این حرف‌ها نیستیم؛ خدا هم می‌گوید: خُب خودت گفتی قابل نیستی؛ قابل نیستی، بسیار خُب! یک وقت می‌گوییم: خدایا، ما قابل نیستیم، ولی تو کرمت بالاتر است، تو رحمتت بالاتر است، می‌خواهیم باشیم، پس ما را کمک کن، دست</w:t>
      </w:r>
    </w:p>
    <w:p>
      <w:pPr/>
      <w:r>
        <w:br w:type="page"/>
      </w:r>
    </w:p>
    <w:p>
      <w:pPr/>
      <w:r>
        <w:rPr>
          <w:rtl w:val="0"/>
          <w:lang w:val="fa-IR"/>
        </w:rPr>
        <w:t xml:space="preserve">ما را بگیر، همت به ما بده! آن‌موقع خدا می‌گوید: بسیار خُب! حالا که می‌خواهی و اظهار عجز کردی، ولی در نیتت هست که به‌دنبال ولیّ ما و به‌دنبال امام ما باشی، حالا که این‌طور است دستت را هم می‌گیرم، اشتباهی هم که کردی ندیده می‌گیرم و غمض‌ِعین می‌کنم!</w:t>
      </w:r>
    </w:p>
    <w:p>
      <w:pPr>
        <w:pStyle w:val="RevayatFarsiMatn++"/>
      </w:pPr>
      <w:r>
        <w:rPr>
          <w:rtl w:val="0"/>
          <w:lang w:val="fa-IR"/>
        </w:rPr>
        <w:t xml:space="preserve"> «</w:t>
      </w:r>
      <w:r>
        <w:rPr>
          <w:rtl w:val="0"/>
          <w:lang w:val="fa-IR"/>
        </w:rPr>
        <w:t xml:space="preserve">خدایا در هر خیری که پیغمبر و آل پیغمبر را داخل کردی</w:t>
      </w:r>
      <w:r>
        <w:rPr>
          <w:rtl w:val="0"/>
          <w:lang w:val="fa-IR"/>
        </w:rPr>
        <w:t xml:space="preserve">... !» کدام خیر؟ سیر در اسماءِ کلّیه، سیر در صفات کلّیۀ حق و سیر بی‌نهایت و مطلقه در ذات الهی. خدا پیغمبر و آل پیغمبر را در اینها داخل کرده است؛ آن‌وقت ببینید ما به چه چیزها و به چه مسائلی داریم فکر می‌کنیم!</w:t>
      </w:r>
    </w:p>
    <w:p>
      <w:pPr/>
      <w:r>
        <w:rPr>
          <w:rtl w:val="0"/>
          <w:lang w:val="fa-IR"/>
        </w:rPr>
        <w:t xml:space="preserve"> خیری که خدا به پیغمبر داد، خیر بهشت و مراتب بهشت بود؟! سیب و گلابی و پرتقال و حورالعین بود؟! یا خیری که خدا به پیغمبر و به اهل‌بیت پیغمبر داد این بود که خودش را به آنها داد؛ این خیر است! ذات خودش را نصیب آنها کرد، ورود در حرم ذات را نصیب پیغمبر و اهل‌بیت کرد. خدا می‌گوید: این را به شما هم می‌دهم، هیچ مأیوس نباشید، هیچ نا امید نباشید و بر اشتباهی که می‌کنید هیچ اظهار یأسی برایتان پیدا نشود. اشتباه می‌کنید چون بشرید؛ پس من این غفاریت خودم را برای کی گذاشته‌ام؟! این رحمت خودم را برای کی گذاشته‌ام؟! برای شماها گذاشته‌ام دیگر؛ وإلاّ پیغمبر و اهل‌بیت که گناه نمی‌کنند و آنها که کاری انجام نمی‌دهند. خدا برای من و شما رحمت خودش، غفران خودش و مغفرت خودش را قرار داده است. آن رحمت هم حد ندارد که [مثلاً] من تا این حد می‌بخشم و بیش از این نمی‌بخشم؛ رحمت خودم را تا اینجا می‌آورم و بیش از این نمی‌آورم؛ کرامت و لطف خودم را تا این حد می‌آورم و بالاتر نمی‌آورم؛ نه! ببینید کرامت و لطفم را در حق شمای شیعۀ علی، تا کجا رسانده‌ام؛ بالاتر می‌خواهید، شما را در هر خیری که علی و اولادش را وارد کردم، شما را وارد می‌کنم! دیگر بالاتر از این چه می‌خواهید؟!</w:t>
      </w:r>
    </w:p>
    <w:p>
      <w:pPr>
        <w:pStyle w:val="RevayatArabiNaghleghol"/>
      </w:pPr>
      <w:r>
        <w:rPr>
          <w:rtl w:val="0"/>
          <w:lang w:val="fa-IR"/>
        </w:rPr>
        <w:t xml:space="preserve">وَ أن تُخرِجَنی مِن کُلِّ سوءٍ أخرَجتَ مِنهُ مُحَمَّدًا و آلَ محمّدٍ صَلَواتُکَ عَلَیهِ و عَلَیهِم أجمَعینَ</w:t>
      </w:r>
      <w:r>
        <w:rPr>
          <w:rtl w:val="0"/>
          <w:lang w:val="fa-IR"/>
        </w:rPr>
        <w:t xml:space="preserve">.</w:t>
      </w:r>
    </w:p>
    <w:p>
      <w:pPr>
        <w:pStyle w:val="NaghlegholFarsiMatn++"/>
      </w:pPr>
      <w:r>
        <w:rPr>
          <w:rtl w:val="0"/>
          <w:lang w:val="fa-IR"/>
        </w:rPr>
        <w:t xml:space="preserve">«و مرا خارج کنی از هر بدی (در هر مرتبه‌ای، زشتی در مرتبۀ فعل، زشتی در</w:t>
      </w:r>
    </w:p>
    <w:p>
      <w:pPr/>
      <w:r>
        <w:br w:type="page"/>
      </w:r>
    </w:p>
    <w:p>
      <w:pPr>
        <w:pStyle w:val="NaghlegholFarsiMatn++"/>
      </w:pPr>
      <w:r>
        <w:rPr>
          <w:rtl w:val="0"/>
          <w:lang w:val="fa-IR"/>
        </w:rPr>
        <w:t xml:space="preserve">مرتبۀ لسان، زشتی در مرتبۀ قلب، در فکر، در سرّ و بدی از بُعد تو و بدی هجران تو و زشتی فاصله گرفتن با تو) که پیغمبر و اولاد پیغمبر را خارج کردی، و ذات آنها را به ذات خودت متصل کردی و از هرچه غیر از تو است بازداشتی!»</w:t>
      </w:r>
    </w:p>
    <w:p>
      <w:pPr>
        <w:pStyle w:val="RevayatFarsiMatn++"/>
      </w:pPr>
      <w:r>
        <w:rPr>
          <w:rtl w:val="0"/>
          <w:lang w:val="fa-IR"/>
        </w:rPr>
        <w:t xml:space="preserve"> در ادعیۀ امام سجاد علیه السّلام می‌خوانیم: «</w:t>
      </w:r>
      <w:r>
        <w:rPr>
          <w:rtl w:val="0"/>
          <w:lang w:val="fa-IR"/>
        </w:rPr>
        <w:t xml:space="preserve">خدایا، آنچه به پیغمبر دادی و خودت را انیس و مونس آنها قرار دادی، به ما نیز عنایت کن</w:t>
      </w:r>
      <w:r>
        <w:rPr>
          <w:rtl w:val="0"/>
          <w:lang w:val="fa-IR"/>
        </w:rPr>
        <w:t xml:space="preserve">!» این سوء، سوء ابتعاد از تو است که طبعاً به‌واسطۀ این ابتعاد، اشتغال به مسائل دیگر می‌آید. بیایید ببینید مردم اشتغالشان به چه چیزها است: من اینجا باشم، تو نباشی! این اشتغال مردم است! اینها همه به‌خاطر ابتعاد از او است؛ اگر ما از خدا ابتعاد نداشتیم که دیگر دنبال اینها و دنبال این افکار و این امور نمی‌رفتیم.</w:t>
      </w:r>
    </w:p>
    <w:p>
      <w:pPr/>
      <w:r>
        <w:rPr>
          <w:rtl w:val="0"/>
          <w:lang w:val="fa-IR"/>
        </w:rPr>
        <w:t xml:space="preserve"> عرض می‌کردم که مرحوم آقا می‌فرمودند:</w:t>
      </w:r>
    </w:p>
    <w:p>
      <w:pPr/>
    </w:p>
    <w:p>
      <w:pPr/>
      <w:r>
        <w:rPr>
          <w:rtl w:val="0"/>
          <w:lang w:val="fa-IR"/>
        </w:rPr>
        <w:t xml:space="preserve"> همۀ اینهایی که دارید می‌شنوید، همه دنیا است و همه پوچ. ای کاش اسم پوچ روی آن صادق بود؛ از پوچ هم پوچ‌تر و بی‌معناتر و دور کننده‌تر است.</w:t>
      </w:r>
    </w:p>
    <w:p>
      <w:pPr/>
      <w:r>
        <w:rPr>
          <w:rtl w:val="0"/>
          <w:lang w:val="fa-IR"/>
        </w:rPr>
        <w:t xml:space="preserve"> درحالی‌که ببینید در امروز خدا چه چیزی را برای ما قرار داده و چه سفره‌ای برای ما گسترانده است: «</w:t>
      </w:r>
      <w:r>
        <w:rPr>
          <w:rStyle w:val="RevayatArabi++"/>
          <w:rtl w:val="0"/>
          <w:lang w:val="fa-IR"/>
        </w:rPr>
        <w:t xml:space="preserve">أن تُصَلّیَ عَلَی محمّدٍ و آلِ محمّدٍ و أن تُدخِلَنی فی کُلِّ خَیرٍ أدخَلتَ</w:t>
      </w:r>
      <w:r>
        <w:rPr>
          <w:rtl w:val="0"/>
          <w:lang w:val="fa-IR"/>
        </w:rPr>
        <w:t xml:space="preserve">... !» اوّل صلوات بر پیغمبر که داریم: هر دعایی که می‌خواهید بکنید برای اینکه استجابت پیدا بکند، اوّل باید از خدا طلب رحمت کنید؛ آن طلب رحمت یعنی طلب واسطۀ فیض. واسطۀ فیض کیست؟ پیغمبر و اهل‌بیتش. اوّل آن واسطۀ فیض را بیاورید. چون ما که نمی‌توانیم، ما که قدرت نداریم، ما که سر تا پا در مسائل و در گرفتاری‌ها هستیم، برای رسیدن به آن مرتبۀ قدس، واسطه را اوّل بیاوریم، بگوییم: خدایا، اقلاً اینها از نظر ظاهری مثل ما هستند ـ حالا از نظر باطنی که آن را رها کنید ـ و فقط از نظر ظاهر ما اینها را داریم واسطه قرار می‌دهیم؛ اینهایی که به مقام قدس مطلق رسیده‌اند و به مقام طهارت مطلق رسیده‌اند! اوّل، صلوات و آخر هم صلوات؛ لذا خدا حیا می‌کند و دعای بین آن دو تا صلواتی که استجابت می‌کند را اجابت</w:t>
      </w:r>
    </w:p>
    <w:p>
      <w:pPr/>
      <w:r>
        <w:br w:type="page"/>
      </w:r>
    </w:p>
    <w:p>
      <w:pPr/>
      <w:r>
        <w:rPr>
          <w:rtl w:val="0"/>
          <w:lang w:val="fa-IR"/>
        </w:rPr>
        <w:t xml:space="preserve">می‌کند.</w:t>
      </w:r>
      <w:r>
        <w:rPr>
          <w:rStyle w:val="FootnoteReference"/>
        </w:rPr>
        <w:footnoteReference w:id="373"/>
      </w:r>
      <w:r>
        <w:rPr>
          <w:rtl w:val="0"/>
          <w:lang w:val="fa-IR"/>
        </w:rPr>
        <w:t xml:space="preserve"> در روایت داریم و خوانده‌اید دیگر؛ احتمالاً در این کتاب‌هایی که اخیراً از مرحوم آقا منتشر شده است، باید باشد که خدا می‌فرماید:</w:t>
      </w:r>
    </w:p>
    <w:p>
      <w:pPr>
        <w:pStyle w:val="RevayatFarsiNaghleghol++"/>
      </w:pPr>
      <w:r>
        <w:rPr>
          <w:rtl w:val="0"/>
          <w:lang w:val="fa-IR"/>
        </w:rPr>
        <w:t xml:space="preserve">من شرم می‌کنم از بندۀ مؤمنم که اوّل و آخر دعا را مستجاب کنم </w:t>
      </w:r>
      <w:r>
        <w:rPr>
          <w:rtl w:val="0"/>
          <w:lang w:val="fa-IR"/>
        </w:rPr>
        <w:t xml:space="preserve">(چون صلوات بر پیغمبر که قطعاً مستجاب می‌شود دیگر)</w:t>
      </w:r>
      <w:r>
        <w:rPr>
          <w:rtl w:val="0"/>
          <w:lang w:val="fa-IR"/>
        </w:rPr>
        <w:t xml:space="preserve"> ولی وسطش را من استجاب نکنم</w:t>
      </w:r>
      <w:r>
        <w:rPr>
          <w:rtl w:val="0"/>
          <w:lang w:val="fa-IR"/>
        </w:rPr>
        <w:t xml:space="preserve">!</w:t>
      </w:r>
      <w:r>
        <w:rPr>
          <w:rStyle w:val="FootnoteReference"/>
        </w:rPr>
        <w:footnoteReference w:id="374"/>
      </w:r>
    </w:p>
    <w:p>
      <w:pPr/>
      <w:r>
        <w:rPr>
          <w:rtl w:val="0"/>
          <w:lang w:val="fa-IR"/>
        </w:rPr>
        <w:t xml:space="preserve"> پس یک اینکه از خدا بخواهیم: در هر خیری که پیغمبر و اولاد او را داخل کردی، ما را هم داخل کن! مرحوم آقا به ما بارها می‌فرمودند: «گر گدا کاهل بود تقصیر صاحب‌خانه نیست!»</w:t>
      </w:r>
      <w:r>
        <w:rPr>
          <w:rStyle w:val="FootnoteReference"/>
        </w:rPr>
        <w:footnoteReference w:id="375"/>
      </w:r>
      <w:r>
        <w:rPr>
          <w:rtl w:val="0"/>
          <w:lang w:val="fa-IR"/>
        </w:rPr>
        <w:t xml:space="preserve"> این را بدانید. همتتان را بالا ببرید که هرچه همت را بالاتر بردید، باز هم به کرم خدا نمی‌رسید! به ما یاد داده‌اند که هرچه دعای بالاتری می‌خواهید بکنید که تصور می‌کنید: «عجب، خدا این را هم استجابت می‌کند؟!» بدانید آنجا باخته‌اید، خدا را پایین‌تر از خواست خودتان قرار داده‌اید، رحمت خدا را پایین‌تر قرار داده‌اید و کرم خدا را پایین‌تر قرار داده‌اید؛ خدا خوشش نمی‌آید [و می‌گوید]: این بنده، بندۀ ناشکر است، قدر من را نمی‌داند و به من معرفت ندارد؛ آیا من این‌طور هستم؟! آیا من این قسم هستم؟! نه!</w:t>
      </w:r>
    </w:p>
    <w:p>
      <w:pPr/>
      <w:r>
        <w:rPr>
          <w:rtl w:val="0"/>
          <w:lang w:val="fa-IR"/>
        </w:rPr>
        <w:t xml:space="preserve"> لذا مرحوم آقا می‌فرمودند: «سالک آن کسی است که همیشه بالاترین را بخواهد!» همیشه دعایی که می‌کند بالاتر باشد: خدایا، ما را جلیس و انیس رسول خدا در روز قیامت قرار بده! این می‌شود دعا.</w:t>
      </w:r>
    </w:p>
    <w:p>
      <w:pPr>
        <w:pStyle w:val="RevayatArabiNaghleghol"/>
      </w:pPr>
      <w:r>
        <w:rPr>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376"/>
      </w:r>
    </w:p>
    <w:p>
      <w:pPr/>
      <w:r>
        <w:rPr>
          <w:rtl w:val="0"/>
          <w:lang w:val="fa-IR"/>
        </w:rPr>
        <w:t xml:space="preserve"> که این دیگر نتیجۀ این عمل ما و در این عالم دنیا است.</w:t>
      </w:r>
    </w:p>
    <w:p>
      <w:pPr/>
      <w:r>
        <w:br w:type="page"/>
      </w:r>
    </w:p>
    <w:p>
      <w:pPr>
        <w:pStyle w:val="Heading2"/>
      </w:pPr>
      <w:r>
        <w:rPr>
          <w:rtl w:val="0"/>
          <w:lang w:val="fa-IR"/>
        </w:rPr>
        <w:t xml:space="preserve">وظیفۀ شیعیان در عید فطر</w:t>
      </w:r>
    </w:p>
    <w:p>
      <w:pPr/>
      <w:r>
        <w:rPr>
          <w:rtl w:val="0"/>
          <w:lang w:val="fa-IR"/>
        </w:rPr>
        <w:t xml:space="preserve"> امروز روز عید فطر و عیدی است متعلق به امام زمان. و الحمدللّه که امسال هم عید مشخص شد، شبهه نداشت، در آن ابهام نبود و آن شیرینی ادراک جماعت عید بر شیعیان امیرالمؤمنین گوارا بود. اقامۀ نماز عید به‌طور جماعت، حقّ مسلّم همۀ افراد صائم و روزه‌دار است و کسی نمی‌تواند از این حقّ مسلّم جلوگیری کند. وقتی که صائم روزه می‌گیرد، به‌دنبال روزه هم نماز عید است و باید نماز عید خوانده بشود و به جماعت هم باید خوانده بشود، و سلب حقّ این حلاوت و استفاده از برکات را نباید از صائمین و روزه‌داران گرفت؛ هر کسی می‌خواهد برای خودش در هرجا که هست باید به جماعت بخواند و کسی نمی‌تواند از این مسئله جلوگیری کند!</w:t>
      </w:r>
    </w:p>
    <w:p>
      <w:pPr/>
      <w:r>
        <w:rPr>
          <w:rtl w:val="0"/>
          <w:lang w:val="fa-IR"/>
        </w:rPr>
        <w:t xml:space="preserve"> و این عید، عیدی است که خداوند برای استفاضۀ بیشتر و توفیق بیشتر نصیب عبادت‌کنندگان و صائمین خودش قرار داده است. می‌شد روز ماه رمضان تمام بشود و بعد هم مردم بروند دنبال کارشان و برنامه‌شان و مطلبی هم نباشد و سفره‌ای بود و گسترده شده بود و الآن جمع شد؛ نه! آن سفره در یک ماه به‌واسطۀ گرسنگی و به‌واسطۀ آمادگی برای جلب فیوضات حق که اختصاص به آن ماه دارد، گسترده شده بود. حالا که این بهره انجام شده است، آن نحوه نزول فیوضات الهی به فیوضات جمالیه در امروز برای افراد حاصل می‌شود؛ یعنی استجماع همۀ فیوضات در ماه مبارک به‌نحو جمعیت و به‌نحو کلی. لذا امروز روز بسیار مهمی است و همان‌طوری‌که بزرگان فرموده‌اند،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 اگر تا امروز هم ما بالأخره شبهه‌ای داشتیم، شکی داشتیم، خطوری بود، احتمالی بود، چیزی بود که بالأخره بشود زندگی را، عمر را، حیات را بدون عنایت آن حضرت و بدون ظهور آن حضرت هم طی کرد، دیگر مشخص شده است و برای همه هم مشخص شده است که فقط منجی و آن کسی که می‌تواند دست ما را بگیرد و ما را از این بلایا نجات بدهد، فقط و فقط و فقط و فقط و فقط شخص ذات مقدّس آن حضرت است و تمام مسائل و ادعاها و چیزهایی که تا به‌حال بوده است، همه</w:t>
      </w:r>
    </w:p>
    <w:p>
      <w:pPr/>
      <w:r>
        <w:br w:type="page"/>
      </w:r>
    </w:p>
    <w:p>
      <w:pPr/>
      <w:r>
        <w:rPr>
          <w:rtl w:val="0"/>
          <w:lang w:val="fa-IR"/>
        </w:rPr>
        <w:t xml:space="preserve">پوچی و بطلان و تهی بودن خود و توهّم را نشان داد! امروز دیگر همه می‌دانیم فقط آن حضرت، منجی است. با این گرفتاری‌هایی که بر بلاد است، بر بلاد مسلمین است، اجانب، شیاطین، دول کفر، و همۀ افراد، همۀ آن کسانی که به‌نحوی از انحاء بر علیه اسلام و مسلمین و بر علیه ولایت و مکتب اهل‌بیت اجماع و اجتماع نموده‌اند، الآن دیگر مشخص است که فقط دست مبارک آن حضرت است که می‌تواند رفع گرفتاری و بلیّه از همۀ مسلمین و شیعیان بالأخص بفرماید.</w:t>
      </w:r>
    </w:p>
    <w:p>
      <w:pPr/>
      <w:r>
        <w:rPr>
          <w:rtl w:val="0"/>
          <w:lang w:val="fa-IR"/>
        </w:rPr>
        <w:t xml:space="preserve"> فلذا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اگر کسی فرض کنید که در جایی است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tl w:val="0"/>
          <w:lang w:val="fa-IR"/>
        </w:rPr>
        <w:t xml:space="preserve">.»</w:t>
      </w:r>
      <w:r>
        <w:rPr>
          <w:rStyle w:val="FootnoteReference"/>
        </w:rPr>
        <w:footnoteReference w:id="377"/>
      </w:r>
      <w:r>
        <w:rPr>
          <w:rtl w:val="0"/>
          <w:lang w:val="fa-IR"/>
        </w:rPr>
        <w:t xml:space="preserve"> عجیب است! این نشان می‌دهد اینها همه در یک خط هستند و اینها همه در یک مسیرند. 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w:t>
      </w:r>
    </w:p>
    <w:p>
      <w:pPr/>
      <w:r>
        <w:rPr>
          <w:rtl w:val="0"/>
          <w:lang w:val="fa-IR"/>
        </w:rPr>
        <w:t xml:space="preserve">معتبر و بسیار موجه هست، حضرت سیدمحمد، حتّی در تخت‌فولاد اولیای الهی هست. 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دیگر.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378"/>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79"/>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80"/>
      </w:r>
    </w:p>
    <w:p>
      <w:pPr/>
      <w:r>
        <w:rPr>
          <w:rtl w:val="0"/>
          <w:lang w:val="fa-IR"/>
        </w:rPr>
        <w:t xml:space="preserve"> جهت تعجیل در ظهور موفور السرور قطب عالم امکان و ولیّ ما و امام ما حضرت حجة بن الحسن العسکری ارواحنا لتراب مقدمه الفداء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هفدهم: اهمّیت مسئلۀ یقین در سیر و سلوک إلی‌الله</w:t>
      </w:r>
    </w:p>
    <w:p>
      <w:pPr/>
      <w:r>
        <w:rPr>
          <w:rtl w:val="0"/>
          <w:lang w:val="fa-IR"/>
        </w:rPr>
        <w:t xml:space="preserve"> </w:t>
      </w:r>
    </w:p>
    <w:p>
      <w:pPr>
        <w:pStyle w:val="VasatChinFarsi++"/>
      </w:pPr>
      <w:r>
        <w:rPr>
          <w:rtl w:val="0"/>
          <w:lang w:val="fa-IR"/>
        </w:rPr>
        <w:t xml:space="preserve">خطبۀ عید سعید فطر ١٤٣٤هجری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tl w:val="0"/>
          <w:lang w:val="fa-IR"/>
        </w:rPr>
        <w:t xml:space="preserve">.</w:t>
      </w:r>
      <w:r>
        <w:rPr>
          <w:rStyle w:val="FootnoteReference"/>
        </w:rPr>
        <w:footnoteReference w:id="38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82"/>
      </w:r>
    </w:p>
    <w:p>
      <w:pPr>
        <w:pStyle w:val="NormalA++"/>
      </w:pPr>
      <w:r>
        <w:rPr>
          <w:rtl w:val="0"/>
          <w:lang w:val="fa-IR"/>
        </w:rPr>
        <w:t xml:space="preserve"> اللهمّ صلّ و سلِّمْ و زِدْ و بارِکْ علیٰ خاتمِ رُسُلِک و مُبلِّغِ رِسالاتِک، الرّسولِ النبیِّ الأُمیِّ المَکیِّ التّهامیِّ القُرَشیّ، صاحبِ لواءِ الحَمدِ و المقامِ المحمود، أبی‌القاسمِ محمّدٍ الحمیدِ المحمود، اللهمّ صلّ علی محمّد و آل محمّد. و صلّ و سلِّمْ علَی ابْنِ عمِّه و صهرِه، قائدِ الغرِّ المُحَجّلین و یَعسوبِ الدّین و إمامِ المُتّقین، علیِّ بنِ أبی‌طالبٍ علیه السّلام، و علَی الصّدّیقةِ الطّاهرةِ، الحوراءِ الإنسیّة، البتولِ العذراء، الشّفیعةِ فی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صلواتُ الله و سلامُه علیهم أجمعین.</w:t>
      </w:r>
    </w:p>
    <w:p>
      <w:pPr>
        <w:pStyle w:val="NormalA++"/>
      </w:pPr>
      <w:r>
        <w:rPr>
          <w:rtl w:val="0"/>
          <w:lang w:val="fa-IR"/>
        </w:rPr>
        <w:t xml:space="preserve"> اللهمّ سَهِّلْ مَنهَجَهم و عَجِّلْ فی فَرَجِهم و اجْعَلنا مِن شیعتِهم و موالیهم و الذابّینَ عنهم.</w:t>
      </w:r>
    </w:p>
    <w:p>
      <w:pPr>
        <w:pStyle w:val="Heading2"/>
      </w:pPr>
      <w:r>
        <w:rPr>
          <w:rtl w:val="0"/>
          <w:lang w:val="fa-IR"/>
        </w:rPr>
        <w:t xml:space="preserve">سفارش بسیار مهم قرآن به سالکین راه خدا</w:t>
      </w:r>
    </w:p>
    <w:p>
      <w:pPr>
        <w:pStyle w:val="VasatChinArabi++"/>
      </w:pPr>
      <w:r>
        <w:rPr>
          <w:rtl w:val="0"/>
          <w:lang w:val="fa-IR"/>
        </w:rPr>
        <w:t xml:space="preserve">بسم الله الرّحمن الرّحیم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83"/>
      </w:r>
    </w:p>
    <w:p>
      <w:pPr/>
      <w:r>
        <w:rPr>
          <w:rtl w:val="0"/>
          <w:lang w:val="fa-IR"/>
        </w:rPr>
        <w:t xml:space="preserve"> جهت تعجیل در ظهور حضرت بقیّةالله أرواحنا فداه و رفع گرفتاری از بلاد مسلمین و شیعیان امیرالمؤمنین علیه السّلام صلواتی ختم کنید.</w:t>
      </w:r>
    </w:p>
    <w:p>
      <w:pPr/>
      <w:r>
        <w:rPr>
          <w:rtl w:val="0"/>
          <w:lang w:val="fa-IR"/>
        </w:rPr>
        <w:t xml:space="preserve"> خدا در این آیۀ شریفه که آیۀ بشارت دهنده‌ای است نسبت به راه و مسیر مؤمنین و شیعیان و بالخصوص سالکین راه خدا، می‌فرماید: ای کسانی که ایمان آورده‌اید و به ما اعتقاد پیدا کرده‌اید و کلام ما را پذیرفته‌اید، خودتان را دریابید و مواظب کارها و رفتار خودتان باشید و فقط به خود نگاه کنید، به این‌طرف و آن‌طرف نگاه نکنید، و اعمال خود را مدّ نظر قرار بدهید و کاری به این نداشته باشید که دیگران</w:t>
      </w:r>
    </w:p>
    <w:p>
      <w:pPr/>
      <w:r>
        <w:br w:type="page"/>
      </w:r>
    </w:p>
    <w:p>
      <w:pPr/>
      <w:r>
        <w:rPr>
          <w:rtl w:val="0"/>
          <w:lang w:val="fa-IR"/>
        </w:rPr>
        <w:t xml:space="preserve">در چه راهی می‌روند و چه افکاری دارند و چه سلیقه‌هایی دارند و در چه عوالمی قرار دارند. و این را بدانید گمراهی آنان ضرری به شما نمی‌رساند وقتی که شما نسبت به راهتان اطمینان داشته باشید!</w:t>
      </w:r>
    </w:p>
    <w:p>
      <w:pPr/>
      <w:r>
        <w:rPr>
          <w:rtl/>
          <w:lang w:val="fa-IR"/>
        </w:rPr>
        <w:t xml:space="preserve"> این مسئله خیلی مسئلۀ مهمی است که انسان نسبت به راهش، اعتقاداتش، مسیری که انتخاب می‌کند و کیفیّت رفتاری که در جامعه و در امور شخصی و در امور عبادی و دینی و در مسائل مختلف و روابط خویش، آن راه را در پیش می‌گیرد، [اطمینان داشته باشد].</w:t>
      </w:r>
    </w:p>
    <w:p>
      <w:pPr>
        <w:pStyle w:val="Heading2"/>
      </w:pPr>
      <w:r>
        <w:rPr>
          <w:rtl w:val="0"/>
          <w:lang w:val="fa-IR"/>
        </w:rPr>
        <w:t xml:space="preserve">راه خدا، راه یقین</w:t>
      </w:r>
    </w:p>
    <w:p>
      <w:pPr/>
      <w:r>
        <w:rPr>
          <w:rtl w:val="0"/>
          <w:lang w:val="fa-IR"/>
        </w:rPr>
        <w:t xml:space="preserve"> در این شب‌های ماه مبارک که خداوند توفیق زیارت برادران ایمانی و اخلاّء روحانی را نصیب نموده بود، در حول و حوش این مطلب، مسائل و مطالبی خدمت رفقا و دوستان عرض کردیم و صحبت به اینجا رسید که انسان نباید به کارهای دیگران و به مطالبی که آنها انجام می‌دهند توجه کند، به شخصیت دیگران نباید نگاه کند، به اینکه افرادِ دیگر در چه افکاری هستند و چه مطالبی ابراز می‌کنند نباید نگاه کند. وقتی که انسان راه را پیدا کرد، مطالب را از بزرگان فرا گرفت و آن مسائلی را که به آنها یقین و اعتماد دارد و حق را از بین ناحق‌ها و راه صحیح را از بین طرق مختلف تشخیص داد، دیگر به این‌گونه راه‌های خلاف و امور متشتّته و مسائل فی‌ما بین مردم و اجتماع نباید نگاه کند. اگر نگاه کند، کلاه سرش رفته است! آن جنبۀ واقعی و حقیقی که قلب نسبت به آن جنبه باید اتقان و اِحکام داشته باشد و دارای اطمینان باشد، آن جنبه دستخوش تزلزل و تشویش خواهد شد؛ و راه خدا راه اطمینان، راه برهان، راه منطق و راه اتقان است و با تشویش و اضطراب و با تزلزل نمی‌سازد.</w:t>
      </w:r>
    </w:p>
    <w:p>
      <w:pPr/>
      <w:r>
        <w:rPr>
          <w:rtl w:val="0"/>
          <w:lang w:val="fa-IR"/>
        </w:rPr>
        <w:t xml:space="preserve"> در آیۀ شریفه دارد: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384"/>
      </w:r>
      <w:r>
        <w:rPr>
          <w:rtl w:val="0"/>
          <w:lang w:val="fa-IR"/>
        </w:rPr>
        <w:t xml:space="preserve"> «این کتابی که ما فرستادیم، شکی در آن نیست،» در مرحلۀ اتقان قرار دارد، در آن یقین است، در آن اِحکام است، در آن علم است و در آن قاطعیت است. شما در کتاب الهی شک و تردید</w:t>
      </w:r>
    </w:p>
    <w:p>
      <w:pPr/>
      <w:r>
        <w:rPr>
          <w:rtl w:val="0"/>
          <w:lang w:val="fa-IR"/>
        </w:rPr>
        <w:t xml:space="preserve">را پیدا نمی‌کنید. و چون این کتاب از وصفیت عصمت برخوردار است، می‌توان به او تمسّک کرد. و هر چیزی که دارای این عصمت است، یعنی قاطعیت دارد و در بیان مطلب خود به ضرس قاطع سخن می‌گوید و در ابراز مسئله دچار تردید و شاید و ممکن است این‌طور باشد و احتمال دارد این‌طور باشد، نیست! توجه می‌فرمایید؟! در مطالبی که انسان از این و آن می‌شنود: «شاید به این کیفیّت باشد، ممکن است این‌طور باشد، احتمال این را دارد» اینها دردی از انسان دوا نمی‌کند. بنده چطور به «شاید این‌طور باشد» ترتیب اثر بدهم؟! بنده چطور بتوانم «احتمال دارد این‌طور باشد» را بپذیرم؟! راه خدا راه شاید و احتمال نیست که ما این‌گونه با مردم سخن بگوییم. راه خدا راه قاطعیت است: همین است و جز این نیست؛ همین است و غیر از این باطل است؛ همین است و غیر از این خلاف است؛ همین است یقیناً و مابقی این مطالب دارای وجوه مختلفی ممکن است باشد. این می‌شود قاطعیت و این می‌شود </w:t>
      </w:r>
      <w:r>
        <w:rPr>
          <w:rStyle w:val="Ayat2Matn++"/>
          <w:rtl w:val="0"/>
          <w:lang w:val="fa-IR"/>
        </w:rPr>
        <w:t xml:space="preserve">﴿لَا رَيۡبَ فِيهِ﴾</w:t>
      </w:r>
      <w:r>
        <w:rPr>
          <w:rtl w:val="0"/>
          <w:lang w:val="fa-IR"/>
        </w:rPr>
        <w:t xml:space="preserve">.</w:t>
      </w:r>
    </w:p>
    <w:p>
      <w:pPr/>
      <w:r>
        <w:rPr>
          <w:rtl w:val="0"/>
          <w:lang w:val="fa-IR"/>
        </w:rPr>
        <w:t xml:space="preserve"> لذا حجّیت و سندیّت قرآن به محض تزلزل، از اعتبار ساقط می‌شود. اگر انسان در آیه‌ای شک کند که آیا این آیه به پروردگار انتساب دارد یا نه، نفسِ [تردید در] انتساب موجب سقوط او است. بنابراین، آیات قرآن همان‌طوری‌که در خود آیات تصریح بر عدم ریب و بر اتقان است، در مسیری که نشان می‌دهد و راهی را که ارائه می‌دهد، نباید شک و تزلزل باشد؛ باید یقین باشد.</w:t>
      </w:r>
    </w:p>
    <w:p>
      <w:pPr/>
      <w:r>
        <w:rPr>
          <w:rtl w:val="0"/>
          <w:lang w:val="fa-IR"/>
        </w:rPr>
        <w:t xml:space="preserve"> سالک راه خدا و کسی که مؤمن به کتاب الهی است، در مسیر خود باید یقین را [جایگزین] شک کند. «فعلاً این کار را انجام بده نتیجه‌اش را شاید بعداً ببینی؛ الآن بیا اینجا بعداً شاید متوجه بشوی؛ فعلاً بیا اینجا ببین جمعیت در اینجا بیشتر است، افراد در اینجا از نظر سنی بالاترند، اشخاصی که در اینجا هستند دارای اعتبار بیشتر هستند» تمام اینها رهنمودهایی است که مردم و شیطان براساس اهواء و تخیلات و توهّمات در پیش روی آدمی می‌گذارند. اما راه خدا راه زیادی جمعیت نیست، راه ریشِ سفید و سن بالا نیست، راه مدت زیادی در پیش بزرگان بودن و کمتر بودن نیست؛ راه اتقان است، راه یقین است و راه اعتماد است.</w:t>
      </w:r>
    </w:p>
    <w:p>
      <w:pPr/>
      <w:r>
        <w:br w:type="page"/>
      </w:r>
    </w:p>
    <w:p>
      <w:pPr>
        <w:pStyle w:val="Heading2"/>
      </w:pPr>
      <w:r>
        <w:rPr>
          <w:rtl w:val="0"/>
          <w:lang w:val="fa-IR"/>
        </w:rPr>
        <w:t xml:space="preserve">اهمیت یقین به مسیر، در دیدگاه قرآن و اولیای الهی</w:t>
      </w:r>
    </w:p>
    <w:p>
      <w:pPr/>
      <w:r>
        <w:rPr>
          <w:rtl w:val="0"/>
          <w:lang w:val="fa-IR"/>
        </w:rPr>
        <w:t xml:space="preserve"> این مسئله مهم است که این قضیّه بسیار بسیار در آیات و روایات مورد توجه قرار گرفته است و بزرگان نیز در طول حیات پر برکت خود، دائماً به این مسئله توجه می‌دادند که به این‌طرف و آن‌طرف نگاه نکنید؛ به اینکه چرا این آقا الآن در فلان‌جا است، نگاه نکنید؛ به اینکه الآن در فلان موقعیت قرار دارد، نگاه نکنید؛ به اینکه چرا این آقا در آنجا رفته است و چرا الآن آنجا است، نگاه نکنید؛ به خود نگاه کن قبل از آنکه به دیگران بیندیشی. اوّل به اعتقاد و باور خود توجه کن پیش از آنکه اعتقاد و باورهای دیگران را بخواهی به حساب در بیاوری. ببین نسبت به اعتقاد خود چقدر پایبندی و چقدر آن اعتقاد را از ناخالصی به‌در آورده‌ای و چقدر نسبت به مبانی بزرگان توجه کرده‌ای و چقدر نسبت به راه حق که در پیش پای تو گذاشته بشود، پایبندی. این مسئله است. اینکه فرض بکنید این الآن در اینجا است، آن اینجا است، چرا این قضیّه اتفاق افتاد، چرا فلان‌جا این‌طور شد، الآن گروه بسیاری به‌دنبال فلان جریان می‌روند، الآن بسیاری از علما در فلان قضیّه آن کار را می‌کنند، هیچ‌کدام از اینها نمی‌تواند ملاک برای وثاقت و ملاک برای اعتبار باشد. نگاه کن ببین آن راهی را که انتخاب کرده‌ای آیا نسبت به آن راه شک و شبهه نداری؟ نسبت به آن اعتقادت با اطمینان حرکت می‌کنی یا نه؟ اگر با اطمینان حرکت کنی، راه را می‌روی. و اگر بدون اطمینان حرکت کنی و به این و آن نگاه کنی، به شخصیت افراد بخواهی توجه کنی، به موقیعت افراد بخواهی توجه کنی، گرچه مسیرت صحیح هم باشد، قدم از قدم بر نمی‌داری؛ چون با شک و با شبهه است، راه با شبهه است، مسیر مسیری است که با شبهه است.</w:t>
      </w:r>
    </w:p>
    <w:p>
      <w:pPr/>
      <w:r>
        <w:rPr>
          <w:rtl w:val="0"/>
          <w:lang w:val="fa-IR"/>
        </w:rPr>
        <w:t xml:space="preserve"> اینجا است که ما می‌بینیم بزرگان همیشه در طول حیات خود روی این قضیّه توجه می‌کردند. بنده کم قضیّه‌ای مانند این قضیّه سراغ دارم که در زمان مرحوم والد ـ رضوان الله علیه ـ ایشان مورد توجه قرار می‌دادند. در مجالس خود، خصوصی و یا عمومی، در صحبت‌هایی که می‌کردند همیشه به این نکته تذکر می‌دادند که ببین راهی که داری خودت می‌روی، این راه از چه مرحله‌ای از اتقان و یقین و صفا و بی‌غل و غشیِ دل برخوردار است. به بقیّه نگاه نکن. بالاتر از این، به رفیقت هم نباید نگاه بکنی که</w:t>
      </w:r>
    </w:p>
    <w:p>
      <w:pPr/>
      <w:r>
        <w:br w:type="page"/>
      </w:r>
    </w:p>
    <w:p>
      <w:pPr/>
      <w:r>
        <w:rPr>
          <w:rtl w:val="0"/>
          <w:lang w:val="fa-IR"/>
        </w:rPr>
        <w:t xml:space="preserve">آیا این الآن راهش صحیح است یا نه! به رفیقت چه‌کار داری؟! به کسی که همراه تو در مجالس شرکت می‌کند چه‌کار داری؟! به کسی که این‌طرف و آن‌طرف [است چه‌کار داری]؟! هر کسی پروندۀ خودش را دارد، هر کسی حساب و کتاب خودش را دارد و هر کسی به‌دنبال راه و روش خود است.</w:t>
      </w:r>
    </w:p>
    <w:p>
      <w:pPr/>
      <w:r>
        <w:rPr>
          <w:rtl w:val="0"/>
          <w:lang w:val="fa-IR"/>
        </w:rPr>
        <w:t xml:space="preserve"> در زمان‌های گذشته و سابق، در آن مجال‌هایی که ما در خدمت بزرگان بودیم و کیفیّت رفتار آنها را مشاهده می‌کردیم، این جریان بالخصوص کاملاً مشهود بود که در عین ارتباط، حساب خود را داشتند؛ در عین هم‌نشینی و مجالست با دوستان، به فکر درد و دوای خود بودند؛ در عین ارتباط با افراد مختلف و صحبت‌های مختلف و ملاقات‌های مختلف، به‌دنبال مسئلۀ خود بودند.</w:t>
      </w:r>
    </w:p>
    <w:p>
      <w:pPr/>
      <w:r>
        <w:rPr>
          <w:rtl w:val="0"/>
          <w:lang w:val="fa-IR"/>
        </w:rPr>
        <w:t xml:space="preserve"> بنده در یکی از این مجالس شرکت کرده بودم؛ ایشان فرموده بودند که بیایم. حتّی بعضی از دوستان آمده بودند و افراد دیگری هم بودند. صحبت هم بود و مجلس، مجلس خوبی بود و مطالب خوبی رد و بدل شد؛ ولی کاملاً مشخص بود که اختلاف بین افکار و بین روش در طرف مقابل ـ ولو اینکه از دوستان هستند ـ با افراد دیگر چه قسم است! وقتی که از آن مجلس بیرون آمدیم، رو کردم به مرحوم آقا گفتم: آقا، آیا شما مطالبی را که اینها می‌گفتند تأیید می‌کردید؟ فرمودند: «یکی‌اش را هم تأیید نمی‌کنم!» یک ساعت صحبت، یک ساعت رفاقت، یک ساعت خنده و مزاح، یک ساعت سخن در مسائل مختلف؛ ولی به‌اندزاۀ یک ثانیه همراه و همدوش نبوده است. راه خودش را داشته و مسیر خودش را طی می‌کرده است؛ گرچه چند صباحی بنشیند و سخن بگوید! اینجا مسئله خیلی مهم است!</w:t>
      </w:r>
    </w:p>
    <w:p>
      <w:pPr/>
      <w:r>
        <w:rPr>
          <w:rtl w:val="0"/>
          <w:lang w:val="fa-IR"/>
        </w:rPr>
        <w:t xml:space="preserve"> این آیۀ قرآن</w:t>
      </w:r>
      <w:r>
        <w:rPr>
          <w:rStyle w:val="FootnoteReference"/>
        </w:rPr>
        <w:footnoteReference w:id="385"/>
      </w:r>
      <w:r>
        <w:rPr>
          <w:rtl w:val="0"/>
          <w:lang w:val="fa-IR"/>
        </w:rPr>
        <w:t xml:space="preserve"> آیۀ عجیبی است، راه سالک را نشان می‌دهد و راه شیعۀ امیرالمؤمنین را می‌نمایاند، راهی که باید ما در اینجا در پیش بگیریم؛ ولی متأسفانه بسیاری از ما هنوز که هنوز است در این نقطه تسامح می‌کنیم و به این و آن نگاه</w:t>
      </w:r>
    </w:p>
    <w:p>
      <w:pPr/>
      <w:r>
        <w:rPr>
          <w:rtl w:val="0"/>
          <w:lang w:val="fa-IR"/>
        </w:rPr>
        <w:t xml:space="preserve">می‌کنیم؛ آی فلانی این‌طوری کرده است! آی فلانی آن‌طوری کرده است! بله، ابتدای مسئله قدری مشکل است و تا این قضیّه بخواهد برای انسان محقّق بشود و به‌صورت یک واقعیت در بیاید و روش زندگی و منش انسان را تغییر بدهد، کار دارد. این مسئله را می‌پذیریم؛ ولی در این راستا باید حرکت کنیم. بزرگان که رفتند و به مطلب و مطلوب رسیدند، این راه را رفته‌اند.</w:t>
      </w:r>
    </w:p>
    <w:p>
      <w:pPr/>
      <w:r>
        <w:rPr>
          <w:rtl w:val="0"/>
          <w:lang w:val="fa-IR"/>
        </w:rPr>
        <w:t xml:space="preserve"> بنده خود شاهد بودم در زمان مرحوم آقا ـ رضوان الله علیه ـ و ارتباطشان با اساتیدشان که در عین رفاقت و در عین صمیمیت که همه به آن معترف بودند و هستند، در عین‌حال راه خودشان را می‌رفتند و مسیر خودشان را طی می‌کردند. نسبت به مطالب آنها اشکال داشتند، إن‌قلت و إن‌قلت داشتند؛ ولی آن رفاقت را از دست نمی‌دادند و آن ارتباط را به‌هم نمی‌زدند و در عالم خود، مسیر خود را طی می‌کردند. نسبت به مطالبی که در ارتباط با اساتیدشان بود، نسبت به استاد مطلق، مرحوم حداد ـ رضوان الله علیه ـ که تا آخرین روز حیات در تحت تبعیّت و اطاعت از این استاد بودند و بنده خود از نزدیک، مو به مو و لحظه به لحظه شاهد این اطاعت بدون قید و شرط و اطاعت مطلق بودم و همین باعث شد که این مرد بزرگ به آن‌جایی برسد که باید برسد، توجه می‌فرمایید، همین قضیّه بود.</w:t>
      </w:r>
    </w:p>
    <w:p>
      <w:pPr/>
      <w:r>
        <w:rPr>
          <w:rtl w:val="0"/>
          <w:lang w:val="fa-IR"/>
        </w:rPr>
        <w:t xml:space="preserve"> در وقتی که من نسبت به ارتباط بعضی از بزرگان و علما از ایشان سؤال کردم: آیا اینها تمام اختیار و اراده و خواست خود را در اختیار شما گذاشتند؟ فرمودند:</w:t>
      </w:r>
    </w:p>
    <w:p>
      <w:pPr>
        <w:pStyle w:val="NaghlegholFarsiMatn++"/>
      </w:pPr>
      <w:r>
        <w:rPr>
          <w:rtl w:val="0"/>
          <w:lang w:val="fa-IR"/>
        </w:rPr>
        <w:t xml:space="preserve">ابداً ابداً! اینها یک‌دهم خواست و اراده را به ما دادند؛ نه‌دهم را برای خود نگه داشتند!</w:t>
      </w:r>
    </w:p>
    <w:p>
      <w:pPr/>
      <w:r>
        <w:rPr>
          <w:rtl w:val="0"/>
          <w:lang w:val="fa-IR"/>
        </w:rPr>
        <w:t xml:space="preserve"> مگر این علمیت در اینجا هم نبود؟! مگر این فضل و دانش در اینجا هم نبود؟! پس چرا ایشان تمام اراده و خواست و رضا و تفکر و تعقل و گرایش و میل و شوق را تا آخرین لحظۀ حیات در اختیار استادش، حضرت حداد قرار می‌دهد و حتّی به دستور او از طهران به مشهد مهاجرت می‌کند؟! اما در مورد دیگران ما این مسئله را نمی‌بینیم.</w:t>
      </w:r>
    </w:p>
    <w:p>
      <w:pPr>
        <w:pStyle w:val="Heading2"/>
      </w:pPr>
      <w:r>
        <w:rPr>
          <w:rtl w:val="0"/>
          <w:lang w:val="fa-IR"/>
        </w:rPr>
        <w:t xml:space="preserve">نکته‌ای کلیدی برای سالکان راه خدا در تفسیر آیۀ </w:t>
      </w:r>
      <w:r>
        <w:rPr>
          <w:rStyle w:val="Ayat2Matn++"/>
          <w:rtl w:val="0"/>
          <w:lang w:val="fa-IR"/>
        </w:rPr>
        <w:t xml:space="preserve">﴿عَلَيْكُمْ أَنفُسَكُمْ﴾</w:t>
      </w:r>
    </w:p>
    <w:p>
      <w:pPr/>
      <w:r>
        <w:rPr>
          <w:rtl w:val="0"/>
          <w:lang w:val="fa-IR"/>
        </w:rPr>
        <w:t xml:space="preserve"> اینجا است که آیۀ قرآن به کمک می‌آید و ما را از این تردید بیرون می‌آورد:</w:t>
      </w:r>
    </w:p>
    <w:p>
      <w:pPr/>
      <w:r>
        <w:br w:type="page"/>
      </w:r>
    </w:p>
    <w:p>
      <w:pPr/>
      <w:r>
        <w:rPr>
          <w:rStyle w:val="Ayat2Matn++"/>
          <w:rtl w:val="0"/>
          <w:lang w:val="fa-IR"/>
        </w:rPr>
        <w:t xml:space="preserve">﴿يَـٰٓأَيُّهَا ٱلَّذِينَ ءَامَنُواْ عَلَيۡكُمۡ أَنفُسَكُمۡ﴾</w:t>
      </w:r>
      <w:r>
        <w:rPr>
          <w:rtl w:val="0"/>
          <w:lang w:val="fa-IR"/>
        </w:rPr>
        <w:t xml:space="preserve">؛ مواظب خودتان باشید! نگاه نکنید که عجب، فلان شخص با این موقعیت و با این مقام و با این خلوص و با این اهتمام و با این اشتیاق که واقعاً هم درست و به‌جا و صحیح است، چرا باید به این وضعیت بیفتد؟! چرا باید گرفتار بشود؟! چون معیار برای راه شما آن شخص نیست که بخواهید نگاه کنید؛ معیار برای راه شما عقل شما است، منطق شما است، فطرت شما است. چه شخصی تضمین داده است که اگر انسان بخواهد به یک رتبه از مراتبی برسد و به یک افق از افق علمی دست پیدا کند دیگر کار او تمام است و دیگر راه او رفته شده است؟! نه‌خیر، تازه اوّل کار است و اوّل حرکت و اوّل تصمیم است.</w:t>
      </w:r>
    </w:p>
    <w:p>
      <w:pPr/>
      <w:r>
        <w:rPr>
          <w:rtl w:val="0"/>
          <w:lang w:val="fa-IR"/>
        </w:rPr>
        <w:t xml:space="preserve"> در همان زمانی که ایشان در خدمت استاد خودشان بودند، خود بنده مشاهده می‌کردم افرادی که در آنجا می‌آیند، به‌جای اینکه به این آیه تمسک کنند و به این آیه عمل کنند و مفاد این آیه را نُصب‌العین خود قرار بدهند و بر طبقش به آن ارادت و تسلیم نسبت به استاد سر فرود بیاورند، دائماً دنبال این هستند که چه کسی آمد؟! چه کسی رفت؟! برای چه این آمد؟! برای چه آن رفت؟! این چرا آمد این حرف را زد؟! چرا آن حرف را زد؟! این افراد به هیچ‌جا راه نمی‌برند؛ چون از خود غافل‌اند، </w:t>
      </w:r>
      <w:r>
        <w:rPr>
          <w:rStyle w:val="Ayat2Matn++"/>
          <w:rtl w:val="0"/>
          <w:lang w:val="fa-IR"/>
        </w:rPr>
        <w:t xml:space="preserve">﴿عَلَيۡكُمۡ أَنفُسَكُمۡ﴾</w:t>
      </w:r>
      <w:r>
        <w:rPr>
          <w:rtl w:val="0"/>
          <w:lang w:val="fa-IR"/>
        </w:rPr>
        <w:t xml:space="preserve"> را فراموش کرده‌اند و «خودتان را بپایید» را فراموش کرده‌اند! استادت به تو دستور داده است که این کار را بکنی؟! استادت به تو دستور داده است که در اینجا ناظم و ناظر و مبصر باشی؟! استادت به تو دستور داده است که حضور و غیاب و... بکنی یا نه؟! بیا بنشین، فایده‌ات را ببر و فیضت را بگیر؛ دیگر به تو چه مربوط است که در اینجا چه کسی می‌آید و چه کسی می‌رود؟! به تو چه ارتباطی دارد چه کسی در آنجا می‌آید؟!</w:t>
      </w:r>
    </w:p>
    <w:p>
      <w:pPr/>
      <w:r>
        <w:rPr>
          <w:rtl w:val="0"/>
          <w:lang w:val="fa-IR"/>
        </w:rPr>
        <w:t xml:space="preserve"> مگر فلان و فلان پیش پیغمبر نمی‌آمدند؟! مگر خالد بن ولید و عبدالرحمن عوف و بقیّۀ این منافقین پیش رسول‌الله نمی‌آمدند؟! کی شد که امیرالمؤمنین، یا سلمان فارسی، یا ابی‌ذر و این اصحاب خاصّۀ رسول‌خدا خدمت حضرت برسند و از اینکه ببینند این افراد در اینجا نشسته‌اند اظهار ناراحتی بکنند و اعتراض بکنند: یا</w:t>
      </w:r>
    </w:p>
    <w:p>
      <w:pPr/>
      <w:r>
        <w:br w:type="page"/>
      </w:r>
    </w:p>
    <w:p>
      <w:pPr/>
      <w:r>
        <w:rPr>
          <w:rtl w:val="0"/>
          <w:lang w:val="fa-IR"/>
        </w:rPr>
        <w:t xml:space="preserve">رسول‌الله، اینها که هستند اینجا نشسته‌اند؟! اینها را بیرون کن! ما می‌خواهیم بیاییم فقط تو را ببینیم؛ اینها که اینجا هستند حال ما را می‌گیرند؛ اینها که اینجا هستند فکر ما را مشغول می‌کنند؛ اینهایی که اینجا هستند در ما توهّم و تخیل ایجاد می‌کنند؛ اینهایی که اینجا هستند فضای نورانی مجلس را از بین می‌برند! همین‌طوری می‌آمدند به آقای حداد می‌گفتند! اگر فضای نورانی که رسول‌خدا ایجاد کرده است، برخی از بین ببرند، او دیگر پیغمبر نیست! او آمده بر آن مسئله غلبه کرده است! تو کجا آمده‌ای؟! چه برداشتی داری؟! چه برداشتی داری از این حضور پیغمبر و چه احساسی برای تو پیدا شده است؟! و همین باعث ترقّی مرحوم والد، و همین باعث تنزل و سقوط دیگران شد؛ او آمد فقط به یک‌جا نگاه کرد!</w:t>
      </w:r>
    </w:p>
    <w:p>
      <w:pPr>
        <w:pStyle w:val="RevayatFarsiMatn++"/>
      </w:pPr>
      <w:r>
        <w:rPr>
          <w:rtl w:val="0"/>
          <w:lang w:val="fa-IR"/>
        </w:rPr>
        <w:t xml:space="preserve"> بایزید وقتی که خدمت امام صادق علیه السّلام رسید، شش سال سقّایی آن حضرت را کرد. یک روز امام صادق فرمودند: «</w:t>
      </w:r>
      <w:r>
        <w:rPr>
          <w:rtl w:val="0"/>
          <w:lang w:val="fa-IR"/>
        </w:rPr>
        <w:t xml:space="preserve">فلان کتاب را از آن رف بیاور</w:t>
      </w:r>
      <w:r>
        <w:rPr>
          <w:rtl w:val="0"/>
          <w:lang w:val="fa-IR"/>
        </w:rPr>
        <w:t xml:space="preserve">.» نگاه کرد گفت: «کجا است؟» حضرت گفتند: «</w:t>
      </w:r>
      <w:r>
        <w:rPr>
          <w:rtl w:val="0"/>
          <w:lang w:val="fa-IR"/>
        </w:rPr>
        <w:t xml:space="preserve">شش سال است اینجا هستی، آن رف بالای سرت را ندیدی</w:t>
      </w:r>
      <w:r>
        <w:rPr>
          <w:rtl w:val="0"/>
          <w:lang w:val="fa-IR"/>
        </w:rPr>
        <w:t xml:space="preserve">؟!» گفت: «از وقتی که آمدم، غیر از شما چشمم به جایی نیفتاد که بخواهم نگاه کنم!» حضرت فرمودند: «</w:t>
      </w:r>
      <w:r>
        <w:rPr>
          <w:rtl w:val="0"/>
          <w:lang w:val="fa-IR"/>
        </w:rPr>
        <w:t xml:space="preserve">پس دیگر کارت تمام است</w:t>
      </w:r>
      <w:r>
        <w:rPr>
          <w:rtl w:val="0"/>
          <w:lang w:val="fa-IR"/>
        </w:rPr>
        <w:t xml:space="preserve">.»</w:t>
      </w:r>
      <w:r>
        <w:rPr>
          <w:rStyle w:val="FootnoteReference"/>
        </w:rPr>
        <w:footnoteReference w:id="386"/>
      </w:r>
      <w:r>
        <w:rPr>
          <w:rtl w:val="0"/>
          <w:lang w:val="fa-IR"/>
        </w:rPr>
        <w:t xml:space="preserve"> شش سال آمده نگاه نکرده است که اینجا رف دارد یا ندارد، طاقچه دارد، وضعیتش چطور است! اینها می‌برند و اینها می‌آیند!</w:t>
      </w:r>
    </w:p>
    <w:p>
      <w:pPr/>
      <w:r>
        <w:rPr>
          <w:rtl w:val="0"/>
          <w:lang w:val="fa-IR"/>
        </w:rPr>
        <w:t xml:space="preserve"> اما آن کسی که می‌آید قبل از اینکه به صاحب‌البیت نگاه کند، به بیت نگاه می‌کند، به چراغ‌ها و در و دیوار و فرش و مکان نگاه می‌کند، به حیاط و افرادی که می‌آیند و می‌روند نگاه می‌کند، به اشخاصی که می‌آیند و می‌روند توجه می‌کند، [می‌گوید]: به‌به، چه کسانی و چه شخصیت‌هایی می‌آیند! پس معلوم است خبری هست! دلخوش می‌کند به افرادی که می‌آیند و به شخصیتی که نگاه می‌کند؛ سر سوزنی نصیب نمی‌برد! اگر صد سال بماند، قدم از قدم برنمی‌دارد؛ زیرا مجالست</w:t>
      </w:r>
    </w:p>
    <w:p>
      <w:pPr/>
      <w:r>
        <w:br w:type="page"/>
      </w:r>
    </w:p>
    <w:p>
      <w:pPr/>
      <w:r>
        <w:rPr>
          <w:rtl w:val="0"/>
          <w:lang w:val="fa-IR"/>
        </w:rPr>
        <w:t xml:space="preserve">با امام علیه السّلام به‌تنهایی کفایت نمی‌کند! </w:t>
      </w:r>
    </w:p>
    <w:p>
      <w:pPr/>
      <w:r>
        <w:rPr>
          <w:rtl w:val="0"/>
          <w:lang w:val="fa-IR"/>
        </w:rPr>
        <w:t xml:space="preserve"> مگر با پیغمبر نبودند؟! مگر جانمازشان را پشت سر پیغمبر نمی‌انداختند؟! همان‌هایی که آمدند خلافت را از صاحب خلافت غصب کردند و آمدند درب خانۀ وحی را به روی دختر صاحب وحی کوبیدند و بضعۀ رسول خدا را جلوی چشم اهل‌خانه تکه‌تکه کردند، اینها چه کسانی بودند؟ همین‌هایی نبودند که با پیغمبر محشور بودند؟! همین‌هایی نبودند که می‌آمدند در خانۀ رسول خدا می‌نشستند و وقت پیغمبر را می‌گرفتند؟! بودن با یک معصوم اهمّیت چندانی ندارد، تا وقتی که این دل در اینجا واقع نشود! اوّل دل را باید گذاشت و اوّل اختیار و تسلیم و شوق را باید گذاشت، بعد او خودش می‌داند چه‌کار بکند، خودش می‌داند چه نحوه عمل کند، خودش می‌داند چگونه جلو بیاید و آن راه را طی بکند.</w:t>
      </w:r>
    </w:p>
    <w:p>
      <w:pPr/>
      <w:r>
        <w:rPr>
          <w:rtl w:val="0"/>
          <w:lang w:val="fa-IR"/>
        </w:rPr>
        <w:t xml:space="preserve"> بنابراین این آیه بسیار آیۀ مهمی است. این آیه از آن آیه‌های کلیدی راه انسان و آیه‌ای است که دقیقاً به هدف زده، و دقیقاً آن هدف را برای انسان مشخص کرده است. اوّل به‌دنبال این برو که چه هستی و که هستی؟ اوّل به‌دنبال این باش که چه راهی را انتخاب کرده‌ای؟ اوّل به‌دنبال این باش که در ارتباط با مسائل حق تا چقدر پای کاری و تا چقدر پایداری؟ اگر متوجه شدی که آیا فلانی این کارش درست است یا نه و آمدند به تو گفتند: «حالا تو چه‌کار داری، رها کن، به این حرف‌ها نگاه نکن» بدان که اینجا نقطۀ خلاف است؛ پایت را نگذار! «حالا رها کن» در راه خدا نیست؛ «حالا بیا بعداً می‌بینی» در راه خدا جایی ندارد! در راه خدا </w:t>
      </w:r>
      <w:r>
        <w:rPr>
          <w:rStyle w:val="Ayat2Matn++"/>
          <w:rtl w:val="0"/>
          <w:lang w:val="fa-IR"/>
        </w:rPr>
        <w:t xml:space="preserve">﴿لَا رَيۡبَ فِيهِ﴾</w:t>
      </w:r>
      <w:r>
        <w:rPr>
          <w:rtl w:val="0"/>
          <w:lang w:val="fa-IR"/>
        </w:rPr>
        <w:t xml:space="preserve"> است. اشکال و اشتباه و خطا اشکال ندارد و گاهی برای انسان پیدا می‌شود و عرض کردم، ایراد ندارد. ما جایز الخطا هستیم و اشتباه می‌کنیم؛ ولی وقتی که متوجه شدیم دیگر نباید در این اشتباه بایستیم؛ اگر متوجه خطا شدیم باید اعلان کنیم: «آقا، من در این قضیّه اشتباه کردم! ای افرادی که به حرف من آمدید و به‌دنبال این جریان رفتید، بدانید که من اشتباه کردم!» باید بگوییم؛ رفع اشتباه وجوب شرعی دارد! نه‌اینکه [بگوییم]: چون حالا گفته‌ام، تا روز قیامت بر سر اشتباه بایستم؛ چون این حرف را</w:t>
      </w:r>
    </w:p>
    <w:p>
      <w:pPr/>
      <w:r>
        <w:br w:type="page"/>
      </w:r>
    </w:p>
    <w:p>
      <w:pPr/>
      <w:r>
        <w:rPr>
          <w:rtl w:val="0"/>
          <w:lang w:val="fa-IR"/>
        </w:rPr>
        <w:t xml:space="preserve">[زده‌ام، باید بر سر اشتباه بایستم]! اینها به نفس برمی‌گردد! می‌گویند: «دیدی اشتباه کردی؟! دیدی حرفت [اشتباه بود]؟! پس این حرفت هم قابل اعتماد نیست!» نیست که نیست! من وظیفه داشتم آن‌موقع بگویم؛ الآن وظیفه‌ام عوض شده است و تکلیف دارم باید بگویم. اگر این کار را نکنم، خدا به‌شدّت من را مؤاخذه می‌کند!</w:t>
      </w:r>
    </w:p>
    <w:p>
      <w:pPr/>
      <w:r>
        <w:rPr>
          <w:rtl w:val="0"/>
          <w:lang w:val="fa-IR"/>
        </w:rPr>
        <w:t xml:space="preserve"> تا دیروز می‌دانستم فلان کس فاسق است؛ امروز می‌بینم که توبه کرده است، یا اینکه در آن اعتقادم اشتباه کرده‌ام. باید بگویم: «آقایان، این شخصی که من گفتم فاسق است، توبه کرده و عادل شده است.» یا اینکه بگویم: «آن اعتقادم خلاف بوده است.» تا دیروز می‌دانستم این شخص عادل است و مردم را به‌سمت او ارجاع می‌دادم؛ بعداً فهمیدم در این فهمم اشتباه کرده‌ام، باید اعلان کنم و باید بگویم! عقلاً و شرعاً و منطقاً و عرفاً وظیفۀ شرعی و منطقی است که بگویم: «آقایان، بنده نسبت به این شخص هیچ کاری ندارم؛ خودتان می‌دانید، خودتان تکلیف را تشخیص بدهید، شما به اعتماد من دیگر نسبت به این قضیّه چنین گرایشی را نداشته باشید، بنده سلب مسئولیّت کردم!» اگر نکنم، خدا فردا به‌شدّت من را مؤاخذه می‌کند! مردم به اعتماد تو این راه را رفتند؛ مردم به اعتماد تو این تصمیم را گرفتند؛ مردم به اعتماد تو این مطلب را پذیرفتند؛ چرا وقتی که فهمیدی اشتباه کردی، آنها را از اشتباه در نیاوردی؟! ترسیدی به تو بگویند که اشتباه کردی؟! آیا خطای مردم و ضلالت و گمراهی مردم ایراد و اشکال ندارد؟!</w:t>
      </w:r>
    </w:p>
    <w:p>
      <w:pPr/>
      <w:r>
        <w:rPr>
          <w:rtl w:val="0"/>
          <w:lang w:val="fa-IR"/>
        </w:rPr>
        <w:t xml:space="preserve"> این است راه خدا؟! این است راه پیامبر؟! این است راه ائمّه؟! یا نه، هر لحظه که فهمیدی، اگر بخواهی به لحظۀ دیگر بیندازی، معلوم نیست که در آن فاصلۀ بین دو لحظه چه اتفاقی می‌افتد و چه قضیّۀ خلافی صورت می‌پذیرد؟! و از کجا تو تا لحظۀ دیگر زنده هستی و می‌توانی اشتباه خود را پس بگیری؟!</w:t>
      </w:r>
    </w:p>
    <w:p>
      <w:pPr/>
      <w:r>
        <w:rPr>
          <w:rStyle w:val="Ayat2Matn++"/>
          <w:rtl w:val="0"/>
          <w:lang w:val="fa-IR"/>
        </w:rPr>
        <w:t xml:space="preserve"> ﴿لَا يَضُرُّكُم مَّن ضَلَّ إِذَا ٱهۡتَدَيۡتُمۡ﴾</w:t>
      </w:r>
      <w:r>
        <w:rPr>
          <w:rtl w:val="0"/>
          <w:lang w:val="fa-IR"/>
        </w:rPr>
        <w:t xml:space="preserve">؛ این انسان می‌شود انسانی که دارد پا جای پای حق می‌گذارد. اشتباه می‌کند، بکند؛ خدا ما را معصوم خلق نکرده است. آیا ما معصوم هستیم؟! معصوم چهارده نفرند و بس؛ تمام شد! معصوم نیستیم. پس حالا</w:t>
      </w:r>
    </w:p>
    <w:p>
      <w:pPr/>
      <w:r>
        <w:br w:type="page"/>
      </w:r>
    </w:p>
    <w:p>
      <w:pPr/>
      <w:r>
        <w:rPr>
          <w:rtl w:val="0"/>
          <w:lang w:val="fa-IR"/>
        </w:rPr>
        <w:t xml:space="preserve">که اشتباه می‌کنیم، اشتباه بر ما نقص نیست؛ پا گذاشتن روی اشتباه نقص است، استمرار بر اشتباه نقص است، تداوم بر خلاف نقص است. این نقص و جرم و خیانت و جنایت است. این عمل می‌شود عمل خائنانه و این عمل می‌شود عمل جنایتکارانه و تمام تبعات و لوازمی که مترتب بر این است، گریبان انسان را خواهد گرفت!</w:t>
      </w:r>
    </w:p>
    <w:p>
      <w:pPr/>
      <w:r>
        <w:rPr>
          <w:rtl w:val="0"/>
          <w:lang w:val="fa-IR"/>
        </w:rPr>
        <w:t xml:space="preserve"> امام کاظم علیه السّلام به هشام می‌فرماید:</w:t>
      </w:r>
    </w:p>
    <w:p>
      <w:pPr>
        <w:pStyle w:val="RevayatFarsiNaghleghol++"/>
      </w:pPr>
      <w:r>
        <w:rPr>
          <w:rtl w:val="0"/>
          <w:lang w:val="fa-IR"/>
        </w:rPr>
        <w:t xml:space="preserve">ای هشام، اگر در دست تو گوهر است، تمام دنیا بیایند بگویند خزف است، به تو ضرری نمی‌رساند؛ چون در دستت گوهر است. و اگر در دست تو خزف باشد، تمام مردم بیایند بگویند که در دست تو گوهر است، چیزی نصیب تو نمی‌شود؛ تو خودت که بهتر می‌دانی چه خبر است، خودت که بهتر می‌دانی دستت خالی است؛ حالا بیایند بگویند در دستت گوهر است</w:t>
      </w:r>
      <w:r>
        <w:rPr>
          <w:rtl w:val="0"/>
          <w:lang w:val="fa-IR"/>
        </w:rPr>
        <w:t xml:space="preserve">.</w:t>
      </w:r>
      <w:r>
        <w:rPr>
          <w:rStyle w:val="FootnoteReference"/>
        </w:rPr>
        <w:footnoteReference w:id="387"/>
      </w:r>
    </w:p>
    <w:p>
      <w:pPr/>
      <w:r>
        <w:rPr>
          <w:rtl w:val="0"/>
          <w:lang w:val="fa-IR"/>
        </w:rPr>
        <w:t xml:space="preserve"> پس چه بهتر انسان بیاید اعتراف کند که خزف است تا آن خزف تبدیل به گوهر بشود. اگر اعتراف نکند، [قطعاً] تا آخر خزف می‌ماند! آن‌وقت دیگر در اینجا است که انسان هنگام رفتن، دست بر سر و نادم از این عمر بر باد رفته است که گوش خود را به عده‌ای عوام و ابلیس و شیطان و رهزن طریق سپرده و آلت دست آنها قرار گرفته است! هر کسی کار خودش را دارد و هر کسی دنبال پروندۀ خودش است. مهم این است که انسان بداند چه می‌کند؟ فقط عمل با انسان است. اگر انسان به‌دنبال ولایت باشد و به‌دنبال حقیقت باشد، آن ولایت و آن حقیقت او را تنها نمی‌گذارد و دست او را در موارد مختلف می‌گیرد؛ در این دنیا می‌گیرد، هنگام رفتن می‌گیرد.</w:t>
      </w:r>
    </w:p>
    <w:p>
      <w:pPr>
        <w:pStyle w:val="Heading2"/>
      </w:pPr>
      <w:r>
        <w:rPr>
          <w:rtl w:val="0"/>
          <w:lang w:val="fa-IR"/>
        </w:rPr>
        <w:t xml:space="preserve">بشارت امیرالمؤمنین به دوست‌داران خود</w:t>
      </w:r>
    </w:p>
    <w:p>
      <w:pPr/>
      <w:r>
        <w:rPr>
          <w:rtl w:val="0"/>
          <w:lang w:val="fa-IR"/>
        </w:rPr>
        <w:t xml:space="preserve"> امیرالمؤمنین علیه السلام به حارث همدانی چه فرمود؟ وقتی که مریض بود، حضرت به عیادت او رفتند. او اظهار ناراحتی و غَلَق و اضطراب می‌کرد از اینکه دیگر دارد از این دنیا می‌رود و دستش خالی است. مطالب و مسائلی که به گوشش خورده است از حساب و کتاب و قبر و قیامت و مسائل آنها، او را مضطرب کرده و به غَلَق</w:t>
      </w:r>
    </w:p>
    <w:p>
      <w:pPr/>
      <w:r>
        <w:br w:type="page"/>
      </w:r>
    </w:p>
    <w:p>
      <w:pPr/>
      <w:r>
        <w:rPr>
          <w:rtl w:val="0"/>
          <w:lang w:val="fa-IR"/>
        </w:rPr>
        <w:t xml:space="preserve">انداخته است. امیرالمؤمنین به او رو می‌کند و می‌فرماید: آیا تو به من و به ولایت من پایبند هستی؟ اگر هستی دیگر غم نداشته باش، دیگر غصه نداشته باش، دیگر نگرانی برای چه می‌خواهی داشته باشی؟! وقتی که مرا داری دیگر از چه ناراحتی؟! از عملت؟ عملت را درست می‌کنم. از اشتباهاتت؟ اشتباهاتت همه را می‌پوشانم. از خطاهایی که کرده‌ای؟ همه را می‌پوشانم. از ملائکه نگرانی داری؟ ملائکه همه مأمورین من هستند؛ تو از چه نگرانی؟! نکیر و منکر مأمور من هستند. تو صاحب خانه را گرفته‌ای، از آن نگرانی؟! از قیامت و حساب و کتاب و تطایُر کتب و... نگرانی؟! تمام آنها به امر من هستند؛ تمام ملائکۀ دوزخ و بهشت به اطاعت من و به امر من دارند کار انجام می‌دهند! مگر آن اشعار را نشنیده‌ایم:</w:t>
      </w:r>
    </w:p>
    <w:p>
      <w:pPr/>
    </w:p>
    <w:p>
      <w:pPr>
        <w:pStyle w:val="NormalA++"/>
      </w:pPr>
      <w:r>
        <w:rPr>
          <w:rtl w:val="0"/>
          <w:lang w:val="fa-IR"/>
        </w:rPr>
        <w:t xml:space="preserve"> «ای حارث همدانی، هرکه بمیرد مرا می‌بیند (پیش از آنکه عزرائیل را ببیند و پیش از اینکه ملائکۀ قبر و حساب و کتاب را ببیند، اوّل مرا می‌بیند و اوّل من در آنجا حاضرم)؛ چه مؤمن باشد، چه منافق و کافر باشد تفاوتی نمی‌کند.» چون معیار حرکت در این دنیا و سیر در این دنیا منم. مؤمن را من به ایمان می‌رسانم، کافر را من به آن کمال کُفرش می‌رسانم. معیار در حیات انسان و در سیر انسان، من هستم؛ لذا بین مؤمن و بین کافر فرق نمی کند. </w:t>
      </w:r>
      <w:r>
        <w:rPr>
          <w:rtl w:val="0"/>
          <w:lang w:val="fa-IR"/>
        </w:rPr>
        <w:t xml:space="preserve">مَن یَمُت یَرَنی</w:t>
      </w:r>
      <w:r>
        <w:rPr>
          <w:rtl w:val="0"/>
          <w:lang w:val="fa-IR"/>
        </w:rPr>
        <w:t xml:space="preserve">؛ هرکه بمیرد مرا دیده است.</w:t>
      </w:r>
    </w:p>
    <w:p>
      <w:pPr/>
    </w:p>
    <w:p>
      <w:pPr/>
      <w:r>
        <w:rPr>
          <w:rtl w:val="0"/>
          <w:lang w:val="fa-IR"/>
        </w:rPr>
        <w:t xml:space="preserve"> «در موقع قیامت، در موقع صراط و در موقع حساب، تو مرا می‌شناسی؛ چون دنبال من بودی، شیعۀ من بودی، ولایت مرا داشتی.» مگر می‌شود انسان ولایت کسی را داشته باشد و به‌دنبال کسی باشد و او را نشناسد؟!</w:t>
      </w:r>
    </w:p>
    <w:p>
      <w:pPr>
        <w:pStyle w:val="NormalA++"/>
      </w:pPr>
      <w:r>
        <w:rPr>
          <w:rtl w:val="0"/>
          <w:lang w:val="fa-IR"/>
        </w:rPr>
        <w:t xml:space="preserve"> «</w:t>
      </w:r>
      <w:r>
        <w:rPr>
          <w:rtl w:val="0"/>
          <w:lang w:val="fa-IR"/>
        </w:rPr>
        <w:t xml:space="preserve">فَلا تَخَف عَثرَةً و لا زَلَلا؛ </w:t>
      </w:r>
      <w:r>
        <w:rPr>
          <w:rtl w:val="0"/>
          <w:lang w:val="fa-IR"/>
        </w:rPr>
        <w:t xml:space="preserve">اصلاً نگرانی به خود راه نده، اصلاً تشویش به خود راه نده، اصلاً پایت در صراط نلرزد!» چون پشت تو منم؛ صراط منم، حساب منم، کتاب منم، قیامت منم، بهشت منم، آن‌وقت همه‌چیز منم. تو به‌دنبال اصل رفته‌ای، آن‌وقت از</w:t>
      </w:r>
    </w:p>
    <w:p>
      <w:pPr/>
      <w:r>
        <w:br w:type="page"/>
      </w:r>
    </w:p>
    <w:p>
      <w:pPr/>
      <w:r>
        <w:rPr>
          <w:rtl w:val="0"/>
          <w:lang w:val="fa-IR"/>
        </w:rPr>
        <w:t xml:space="preserve">افراد دیگر نگرانی؟! تو در دریا افتاده‌ای، آن‌وقت از شمع و آتشی که در یک جا روشن است هراس به دل راه می‌دهی؟! تو در دریا و اقیانوس افتاده‌ای!</w:t>
      </w:r>
    </w:p>
    <w:p>
      <w:pPr/>
    </w:p>
    <w:p>
      <w:pPr/>
      <w:r>
        <w:rPr>
          <w:rtl w:val="0"/>
          <w:lang w:val="fa-IR"/>
        </w:rPr>
        <w:t xml:space="preserve"> «وقتی که در روز قیامت کنار جهنم ایستادی، امر می‌کنم به آتش که او را رها کن، نزدیک مشو، کنار او قرار مگیر، از او فاصله بگیر!»</w:t>
      </w:r>
    </w:p>
    <w:p>
      <w:pPr/>
    </w:p>
    <w:p>
      <w:pPr>
        <w:pStyle w:val="NormalA++"/>
      </w:pPr>
      <w:r>
        <w:rPr>
          <w:rtl w:val="0"/>
          <w:lang w:val="fa-IR"/>
        </w:rPr>
        <w:t xml:space="preserve"> «نزدیک نشو! چون ریسمانی بین او و بین وصی است!» در هرجا آن ریسمان وجود دارد، آن ریسمان نمی‌گذارد که آتش نزدیک بشود. نیاز به امر امیرالمؤمنین و نیاز به نهی ندارد؛ وقتی که ریسمان بین تو و بین علی است، چه به آتش بگویند و چه به آتش نگویند، آنجا اصلاً آتش جایی ندارد! به امر کردن نیاز ندارد؛ همین‌که پای علی در کار می‌آید، دیگر از آتش خبری نیست! همین‌که پای ولایت در کار می‌آید، دیگر در آنجا ظلمت نیست! همین‌که پای اتّصال به </w:t>
      </w:r>
      <w:r>
        <w:rPr>
          <w:rtl w:val="0"/>
          <w:lang w:val="fa-IR"/>
        </w:rPr>
        <w:t xml:space="preserve">حبل الله المتین</w:t>
      </w:r>
      <w:r>
        <w:rPr>
          <w:rtl w:val="0"/>
          <w:lang w:val="fa-IR"/>
        </w:rPr>
        <w:t xml:space="preserve"> در کار می‌آید، اصلاً دیگر در آنجا جهنمی وجود ندارد تا به آن بگویند: برو کنار، فاصله بگیر، نزدیک نشو!</w:t>
      </w:r>
    </w:p>
    <w:p>
      <w:pPr/>
      <w:r>
        <w:rPr>
          <w:rtl w:val="0"/>
          <w:lang w:val="fa-IR"/>
        </w:rPr>
        <w:t xml:space="preserve"> و این بشارت، بشارتی است که به ما داده‌اند. این بشارتی است که امیرالمؤمنین علیه السّلام به محبین و دوست‌داران خودش داده است که هراس نداشته باشید، از این مسائل دنیا نترسید، از این جریاناتی که می‌بینید هراس نداشته باشید، از این‌طرف و آن‌طرف و فراز و نشیب‌ها نگران نشوید، توهّم و تخیّل اینها شما را باز ندارد، به راه خود باشید و اتّصال به حبل الله متین، حضرت بقیّةالله الأعظم ارواحنا و ارواح جمیع المؤمنین و المؤمنات لتراب مقدمه الفداء را از دست ندهید، هرچه می‌خواهد بشود، دیگر بشود و هرچه می خواهد اتفاق بیفتد، بیفتد! این برود، آن بیاید، آن فلان حرف را بزند، آن فلان کار را بکند، آن فلان تهدید و... ! هرچه می‌خواهد باشد، این ریسمان</w:t>
      </w:r>
    </w:p>
    <w:p>
      <w:pPr/>
      <w:r>
        <w:br w:type="page"/>
      </w:r>
    </w:p>
    <w:p>
      <w:pPr/>
      <w:r>
        <w:rPr>
          <w:rtl w:val="0"/>
          <w:lang w:val="fa-IR"/>
        </w:rPr>
        <w:t xml:space="preserve">قطع نشود، این ارتباط به‌هم نخورد و دائماً محکم‌تر و محکم‌تر و محکم‌تر باشد!</w:t>
      </w:r>
    </w:p>
    <w:p>
      <w:pPr>
        <w:pStyle w:val="Heading2"/>
      </w:pPr>
      <w:r>
        <w:rPr>
          <w:rtl w:val="0"/>
          <w:lang w:val="fa-IR"/>
        </w:rPr>
        <w:t xml:space="preserve">عید فطر متعلق به امام زمان</w:t>
      </w:r>
    </w:p>
    <w:p>
      <w:pPr/>
      <w:r>
        <w:rPr>
          <w:rtl w:val="0"/>
          <w:lang w:val="fa-IR"/>
        </w:rPr>
        <w:t xml:space="preserve"> ماه رمضان گذشت؛ خدای متعال توفیق داد که امسال را هم توفیق ضیافت او را پیدا کنیم و اگر بخواهیم بگوییم که از این ضیافت نصیبی برای ما حاصل نشده است، نا شکری و کفران نعمت کرده‌ایم! بلی، می‌توانیم بگوییم که خداوند متعال از آن مواهب و از آن برکات و نعمات و عطایایی که قسمت خاصّۀ از بندگان خود و اولیای الهی کرده است، به ما هم عنایت کند.</w:t>
      </w:r>
    </w:p>
    <w:p>
      <w:pPr/>
      <w:r>
        <w:rPr>
          <w:rtl w:val="0"/>
          <w:lang w:val="fa-IR"/>
        </w:rPr>
        <w:t xml:space="preserve"> امروز روز جمعه و روز عید فطر و روزی است که متعلق به قطب عالم امکان، حضرت بقیّةالله ارواحنا فداه است. از آن حضرت بخواهیم که خداوند قلوب ما را فقط و منحصراً متوجّه ذات أقدس خودش قرار بدهد، و تمام افکار ما و میل ما و خواستۀ ما را مندک در خواست و اراده و اتّصال به قلب نازنین و اطهر خودش بگرداند، در فرج موفور السرورش تعجیل بفرماید، ما را از منتظرین واقعی او قرار بدهد، خداوند در همۀ احوال فقط آن ولایت او و آن إشراف و سیطرۀ او را بر امور ما مقرر بگرداند!</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88"/>
      </w:r>
    </w:p>
    <w:p>
      <w:pPr/>
      <w:r>
        <w:rPr>
          <w:rtl w:val="0"/>
          <w:lang w:val="fa-IR"/>
        </w:rPr>
        <w:t xml:space="preserve"> جهت تعجیل در ظهور آن حضرت و رفع گرفتاری از بلاد شیعیان امیرالمؤمنین علیه السّلام سه صلوات مرحمت بفرمایید.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هجدهم: تبیین و شرح نکاتی از آیۀ شریفۀ </w:t>
      </w:r>
      <w:r>
        <w:rPr>
          <w:rStyle w:val="Ayat2Matn++"/>
          <w:rtl w:val="0"/>
          <w:lang w:val="fa-IR"/>
        </w:rPr>
        <w:t xml:space="preserve">﴿وَلَقَدْ أَرْسَلْنَا مُوسَىٰ بِآیاتِنَا أَنْ أَخْرِجْ قَوْمَكَ مِنَ ٱلظُّلُمَٰتِ إِلَى ٱلنُّورِ وَذَكِّرْهُم بِأَيَّامِ اللَهِ إِنَّ فِي ذَلِكَ لَأیات لِّكُلِّ صَبَّار شَكُور﴾</w:t>
      </w:r>
    </w:p>
    <w:p>
      <w:pPr/>
      <w:r>
        <w:rPr>
          <w:rtl w:val="0"/>
          <w:lang w:val="fa-IR"/>
        </w:rPr>
        <w:t xml:space="preserve"> </w:t>
      </w:r>
    </w:p>
    <w:p>
      <w:pPr>
        <w:pStyle w:val="VasatChinFarsi++"/>
      </w:pPr>
      <w:r>
        <w:rPr>
          <w:rtl w:val="0"/>
          <w:lang w:val="fa-IR"/>
        </w:rPr>
        <w:t xml:space="preserve">خطبۀ عید سعید قربان ١٤٢١هجری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bCs/>
          <w:rtl/>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 عَنهُ. أوصِیکُم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389"/>
      </w:r>
    </w:p>
    <w:p>
      <w:pPr>
        <w:pStyle w:val="NormalA++"/>
      </w:pPr>
      <w:r>
        <w:rPr>
          <w:rStyle w:val="Ayat2Matn++"/>
          <w:rtl w:val="0"/>
          <w:lang w:val="fa-IR"/>
        </w:rPr>
        <w:t xml:space="preserve"> ﴿بِسۡمِ ٱللَهِ ٱلرَّحۡمَٰنِ ٱلرَّحِيمِ </w:t>
      </w:r>
      <w:r>
        <w:rPr>
          <w:rtl w:val="0"/>
          <w:lang w:val="fa-IR"/>
        </w:rPr>
        <w:t xml:space="preserve">*</w:t>
      </w:r>
      <w:r>
        <w:rPr>
          <w:rStyle w:val="Ayat2Matn++"/>
          <w:rtl w:val="0"/>
          <w:lang w:val="fa-IR"/>
        </w:rPr>
        <w:t xml:space="preserve"> إِذَا جَآءَ نَصۡرُ ٱللَهِ وَٱلۡفَتۡحُ </w:t>
      </w:r>
      <w:r>
        <w:rPr>
          <w:rtl w:val="0"/>
          <w:lang w:val="fa-IR"/>
        </w:rPr>
        <w:t xml:space="preserve">*</w:t>
      </w:r>
      <w:r>
        <w:rPr>
          <w:rStyle w:val="Ayat2Matn++"/>
          <w:rtl w:val="0"/>
          <w:lang w:val="fa-IR"/>
        </w:rPr>
        <w:t xml:space="preserve"> وَرَأَيۡتَ ٱلنَّاسَ يَدۡخُلُونَ فِي دِينِ ٱللَهِ أَفۡوَاجٗا </w:t>
      </w:r>
      <w:r>
        <w:rPr>
          <w:rtl w:val="0"/>
          <w:lang w:val="fa-IR"/>
        </w:rPr>
        <w:t xml:space="preserve">*</w:t>
      </w:r>
      <w:r>
        <w:rPr>
          <w:rStyle w:val="Ayat2Matn++"/>
          <w:rtl w:val="0"/>
          <w:lang w:val="fa-IR"/>
        </w:rPr>
        <w:t xml:space="preserve"> فَسَبِّحۡ بِحَمۡدِ رَبِّكَ وَٱسۡتَغۡفِرۡهُ إِنَّهُۥ كَانَ تَوَّابَۢا﴾</w:t>
      </w:r>
      <w:r>
        <w:rPr>
          <w:rtl w:val="0"/>
          <w:lang w:val="fa-IR"/>
        </w:rPr>
        <w:t xml:space="preserve">.</w:t>
      </w:r>
      <w:r>
        <w:rPr>
          <w:rStyle w:val="FootnoteReference"/>
        </w:rPr>
        <w:footnoteReference w:id="390"/>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w:t>
      </w:r>
      <w:r>
        <w:rPr>
          <w:rStyle w:val="FootnoteReference"/>
        </w:rPr>
        <w:footnoteReference w:id="391"/>
      </w:r>
      <w:r>
        <w:rPr>
          <w:rtl w:val="0"/>
          <w:lang w:val="fa-IR"/>
        </w:rPr>
        <w:t xml:space="preserve"> و صَلّ و سَلّم علی عِترتِه الطّیّبین الطّاهرین الهُداة المَهدیّین لا سیّما بقیّةالله فی الأرضین الحُجّة ابن الحَسن العسکری عجّل الله تعالی فرجُه الشّریف و جَعَلَنا مِن شیعَته و مَوالیه و الذّابّین عنه.</w:t>
      </w:r>
    </w:p>
    <w:p>
      <w:pPr>
        <w:pStyle w:val="Heading2"/>
      </w:pPr>
      <w:r>
        <w:rPr>
          <w:rtl w:val="0"/>
          <w:lang w:val="fa-IR"/>
        </w:rPr>
        <w:t xml:space="preserve">نکات موجود در آیۀ ﴿وَلَقَدْ أَرْسَلْنَا مُوسَىٰ بِآیاتِنَا أَنْ أَخْرِجْ قَوْمَكَ مِنَ ٱلظُّلُمَٰتِ إِلَى ٱلنُّورِ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Ayat2Matn++"/>
          <w:rtl w:val="0"/>
          <w:lang w:val="fa-IR"/>
        </w:rPr>
        <w:t xml:space="preserve"> ﴿وَلَقَدۡ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92"/>
      </w:r>
    </w:p>
    <w:p>
      <w:pPr/>
      <w:r>
        <w:rPr>
          <w:rtl w:val="0"/>
          <w:lang w:val="fa-IR"/>
        </w:rPr>
        <w:t xml:space="preserve"> «ما موسی را به‌سوی قومش فرستادیم تا آنها را از ظلمات خارج کند و داخل در نور قرار بدهد و آنها را به ایام‌الله متوجه کند. در این مسئلۀ خروج از ظلمات به نور و تذکر به ایام‌الله، آیاتی است برای افرادی که خیلی اهل صبر و بردباری و تحمل هستند، و در عین صبر و بردباری و تحمل، شاکر نعمات الهی هم هستند.»</w:t>
      </w:r>
    </w:p>
    <w:p>
      <w:pPr/>
      <w:r>
        <w:rPr>
          <w:rtl w:val="0"/>
          <w:lang w:val="fa-IR"/>
        </w:rPr>
        <w:t xml:space="preserve"> خداوند در این آیۀ شریفه نکاتی را متذکّر می‌شود: نکتۀ اول مسئلۀ ظلمات است. باید ببینیم ظلمات چیست؟ نکتۀ دوم مسئلۀ نور است که می‌فرماید: «آنها را از ظلمات خارج کن و داخل در نور کن!» نکتۀ سوم مسئلۀ ایام‌الله است که می‌فرماید: «آنها را متوجه ایام‌الله کن!» ایام‌الله چیست که خداوند تِلو دخول به نور و خروج از ظلمات، تذکر به ایام‌الله را مندرج می‌کند؟! نکتۀ دیگر، مسئلۀ صبر است. صبر در</w:t>
      </w:r>
    </w:p>
    <w:p>
      <w:pPr/>
      <w:r>
        <w:br w:type="page"/>
      </w:r>
    </w:p>
    <w:p>
      <w:pPr/>
      <w:r>
        <w:rPr>
          <w:rtl w:val="0"/>
          <w:lang w:val="fa-IR"/>
        </w:rPr>
        <w:t xml:space="preserve">اینجا چه معنایی دارد؟ آن‌هم نه صبر تنها، بلکه صبر به صیغۀ مبالغه! صبّار یعنی کسی که خیلی اهل تحمل است، کسی که خیلی بردبار و خیلی متحمل و صبور است. و آخرین نکته، مسئلۀ شکر است. چه مطلبی مترتب می‌شود که خداوند می‌گوید: این افرادی که صبر می‌کنند، شکور هم هستند و خیلی شکر می‌کنند؛ یعنی نه‌تنها شاکر هستند، بلکه شکور هستند! صفت مُشبِهه دلالت بر مبالغه می‌کند. در اینجا هم صبّار دارای معنای ظریف و لطیفی است و هم شکور دارای معنای دقیقی است. خداوند این نکات را در این آیه بیان می‌کند؛ آیه‌ای که مناسبت با امروز و این ایام دارد.</w:t>
      </w:r>
    </w:p>
    <w:p>
      <w:pPr>
        <w:pStyle w:val="Heading2"/>
      </w:pPr>
      <w:r>
        <w:rPr>
          <w:rtl w:val="0"/>
          <w:lang w:val="fa-IR"/>
        </w:rPr>
        <w:t xml:space="preserve">معنای ظلمات در آیۀ مورد بحث</w:t>
      </w:r>
    </w:p>
    <w:p>
      <w:pPr/>
      <w:r>
        <w:rPr>
          <w:rtl w:val="0"/>
          <w:lang w:val="fa-IR"/>
        </w:rPr>
        <w:t xml:space="preserve"> اولاً ظلمات چیست که خداوند می‌فرماید: </w:t>
      </w:r>
      <w:r>
        <w:rPr>
          <w:rStyle w:val="Ayat2Matn++"/>
          <w:rtl w:val="0"/>
          <w:lang w:val="fa-IR"/>
        </w:rPr>
        <w:t xml:space="preserve">﴿أَنۡ أَخۡرِجۡ قَوۡمَكَ مِنَ ٱلظُّلُمَٰتِ إِلَى ٱلنُّورِ﴾</w:t>
      </w:r>
      <w:r>
        <w:rPr>
          <w:rtl w:val="0"/>
          <w:lang w:val="fa-IR"/>
        </w:rPr>
        <w:t xml:space="preserve">. آیا ظلمت، بودنِ در این دنیا و استفاده از این مواهب دنیویۀ الهیه است؟! این معنا ندارد! اگر این دنیا خلاف مشیت و اراده و رضای پروردگار بود، چرا باید این بدن عنصری و مادی ما خلق شود؟! و چرا باید تکامل ما در این بدن تحقق پیدا کند؟! و چرا ما مانند سایر مجردات و خلایق منحاز از ماده، دارای آن کمال روحی و مرتبۀ وجودی نباشیم؟! و اصلاً مگر غیر از این است که این دنیا ظهوری از ظهورات جمالیۀ پروردگار و مَظهری از مظاهر عالم کون و عالم خلق است؟! پس نفس این دنیا نمی‌تواند ظلمت باشد؛ چون نفس این دنیا و به عبارت دیگر عالم ماده و عالم کون و فساد، خلقی از خلایق پروردگار و وجودی از انحاء وجودات متنازلۀ از وجود بسیط و بالصرافه است، و نمی‌شود پروردگار متعال از جمال الهی که به‌صورت عالم دنیا تجلّی پیدا کرده است، تعبیر به ظلمت کند! پس منظور از ظلمت چه می‌تواند باشد؟</w:t>
      </w:r>
    </w:p>
    <w:p>
      <w:pPr/>
      <w:r>
        <w:rPr>
          <w:rtl w:val="0"/>
          <w:lang w:val="fa-IR"/>
        </w:rPr>
        <w:t xml:space="preserve"> در یک عبارت مختصر و مُجمل، ظلمت عبارت است از انصراف تعلّق این دنیا به مبدأ فعال و مبدأ مرید و مبدأ اعلای خود! ظلمت عبارت است از انصراف انسان از اتکای این دنیا به دستی پشت پرده و غیب که مدیر و مدبّر این عالم است و نسبت به مسبَّب، جنبۀ سببیّت و علّیت دارد. ظلمت عبارت است از غفلت در اتکای این مظاهر به آن ظهور ازلی؛ و به‌واسطۀ این غفلت، جهت استقلال دادن و آن را منحاز از اراده و مسیر تکاملی خود دانستن و به دنیا از روی جهل توجه کردن و دنیا را مَقرّ</w:t>
      </w:r>
    </w:p>
    <w:p>
      <w:pPr/>
      <w:r>
        <w:br w:type="page"/>
      </w:r>
    </w:p>
    <w:p>
      <w:pPr/>
      <w:r>
        <w:rPr>
          <w:rtl w:val="0"/>
          <w:lang w:val="fa-IR"/>
        </w:rPr>
        <w:t xml:space="preserve">نه مَمَرّ دانستن</w:t>
      </w:r>
      <w:r>
        <w:rPr>
          <w:rStyle w:val="FootnoteReference"/>
        </w:rPr>
        <w:footnoteReference w:id="393"/>
      </w:r>
      <w:r>
        <w:rPr>
          <w:rtl w:val="0"/>
          <w:lang w:val="fa-IR"/>
        </w:rPr>
        <w:t xml:space="preserve"> و تمام همّ و غمّ خود را برای دنیا و عمران و آبادی آن صرف کردن! این می‌شود ظلمات. ظلمات یعنی [به مظاهر] جنبۀ استقلالی دادن؛ و نور یعنی به آنها جنبۀ وساطت و آلیّت و مَعبَر دادن!</w:t>
      </w:r>
    </w:p>
    <w:p>
      <w:pPr/>
      <w:r>
        <w:rPr>
          <w:rStyle w:val="Ayat2Matn++"/>
          <w:rtl w:val="0"/>
          <w:lang w:val="fa-IR"/>
        </w:rPr>
        <w:t xml:space="preserve"> ﴿أَنۡ أَخۡرِجۡ قَوۡمَكَ مِنَ ٱلظُّلُمَٰتِ إِلَى ٱلنُّورِ وَذَكِّرۡهُم بِأَيَّىٰمِ ٱللَهِ﴾</w:t>
      </w:r>
      <w:r>
        <w:rPr>
          <w:rtl w:val="0"/>
          <w:lang w:val="fa-IR"/>
        </w:rPr>
        <w:t xml:space="preserve"> یعنی قوم خود را از ظلمات خارج کن؛ زیرا آنها تا به‌حال دنیا را مقرّ پنداشته‌اند و نسبت به آن نظر استقلالی داشته‌اند و نسبت به مبدأ که ماورای این دنیا است و مآل ما به‌سوی آن است، توجهی نداشته‌اند و زندگانی را فقط زندگانی این دنیا می‌دانند.</w:t>
      </w:r>
    </w:p>
    <w:p>
      <w:pPr>
        <w:pStyle w:val="Heading2"/>
      </w:pPr>
      <w:r>
        <w:rPr>
          <w:rtl w:val="0"/>
          <w:lang w:val="fa-IR"/>
        </w:rPr>
        <w:t xml:space="preserve">منطق مادّیین و الهیّین در رابطه با دنیا</w:t>
      </w:r>
    </w:p>
    <w:p>
      <w:pPr/>
      <w:r>
        <w:rPr>
          <w:rtl w:val="0"/>
          <w:lang w:val="fa-IR"/>
        </w:rPr>
        <w:t xml:space="preserve"> مانند منطق مادّیین که خداوند متعال از آن تعبیر می‌کند:</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94"/>
      </w:r>
      <w:r>
        <w:rPr>
          <w:rtl w:val="0"/>
          <w:lang w:val="fa-IR"/>
        </w:rPr>
        <w:t xml:space="preserve"> «حیات ما فقط آن چیزی است که در آن زندگی می‌کنیم. موت ما فقط آن چیزی است که برای ما در این دنیا اتفاق می‌افتد و ما پس از این دیگر عالَمی نداریم.»</w:t>
      </w:r>
    </w:p>
    <w:p>
      <w:pPr/>
      <w:r>
        <w:rPr>
          <w:rtl w:val="0"/>
          <w:lang w:val="fa-IR"/>
        </w:rPr>
        <w:t xml:space="preserve"> [آنها می‌گویند:] پروندۀ ما در همین دنیا باز و به همین دنیا ختم می‌شود و مسئله و مرتبه و عالم دیگری در پس این دنیا نیست. آنها تمام همّ و غمّ خود را برای عمران این دنیا و بهتر زیستن و بهتر لذت بردن در آن و تکیّف و تنوع بیشتر و استفادۀ نفسانی بهتر از آن و توغّل در کثرات به‌کار می‌برند. دنیا را برای دنیا و فقط برای گذر عمر می‌خواهند و نسبت به آن، جهت استقلال می‌دهند؛ نه جهت تبعی و مجازی! این منطق، منطق مادّیین است، همان‌طور که می بینیم!</w:t>
      </w:r>
    </w:p>
    <w:p>
      <w:pPr/>
      <w:r>
        <w:rPr>
          <w:rtl w:val="0"/>
          <w:lang w:val="fa-IR"/>
        </w:rPr>
        <w:t xml:space="preserve"> در قبال این منطق، منطق الهیّین است که می‌فرماید:</w:t>
      </w:r>
    </w:p>
    <w:p>
      <w:pPr/>
      <w:r>
        <w:br w:type="page"/>
      </w:r>
    </w:p>
    <w:p>
      <w:pPr>
        <w:pStyle w:val="NaghlegholFarsiMatn++"/>
      </w:pPr>
      <w:r>
        <w:rPr>
          <w:rStyle w:val="Ayat2Naghleghol++"/>
          <w:rtl w:val="0"/>
          <w:lang w:val="fa-IR"/>
        </w:rPr>
        <w:t xml:space="preserve">﴿وَإِنَّ ٱلدَّارَ ٱلۡأٓخِرَةَ لَهِيَ ٱلۡحَيَوَانُ لَوۡ كَانُواْ يَعۡلَمُونَ﴾</w:t>
      </w:r>
      <w:r>
        <w:rPr>
          <w:rtl w:val="0"/>
          <w:lang w:val="fa-IR"/>
        </w:rPr>
        <w:t xml:space="preserve">؛</w:t>
      </w:r>
      <w:r>
        <w:rPr>
          <w:rStyle w:val="FootnoteReference"/>
        </w:rPr>
        <w:footnoteReference w:id="395"/>
      </w:r>
      <w:r>
        <w:rPr>
          <w:rtl w:val="0"/>
          <w:lang w:val="fa-IR"/>
        </w:rPr>
        <w:t xml:space="preserve"> «منزل آخرت، جای زندگانی است. ای کاش اینها این مطلب را می‌دانستند!»</w:t>
      </w:r>
    </w:p>
    <w:p>
      <w:pPr/>
      <w:r>
        <w:rPr>
          <w:rtl w:val="0"/>
          <w:lang w:val="fa-IR"/>
        </w:rPr>
        <w:t xml:space="preserve"> ای کاش اینها عقل و مغز خود را به‌کار می‌انداختند و متوجه می‌شدند، و ای کاش توغّل در این دنیا آنها را نسبت به این مسئله صارف نمی‌بود و آنها را از این مسئله غافل نمی‌کرد!</w:t>
      </w:r>
    </w:p>
    <w:p>
      <w:pPr/>
      <w:r>
        <w:rPr>
          <w:rtl w:val="0"/>
          <w:lang w:val="fa-IR"/>
        </w:rPr>
        <w:t xml:space="preserve"> آنها می‌گویند: </w:t>
      </w:r>
      <w:r>
        <w:rPr>
          <w:rStyle w:val="Ayat2Matn++"/>
          <w:rtl w:val="0"/>
          <w:lang w:val="fa-IR"/>
        </w:rPr>
        <w:t xml:space="preserve">﴿إِنۡ هِيَ إِلَّا حَيَاتُنَا ٱلدُّنۡيَا﴾</w:t>
      </w:r>
      <w:r>
        <w:rPr>
          <w:rtl w:val="0"/>
          <w:lang w:val="fa-IR"/>
        </w:rPr>
        <w:t xml:space="preserve">، ولی اینجا می‌فرماید: </w:t>
      </w:r>
      <w:r>
        <w:rPr>
          <w:rStyle w:val="Ayat2Matn++"/>
          <w:rtl w:val="0"/>
          <w:lang w:val="fa-IR"/>
        </w:rPr>
        <w:t xml:space="preserve">﴿إِنَّ ٱلدَّارَ ٱلۡأٓخِرَةَ لَهِيَ ٱلۡحَيَوَانُ﴾</w:t>
      </w:r>
      <w:r>
        <w:rPr>
          <w:rtl w:val="0"/>
          <w:lang w:val="fa-IR"/>
        </w:rPr>
        <w:t xml:space="preserve">؛ اگر جایی برای زندگانی و معاش وجود داشته باشد، منزل آخرت است! این دنیا، [محلّ] گذر است! این دنیا، [محلّ] عبور است!</w:t>
      </w:r>
    </w:p>
    <w:p>
      <w:pPr/>
      <w:r>
        <w:rPr>
          <w:rtl w:val="0"/>
          <w:lang w:val="fa-IR"/>
        </w:rPr>
        <w:t xml:space="preserve"> آیا تا به‌حال دیده شده که کسی آن مسافتِ خیابان و کوچه‌هایی را که برای رفتن و رسیدن به منزل خود طی می‌کند، خانۀ خود بپندارد؟! اگر از شما سؤال کنند که منزل شما کجا است، آیا منزل خود را خیابان فلان و کوچۀ فلان آدرس می‌دهید؟! خیابان، کوچه و آدرس، پل عبور برای رسیدن به منزل و محلّ برای وصول به مقصود و مقصد هستند و معنا ندارد انسان در آن کوچه و خیابان و راه، به نظر استقلالی بنگرد و به نظر آلی نگاه نکند! اگر این‌طور باشد، می‌گویند عقل او کم است و او را در زمرۀ عقلا به‌حساب نمی‌آورند؛ زیرا به مَعبر به جنبۀ استقلالی نگاه کرده و از آلیّت به جنبۀ نفسی رسیده است، و این غلط است! لذا کسی در کوچه و خیابان تأمّل نمی‌کند و بیخود وقت خود را نمی‌گذراند، بلکه می‌خواهد آن خیابان و آن کوچه زود تمام شود تا به منزل برسد.</w:t>
      </w:r>
    </w:p>
    <w:p>
      <w:pPr/>
      <w:r>
        <w:rPr>
          <w:rtl w:val="0"/>
          <w:lang w:val="fa-IR"/>
        </w:rPr>
        <w:t xml:space="preserve"> از دید عقلا و حکما و الهیّون، دنیا ـ همان‌طوری‌که خداوند تعبیر می‌فرماید ـ مَمَرّ است، نه مقرّ؛ یعنی دنیا محلّ قرار نیست! بنابراین افراد نسبت به این مسئله دارای حالات مختلف و ظروف متفاوتی هستند. بعضی‌ها طبق آیۀ شریفه، در این دنیا می‌گویند: </w:t>
      </w:r>
      <w:r>
        <w:rPr>
          <w:rStyle w:val="Ayat2Matn++"/>
          <w:rtl w:val="0"/>
          <w:lang w:val="fa-IR"/>
        </w:rPr>
        <w:t xml:space="preserve">﴿إِنۡ هِيَ إِلَّا حَيَاتُنَا ٱلدُّنۡيَا نَمُوتُ وَنَحۡيَا وَمَا نَحۡنُ بِمَبۡعُوثِينَ﴾</w:t>
      </w:r>
      <w:r>
        <w:rPr>
          <w:rtl w:val="0"/>
          <w:lang w:val="fa-IR"/>
        </w:rPr>
        <w:t xml:space="preserve">؛ و در روز قیامت</w:t>
      </w:r>
    </w:p>
    <w:p>
      <w:pPr/>
      <w:r>
        <w:br w:type="page"/>
      </w:r>
    </w:p>
    <w:p>
      <w:pPr/>
      <w:r>
        <w:rPr>
          <w:rtl w:val="0"/>
          <w:lang w:val="fa-IR"/>
        </w:rPr>
        <w:t xml:space="preserve">هم زبان حالشان این است: </w:t>
      </w:r>
      <w:r>
        <w:rPr>
          <w:rStyle w:val="Ayat2Matn++"/>
          <w:rtl w:val="0"/>
          <w:lang w:val="fa-IR"/>
        </w:rPr>
        <w:t xml:space="preserve">﴿أَن تَقُولَ نَفۡسٞ يَٰحَسۡرَتَىٰ عَلَىٰ مَا فَرَّطتُ فِي جَنۢبِ ٱللَهِ﴾</w:t>
      </w:r>
      <w:r>
        <w:rPr>
          <w:rtl w:val="0"/>
          <w:lang w:val="fa-IR"/>
        </w:rPr>
        <w:t xml:space="preserve">.</w:t>
      </w:r>
      <w:r>
        <w:rPr>
          <w:rStyle w:val="FootnoteReference"/>
        </w:rPr>
        <w:footnoteReference w:id="396"/>
      </w:r>
    </w:p>
    <w:p>
      <w:pPr/>
      <w:r>
        <w:rPr>
          <w:rtl w:val="0"/>
          <w:lang w:val="fa-IR"/>
        </w:rPr>
        <w:t xml:space="preserve"> روزی می‌آید که روز قیامت است و این نفوسی که دنیا را با آن نظر استقلالی نگاه می‌کردند و اصلاً متوجه آخرت نبودند و برای گذران زندگی و بهتر زندگی کردن، روز را به شب سپری می‌کردند و به مسئلۀ روح و نفس و مآل این دو هیچ توجهی نداشتند، در آن روز می‌گویند: </w:t>
      </w:r>
      <w:r>
        <w:rPr>
          <w:rStyle w:val="Ayat2Matn++"/>
          <w:rtl w:val="0"/>
          <w:lang w:val="fa-IR"/>
        </w:rPr>
        <w:t xml:space="preserve">﴿أَن تَقُولَ نَفۡسٞ يَٰحَسۡرَتَىٰ﴾</w:t>
      </w:r>
      <w:r>
        <w:rPr>
          <w:rtl w:val="0"/>
          <w:lang w:val="fa-IR"/>
        </w:rPr>
        <w:t xml:space="preserve">؛ «ای وای، ای حسرت، ای حسرت ابدی، ای حسرتی که دیگر پایان ندارد!» چرا این حرف را می‌زنند؟ چون دیگر نتیجۀ کار را در آنجا می‌بینند. آنجا که دیگر مثل اینجا غفلت نیست! آنجا حساب است و دیگر عمل نیست؛ </w:t>
      </w:r>
      <w:r>
        <w:rPr>
          <w:rStyle w:val="RevayatArabi++"/>
          <w:rtl w:val="0"/>
          <w:lang w:val="fa-IR"/>
        </w:rPr>
        <w:t xml:space="preserve">الیَومَ عَمَلٌ و لا حِسابَ و غَدًا حِسابٌ و لا عَمَل!</w:t>
      </w:r>
      <w:r>
        <w:rPr>
          <w:rStyle w:val="FootnoteReference"/>
        </w:rPr>
        <w:footnoteReference w:id="397"/>
      </w:r>
    </w:p>
    <w:p>
      <w:pPr/>
      <w:r>
        <w:rPr>
          <w:rtl w:val="0"/>
          <w:lang w:val="fa-IR"/>
        </w:rPr>
        <w:t xml:space="preserve"> در آنجا وقایع برای آنها مشخّص است. با چشم خود جهنم را می‌بینند. با چشم خود بهشت و نعمات الهی را می‌بینند. از همۀ اینها گذشته، نفس حرمان و نفس محرومیت از نعمات الهی که به‌واسطۀ از دست دادن این سرمایه در دنیا برای آنها پیدا شده، از هر عذابی سوزنده‌تر است!</w:t>
      </w:r>
    </w:p>
    <w:p>
      <w:pPr/>
      <w:r>
        <w:rPr>
          <w:rtl w:val="0"/>
          <w:lang w:val="fa-IR"/>
        </w:rPr>
        <w:t xml:space="preserve"> در روایت وارد است که در روز قیامت، برای مخالفین و افراد غافل، هیچ عذابی سوزنده‌تر از این نیست که احساس کنند چه سرمایه‌ای را از دست داده‌اند و چه سرمایه‌ای از آنها از بین رفته است.</w:t>
      </w:r>
      <w:r>
        <w:rPr>
          <w:rStyle w:val="FootnoteReference"/>
        </w:rPr>
        <w:footnoteReference w:id="398"/>
      </w:r>
    </w:p>
    <w:p>
      <w:pPr/>
      <w:r>
        <w:rPr>
          <w:rtl w:val="0"/>
          <w:lang w:val="fa-IR"/>
        </w:rPr>
        <w:t xml:space="preserve"> من‌باب‌مثال اگر ما در این دنیا مبلغ مُعتنابهی پول داشته باشیم و آن را گم کنیم، شب تا صبح خوابمان نمی‌برد! دائماً حسرت آن را می‌خوریم و می‌گوییم: «ای داد بیداد،</w:t>
      </w:r>
    </w:p>
    <w:p>
      <w:pPr/>
      <w:r>
        <w:br w:type="page"/>
      </w:r>
    </w:p>
    <w:p>
      <w:pPr/>
      <w:r>
        <w:rPr>
          <w:rtl w:val="0"/>
          <w:lang w:val="fa-IR"/>
        </w:rPr>
        <w:t xml:space="preserve">ای کاش این مال را در منزل می‌گذاشتم، ای کاش با خودم نمی‌آوردم تا اینکه در خیابان بیفتد و گم شود! اگر من این مال را گم نمی‌کردم، تا به‌حال چه‌کارها با آن می‌کردم! من چه آرزوهایی برای استفاده و تکامل این مال داشتم! تمام آرزوهای من بر باد رفت!» در روز قیامت هم حسرت ابدی متوجه افراد غافل است که می‌گویند: </w:t>
      </w:r>
      <w:r>
        <w:rPr>
          <w:rStyle w:val="Ayat2Matn++"/>
          <w:rtl w:val="0"/>
          <w:lang w:val="fa-IR"/>
        </w:rPr>
        <w:t xml:space="preserve">﴿يَٰحَسۡرَتَىٰ عَلَىٰ مَا فَرَّطتُ فِي جَنۢبِ ٱللَهِ﴾</w:t>
      </w:r>
      <w:r>
        <w:rPr>
          <w:rtl w:val="0"/>
          <w:lang w:val="fa-IR"/>
        </w:rPr>
        <w:t xml:space="preserve">؛ یعنی در دنیا خدا ناظر و مراقب ما بود و همه نوع وسایل و ابزار و آلات تکامل را در اختیار ما قرار داده بود! معنای «جنب الله» این است.</w:t>
      </w:r>
    </w:p>
    <w:p>
      <w:pPr>
        <w:pStyle w:val="Heading2"/>
      </w:pPr>
      <w:r>
        <w:rPr>
          <w:rtl w:val="0"/>
          <w:lang w:val="fa-IR"/>
        </w:rPr>
        <w:t xml:space="preserve">معنای «جنب الله» در آیۀ ﴿يَحَسْرَتَىٰ عَلَىٰ مَا فَرَّطتُ فِي جَنْبِ ٱللَهِ﴾</w:t>
      </w:r>
    </w:p>
    <w:p>
      <w:pPr/>
      <w:r>
        <w:rPr>
          <w:rtl w:val="0"/>
          <w:lang w:val="fa-IR"/>
        </w:rPr>
        <w:t xml:space="preserve"> شما خیال می‌کنید این فهمی که خدا به ما داده است، کم چیزی است؟! این موانعی که پروردگار از سر راه ما برداشته، کم چیزی است؟! آن مسائلی که موجب هدایت ما است، آن کلمات بزرگان، آن راه رفته‌شده، آن مطالبی که همین‌طور نسل به نسل و با همت بزرگان و اولیا به گوش ما و به قلب ما رسیده است، کم چیزی است؟! این مطالب و قضایا برای چه کسی آماده و مهیّا شده است؟! اگر ما در اینجا تفریط کنیم و این مطالب را به‌کار نگیریم، نکند که در روز قیامت زبان حال ما هم همین باشد؟! خدا می‌گوید: «من که به تو فهم دادم، تو به افراد دیگر چه‌کار داشتی؟! مگر حساب تو با حساب افراد دیگر یکی است؟! من به تو شعور دادم، من به تو تجربۀ حضور و ملاقات با بزرگان را اعطا کردم، کتاب‌های راهنمای به‌سوی خود را در اختیار تو قرار دادم، رفیقی که تو را در این راه یاری کند در اختیار تو گذاشتم، موانعی که می‌توانست تو را از راه و مقصد و مقصود من باز بدارد، از سر راه تو برداشتم، موقعیت تو را موقعیتی قرار دادم که بتوانی این راه را طی کنی! من تمام اینها را در اختیار تو قرار دادم، اما تو چه کردی؟! تو چه نحوه از اینها استفاده کردی و آنها را به چه نحو گرفتی؟ آیا به جِدّ برخورد کردی یا شوخی کردی؟!»</w:t>
      </w:r>
    </w:p>
    <w:p>
      <w:pPr/>
      <w:r>
        <w:rPr>
          <w:rtl w:val="0"/>
          <w:lang w:val="fa-IR"/>
        </w:rPr>
        <w:t xml:space="preserve"> مرحوم آقا ـ رضوان الله علیه ـ بارها می‌فرمودند:</w:t>
      </w:r>
    </w:p>
    <w:p>
      <w:pPr>
        <w:pStyle w:val="NaghlegholFarsiMatn++"/>
      </w:pPr>
      <w:r>
        <w:rPr>
          <w:rtl w:val="0"/>
          <w:lang w:val="fa-IR"/>
        </w:rPr>
        <w:t xml:space="preserve">برای رسیدن به مقصود و کمال و فنای الهی، این یک عمر ما خیلی زیاد است! انسان در یک عمر، می‌تواند چند مرتبه این راه را طی کند!</w:t>
      </w:r>
    </w:p>
    <w:p>
      <w:pPr/>
      <w:r>
        <w:rPr>
          <w:rtl w:val="0"/>
          <w:lang w:val="fa-IR"/>
        </w:rPr>
        <w:t xml:space="preserve"> این مطالب، شوخی نیست! إن‌شاءالله خدا آن روز را نیاورد و دست ما را بگیرد</w:t>
      </w:r>
    </w:p>
    <w:p>
      <w:pPr/>
      <w:r>
        <w:br w:type="page"/>
      </w:r>
    </w:p>
    <w:p>
      <w:pPr/>
      <w:r>
        <w:rPr>
          <w:rtl w:val="0"/>
          <w:lang w:val="fa-IR"/>
        </w:rPr>
        <w:t xml:space="preserve">و ما را از خواب جهل و غفلت بیدار کند، ولی چنانچه توفیق الهی شامل حال بنده‌ای نشود و او در غفلت بماند، ممکن است در روز قیامت، ما بسیار سوزنده‌تر و جانگدازتر از آن افرادی که این مطالب به‌دست آنها نرسیده است، بگوییم: </w:t>
      </w:r>
      <w:r>
        <w:rPr>
          <w:rStyle w:val="Ayat2Matn++"/>
          <w:rtl w:val="0"/>
          <w:lang w:val="fa-IR"/>
        </w:rPr>
        <w:t xml:space="preserve">﴿يَٰحَسۡرَتَىٰ عَلَىٰ مَا فَرَّطتُ فِي جَنۢبِ ٱللَهِ﴾</w:t>
      </w:r>
      <w:r>
        <w:rPr>
          <w:rtl w:val="0"/>
          <w:lang w:val="fa-IR"/>
        </w:rPr>
        <w:t xml:space="preserve">. اینها یک دسته هستند.</w:t>
      </w:r>
    </w:p>
    <w:p>
      <w:pPr>
        <w:pStyle w:val="Heading2"/>
      </w:pPr>
      <w:r>
        <w:rPr>
          <w:rtl w:val="0"/>
          <w:lang w:val="fa-IR"/>
        </w:rPr>
        <w:t xml:space="preserve">توضیحی در مورد آیۀ </w:t>
      </w:r>
      <w:r>
        <w:rPr>
          <w:rStyle w:val="Ayat2Matn++"/>
          <w:rtl w:val="0"/>
          <w:lang w:val="fa-IR"/>
        </w:rPr>
        <w:t xml:space="preserve">﴿وَءَاخَرُونَ ٱعۡتَرَفُواْ بِذُنُوبِهِمۡ...﴾</w:t>
      </w:r>
    </w:p>
    <w:p>
      <w:pPr/>
      <w:r>
        <w:rPr>
          <w:rtl w:val="0"/>
          <w:lang w:val="fa-IR"/>
        </w:rPr>
        <w:t xml:space="preserve"> دستۀ دیگر افرادی هستند که یک مقدار جلو آمده‌اند؛ گناهی کرده‌اند، عمل صالحی انجام داده‌اند، دارای حالات مختلفی هستند، محبّتی دارند، اعتقادی دارند، ولکن تمام عیار نیامده‌اند. [خداوند می‌فرماید:] </w:t>
      </w: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99"/>
      </w:r>
      <w:r>
        <w:rPr>
          <w:rtl w:val="0"/>
          <w:lang w:val="fa-IR"/>
        </w:rPr>
        <w:t xml:space="preserve"> دستۀ دوم افرادی هستند که در زندگی خلط می‌کنند؛ گاهی عمل صالح، گاهی گناه! گاهی غفلت، گاهی توجه! به قول مرحوم آقا ـ رضوان الله علیه ـ که می‌فرمودند:</w:t>
      </w:r>
    </w:p>
    <w:p>
      <w:pPr>
        <w:pStyle w:val="NaghlegholFarsiMatn++"/>
      </w:pPr>
      <w:r>
        <w:rPr>
          <w:rtl w:val="0"/>
          <w:lang w:val="fa-IR"/>
        </w:rPr>
        <w:t xml:space="preserve">بعضی‌ها راهشان همین‌طور مستقیم است؛ مثل خطّ مستقیم! ولی بعضی‌ها [مقداری] راه می‌روند، ولی بعد به‌سمت دیگر کج و متمایل می‌شوند! دوباره به خطّ [مستقیم] برمی‌گردند، ولی دوباره کج می‌شوند! دوباره برمی‌گردند و همین‌طور دائماً در حال تمایل به یمین و یسار هستند و در یک خطّ مستقیم قرار ندارند.</w:t>
      </w:r>
    </w:p>
    <w:p>
      <w:pPr/>
      <w:r>
        <w:rPr>
          <w:rStyle w:val="Ayat2Matn++"/>
          <w:rtl w:val="0"/>
          <w:lang w:val="fa-IR"/>
        </w:rPr>
        <w:t xml:space="preserve"> ﴿وَءَاخَرُونَ ٱعۡتَرَفُواْ بِذُنُوبِهِمۡ خَلَطُواْ عَمَلٗا صَٰلِحٗا وَءَاخَرَ سَيِّئًا﴾</w:t>
      </w:r>
      <w:r>
        <w:rPr>
          <w:rtl w:val="0"/>
          <w:lang w:val="fa-IR"/>
        </w:rPr>
        <w:t xml:space="preserve">؛ اینها به ذنوب خود اعتراف می‌کنند. اینها مسلمان و شیعه هستند، ولی دنیا را با خلط و مزج بین ثواب و گناه طی می‌کنند؛ یعنی هم عمل صالح دارند و هم گناه دارند و هر دو را با هم قاطی کرده‌اند. اینها از جمله افرادی هستند که دل آنها پاک است، ولی بالأخره در اینجا دارای نوساناتی بوده‌اند. </w:t>
      </w:r>
      <w:r>
        <w:rPr>
          <w:rStyle w:val="Ayat2Matn++"/>
          <w:rtl w:val="0"/>
          <w:lang w:val="fa-IR"/>
        </w:rPr>
        <w:t xml:space="preserve">﴿عَسَى ٱللَهُ أَن يَتُوبَ عَلَيۡهِمۡ إِنَّ ٱللَهَ غَفُورٞ رَّحِيمٌ﴾</w:t>
      </w:r>
      <w:r>
        <w:rPr>
          <w:rtl w:val="0"/>
          <w:lang w:val="fa-IR"/>
        </w:rPr>
        <w:t xml:space="preserve">؛ إن‌شاءالله</w:t>
      </w:r>
    </w:p>
    <w:p>
      <w:pPr/>
      <w:r>
        <w:br w:type="page"/>
      </w:r>
    </w:p>
    <w:p>
      <w:pPr/>
      <w:r>
        <w:rPr>
          <w:rtl w:val="0"/>
          <w:lang w:val="fa-IR"/>
        </w:rPr>
        <w:t xml:space="preserve">رحمت و عطوفت خداوند شامل حال اینها می‌شود و خداوند غفور و رحیم است!</w:t>
      </w:r>
    </w:p>
    <w:p>
      <w:pPr>
        <w:pStyle w:val="Heading2"/>
      </w:pPr>
      <w:r>
        <w:rPr>
          <w:rtl w:val="0"/>
          <w:lang w:val="fa-IR"/>
        </w:rPr>
        <w:t xml:space="preserve">خصوصیات اصحاب الیمین</w:t>
      </w:r>
    </w:p>
    <w:p>
      <w:pPr/>
      <w:r>
        <w:rPr>
          <w:rtl w:val="0"/>
          <w:lang w:val="fa-IR"/>
        </w:rPr>
        <w:t xml:space="preserve"> دستۀ دیگر اصحاب یمین هستند. </w:t>
      </w:r>
      <w:r>
        <w:rPr>
          <w:rStyle w:val="Ayat2Matn++"/>
          <w:rtl w:val="0"/>
          <w:lang w:val="fa-IR"/>
        </w:rPr>
        <w:t xml:space="preserve">﴿وَأَمَّآ إِن كَانَ مِنۡ أَصۡحَٰبِ ٱلۡيَمِينِ﴾</w:t>
      </w:r>
      <w:r>
        <w:rPr>
          <w:rtl w:val="0"/>
          <w:lang w:val="fa-IR"/>
        </w:rPr>
        <w:t xml:space="preserve">؛</w:t>
      </w:r>
      <w:r>
        <w:rPr>
          <w:rStyle w:val="FootnoteReference"/>
        </w:rPr>
        <w:footnoteReference w:id="400"/>
      </w:r>
      <w:r>
        <w:rPr>
          <w:rtl w:val="0"/>
          <w:lang w:val="fa-IR"/>
        </w:rPr>
        <w:t xml:space="preserve"> اینها افرادی هستند که از آن دستۀ قبل بالاتر و دارای حالات روحی و ملکات و مکاشفات روحانی هستند. </w:t>
      </w:r>
      <w:r>
        <w:rPr>
          <w:rStyle w:val="Ayat2Matn++"/>
          <w:rtl w:val="0"/>
          <w:lang w:val="fa-IR"/>
        </w:rPr>
        <w:t xml:space="preserve">﴿فَسَلَٰمٞ لَّكَ مِنۡ أَصۡحَٰبِ ٱلۡيَمِينِ﴾</w:t>
      </w:r>
      <w:r>
        <w:rPr>
          <w:rtl w:val="0"/>
          <w:lang w:val="fa-IR"/>
        </w:rPr>
        <w:t xml:space="preserve">؛ سلام از ناحیۀ پروردگار نسبت به اصحاب الیمین می‌آید! این هم یک دستۀ دیگر.</w:t>
      </w:r>
    </w:p>
    <w:p>
      <w:pPr>
        <w:pStyle w:val="Heading2"/>
      </w:pPr>
      <w:r>
        <w:rPr>
          <w:rtl w:val="0"/>
          <w:lang w:val="fa-IR"/>
        </w:rPr>
        <w:t xml:space="preserve">خصوصیات مقرّبین</w:t>
      </w:r>
    </w:p>
    <w:p>
      <w:pPr>
        <w:pStyle w:val="NormalA++"/>
      </w:pPr>
      <w:r>
        <w:rPr>
          <w:rtl w:val="0"/>
          <w:lang w:val="fa-IR"/>
        </w:rPr>
        <w:t xml:space="preserve"> و دستۀ دیگر آن افرادی هستند که دامن خود را از هر تعلّقی که به غیر او است، تکانده‌اند! و چشم خود را از هرچه غیر از او است، بسته‌اند! و هرچه غیر از او است، حتی نعمات الهیه و حُجب نوریه را هم کنار گذاشته‌اند، و چیزی جز جمال او را مشاهده نکرده‌اند، و راهی جز لقای او نپیموده‌اند، و مقصدی جز وصول به او در نظر نگرفته‌اند، و فکری جز فنای در ذات او در مخیّلۀ آنها خطور نکرده است! اینها مقرّبین هستند. </w:t>
      </w:r>
      <w:r>
        <w:rPr>
          <w:rStyle w:val="Ayat2Matn++"/>
          <w:rtl w:val="0"/>
          <w:lang w:val="fa-IR"/>
        </w:rPr>
        <w:t xml:space="preserve">﴿فَأَمَّآ إِن كَانَ مِنَ ٱلۡمُقَرَّبِينَ </w:t>
      </w:r>
      <w:r>
        <w:rPr>
          <w:rtl w:val="0"/>
          <w:lang w:val="fa-IR"/>
        </w:rPr>
        <w:t xml:space="preserve">*</w:t>
      </w:r>
      <w:r>
        <w:rPr>
          <w:rStyle w:val="Ayat2Matn++"/>
          <w:rtl w:val="0"/>
          <w:lang w:val="fa-IR"/>
        </w:rPr>
        <w:t xml:space="preserve"> فَرَوۡحٞ وَرَيۡحَانٞ وَجَنَّتُ نَعِيمٖ﴾</w:t>
      </w:r>
      <w:r>
        <w:rPr>
          <w:rtl w:val="0"/>
          <w:lang w:val="fa-IR"/>
        </w:rPr>
        <w:t xml:space="preserve">.</w:t>
      </w:r>
      <w:r>
        <w:rPr>
          <w:rStyle w:val="FootnoteReference"/>
        </w:rPr>
        <w:footnoteReference w:id="401"/>
      </w:r>
    </w:p>
    <w:p>
      <w:pPr>
        <w:pStyle w:val="Heading2"/>
      </w:pPr>
      <w:r>
        <w:rPr>
          <w:rtl w:val="0"/>
          <w:lang w:val="fa-IR"/>
        </w:rPr>
        <w:t xml:space="preserve">اختلاف مراتب افراد واهتمام آنها در مسیر حق</w:t>
      </w:r>
    </w:p>
    <w:p>
      <w:pPr/>
      <w:r>
        <w:rPr>
          <w:rtl w:val="0"/>
          <w:lang w:val="fa-IR"/>
        </w:rPr>
        <w:t xml:space="preserve"> پس افراد دارای مراتب مختلف و حالات گوناگون هستند. همین‌طور خود این افرادی که در راه راست و مسیر صدق قدم برمی‌دارند، هم از نقطه‌نظر اهتمام نسبت به مطلب و هم از نقطه‌نظر اهمیت دادن به مسئله، دارای حالات مختلف و جدّیت‌ها و عزم‌های متفاوتی هستند. بعضی‌ها از همین دسته، نسبت به مسائل و نسبت به دین، به دید بسیط نگاه می‌کنند و دینی را می‌پسندند که فقط در اعضا و جوارح آنها متمرکز است و دیگر فکرشان به بیشتر از این ترقّی ندارد یا خودشان نمی‌خواهند آن را ترقّی بدهند. خدایی را پذیرفته‌اند که فقط در محدودۀ یک فکر بسیط و عامیانه است و دیگر</w:t>
      </w:r>
    </w:p>
    <w:p>
      <w:pPr/>
      <w:r>
        <w:br w:type="page"/>
      </w:r>
    </w:p>
    <w:p>
      <w:pPr/>
      <w:r>
        <w:rPr>
          <w:rtl w:val="0"/>
          <w:lang w:val="fa-IR"/>
        </w:rPr>
        <w:t xml:space="preserve">نسبت به خصوصیات و معارف الهی توجهی نمی‌کنند. آن دین، چه دینی است؟ آن دین، دین عجائز است! نظامی می‌گوید:</w:t>
      </w:r>
    </w:p>
    <w:p>
      <w:pPr/>
      <w:r>
        <w:rPr>
          <w:rStyle w:val="FootnoteReference"/>
          <w:rtl w:val="0"/>
          <w:lang w:val="fa-IR"/>
        </w:rPr>
        <w:t xml:space="preserve">و</w:t>
      </w:r>
    </w:p>
    <w:p>
      <w:pPr/>
      <w:r>
        <w:rPr>
          <w:rtl w:val="0"/>
          <w:lang w:val="fa-IR"/>
        </w:rPr>
        <w:t xml:space="preserve"> همین‌که انسان به صانع و به پروردگار اعتقاد پیدا کند، این دیگر برای او کفایت پیدا می‌کند و خود را نسبت به این مرتبه دلخوش و متوقف می‌کند. همین‌قدر تصور اینکه خدایی داریم، او را اشباع می‌کند و دیگر به سایر مسائل می‌پردازد و به مسائل دنیا رجوع می‌کند و نمی‌آید این مسئله را پیگیری کند. به‌صِرف اینکه خدایی داریم و او ما را آفریده و مَعادی هست، مطلب را تمام‌شده می‌پندارد. اینها هم یک دسته هستند، اما چه کسانی هستند؟ اینها عجائز هستند!</w:t>
      </w:r>
    </w:p>
    <w:p>
      <w:pPr>
        <w:pStyle w:val="Heading2"/>
      </w:pPr>
      <w:r>
        <w:rPr>
          <w:rtl w:val="0"/>
          <w:lang w:val="fa-IR"/>
        </w:rPr>
        <w:t xml:space="preserve">اشعاری در تبیین معنای عبارت «عَلَیکُم بِدینِ العَجائِز»</w:t>
      </w:r>
    </w:p>
    <w:p>
      <w:pPr/>
      <w:r>
        <w:rPr>
          <w:rtl w:val="0"/>
          <w:lang w:val="fa-IR"/>
        </w:rPr>
        <w:t xml:space="preserve"> شاید مقصود امیرالمؤمنین علیه السلام از </w:t>
      </w:r>
      <w:r>
        <w:rPr>
          <w:rStyle w:val="RevayatArabi++"/>
          <w:rtl w:val="0"/>
          <w:lang w:val="fa-IR"/>
        </w:rPr>
        <w:t xml:space="preserve">عَلَیکُم بِدینِ العَجائِز</w:t>
      </w:r>
      <w:r>
        <w:rPr>
          <w:rStyle w:val="FootnoteReference"/>
        </w:rPr>
        <w:footnoteReference w:id="402"/>
      </w:r>
      <w:r>
        <w:rPr>
          <w:rtl w:val="0"/>
          <w:lang w:val="fa-IR"/>
        </w:rPr>
        <w:t xml:space="preserve"> در قضیۀ آن پیرزن،</w:t>
      </w:r>
      <w:r>
        <w:rPr>
          <w:rStyle w:val="FootnoteReference"/>
        </w:rPr>
        <w:footnoteReference w:id="403"/>
      </w:r>
      <w:r>
        <w:rPr>
          <w:rtl w:val="0"/>
          <w:lang w:val="fa-IR"/>
        </w:rPr>
        <w:t xml:space="preserve"> این است که حداقل دینی که شما باید داشته باشید، دین این پیرزن است! یعنی در همین مرتبه‌ای که الآن این پیرزن متمرکز و ثابت است و با یقین در آن متوقف است، شما هم به همین‌اندازه در اعتقادتان ثابت باشید! اما آیا واقعاً امیرالمؤمنین</w:t>
      </w:r>
    </w:p>
    <w:p>
      <w:pPr/>
      <w:r>
        <w:rPr>
          <w:rtl w:val="0"/>
          <w:lang w:val="fa-IR"/>
        </w:rPr>
        <w:t xml:space="preserve">علیه السلام ما را دعوت به همین مقدار می‌کند؟!</w:t>
      </w:r>
    </w:p>
    <w:p>
      <w:pPr/>
    </w:p>
    <w:p>
      <w:pPr/>
      <w:r>
        <w:rPr>
          <w:rtl w:val="0"/>
          <w:lang w:val="fa-IR"/>
        </w:rPr>
        <w:t xml:space="preserve"> آیا معنای آن همین است؟ آیا آنچه راجع به سلمان و اصحاب خاصّ رسول خدا و امیرالمؤمنین و ائمه علیهم السلام آمده، همین‌مقدار از دین است؟! آیا این معارفی که از ائمه علیهم السلام آمده، برای همین عوام و برای همین عجائز است؟! آیا آن اسراری که ائمه علیهم السلام کسی را قابل برای القای آن اسرار نمی‌دیدند و فقط بعضی از اصحاب خود را برای القاء آن اسرار اختیار و اصطفاء می‌کردند، همین دین است یا مسئله متفاوت است؟! پس این معارفی که از ائمه علیهم السلام رسیده، برای چه کسی رسیده است؟!</w:t>
      </w:r>
    </w:p>
    <w:p>
      <w:pPr/>
    </w:p>
    <w:p>
      <w:pPr/>
    </w:p>
    <w:p>
      <w:pPr/>
      <w:r>
        <w:rPr>
          <w:rtl w:val="0"/>
          <w:lang w:val="fa-IR"/>
        </w:rPr>
        <w:t xml:space="preserve">چه کردی فهم از دین</w:t>
      </w:r>
    </w:p>
    <w:p>
      <w:pPr/>
      <w:r>
        <w:rPr>
          <w:rtl w:val="0"/>
          <w:lang w:val="fa-IR"/>
        </w:rPr>
        <w:t xml:space="preserve"> دین العجائز همین دینی است که فقط انسان از خلقت عالم و از وجود پروردگار یک ادراکی بکند؟! پس بقیه چه می‌شود؟! اینکه مسئله‌ای نیست! اینکه تکاملی نیست! اینکه معرفتی نیست! این اشعار، واقعاً اشعار عالی‌ای است! می‌فرماید:</w:t>
      </w:r>
    </w:p>
    <w:p>
      <w:pPr/>
    </w:p>
    <w:p>
      <w:pPr/>
      <w:r>
        <w:rPr>
          <w:rtl w:val="0"/>
          <w:lang w:val="fa-IR"/>
        </w:rPr>
        <w:t xml:space="preserve"> پردۀ جهل به روی خودت انداخته‌ای و این پرده تو را از رسیدن به کمالات حاجز شده است. در آن محدودۀ فکر خودت همچون عنکبوت که بر درون تار تنیدۀ خودش گرفتار آمده، تو خودت را گرفتار کرده‌ای! خداوند فهم و ادراک تو را بالاتر قرار داده و وسایل هدایت را در وجود خود تو قرار داده است، آن وسایل را بیرون بیاور و آن وسائط را به‌کار ببند تا خود را از محدودۀ عرف و عوام خارج کنی.</w:t>
      </w:r>
    </w:p>
    <w:p>
      <w:pPr/>
    </w:p>
    <w:p>
      <w:pPr/>
      <w:r>
        <w:rPr>
          <w:rtl w:val="0"/>
          <w:lang w:val="fa-IR"/>
        </w:rPr>
        <w:t xml:space="preserve"> این کاروان‌ها که دارند می‌روند، تو خود را موقوف با آنها نکن. این کاروان‌ها هر کدام به راهی می‌روند. معلوم نیست کاروان اجتماع با آن راهی که تو می‌روی، و کاروان زمان با آن مقصد و مقصود تو تطبیق کند.</w:t>
      </w:r>
    </w:p>
    <w:p>
      <w:pPr/>
    </w:p>
    <w:p>
      <w:pPr>
        <w:pStyle w:val="Heading2"/>
      </w:pPr>
      <w:r>
        <w:rPr>
          <w:rtl w:val="0"/>
          <w:lang w:val="fa-IR"/>
        </w:rPr>
        <w:t xml:space="preserve">منظور از گمراهی مردم توسط بت‌ها در آیات قرآن</w:t>
      </w:r>
    </w:p>
    <w:p>
      <w:pPr/>
      <w:r>
        <w:rPr>
          <w:rtl w:val="0"/>
          <w:lang w:val="fa-IR"/>
        </w:rPr>
        <w:t xml:space="preserve"> قوم و افراد زمان حضرت ابراهیم در چه وضعیتی زندگی می‌کردند و در چه موقعیتی بسر می‌بردند؟! ما الآن از وضعیت و ظروف زمان انبیاءِ گذشته تعجب می‌کنیم و می‌گوییم: «مگر ممکن است قومی بت‌پرستی کنند؟! مگر ممکن است قومی اعتقاد به الوهیت و ربوبیت صانع را کنار بگذارند؟!» درحالی‌که خود ما به این بت‌پرستی گرفتار هستیم و هزارها بت و هزارها اندیشۀ باطل که ما را از رسیدن به مقصود باز می‌دارد، در درون نفس خود داریم. هزارها خدای مصنوعی و تراشیده بر دست و پای خود بسته‌ایم!</w:t>
      </w:r>
    </w:p>
    <w:p>
      <w:pPr>
        <w:pStyle w:val="NormalA++"/>
      </w:pPr>
      <w:r>
        <w:rPr>
          <w:rtl w:val="0"/>
          <w:lang w:val="fa-IR"/>
        </w:rPr>
        <w:t xml:space="preserve"> در آن آیه که حضرت ابراهیم علی نبیّنا و آله و علیه السلام می‌فرماید: </w:t>
      </w:r>
      <w:r>
        <w:rPr>
          <w:rStyle w:val="Ayat2Matn++"/>
          <w:rtl w:val="0"/>
          <w:lang w:val="fa-IR"/>
        </w:rPr>
        <w:t xml:space="preserve">﴿رَبِّ إِنَّهُنَّ أَضۡلَلۡنَ كَثِيرٗا مِّنَ ٱلنَّاسِ﴾</w:t>
      </w:r>
      <w:r>
        <w:rPr>
          <w:rtl w:val="0"/>
          <w:lang w:val="fa-IR"/>
        </w:rPr>
        <w:t xml:space="preserve">؛</w:t>
      </w:r>
      <w:r>
        <w:rPr>
          <w:rStyle w:val="FootnoteReference"/>
        </w:rPr>
        <w:footnoteReference w:id="404"/>
      </w:r>
      <w:r>
        <w:rPr>
          <w:rtl w:val="0"/>
          <w:lang w:val="fa-IR"/>
        </w:rPr>
        <w:t xml:space="preserve"> «پروردگارا، این بت‌ها بسیاری از مردم را گمراه کرده‌اند»، آیا منظور حضرت ابراهیم این بت‌های ظاهری است؟! یعنی آن حضرت با آن مقام و با آن عظمت خود در مقام دعا و استغاثۀ به پروردگار می‌گوید: این بت‌های تراشیدۀ چوبی و آهنی، مردم را گمراه کرده‌اند؟! اینها که چیزی نیستند! پس مقصود از این بت چه بتی است؟ منظور از این بت، بت نفس است! منظور از این بت‌ها، جاذبه‌های عالم دنیا است که تعلّق انسان را به عالم دنیا تقویت می‌کند! منظور حضرت، این بت است؛ لذا اگر از نقطه‌نظر دقت بلاغی و ادبی به این آیه نگاه کنیم می‌بینیم که نمی‌فرماید: </w:t>
      </w:r>
      <w:r>
        <w:rPr>
          <w:rtl w:val="0"/>
          <w:lang w:val="fa-IR"/>
        </w:rPr>
        <w:t xml:space="preserve">«إنّها»</w:t>
      </w:r>
      <w:r>
        <w:rPr>
          <w:rtl w:val="0"/>
          <w:lang w:val="fa-IR"/>
        </w:rPr>
        <w:t xml:space="preserve"> بلکه تعبیر به </w:t>
      </w:r>
      <w:r>
        <w:rPr>
          <w:rStyle w:val="Ayat2Matn++"/>
          <w:rtl w:val="0"/>
          <w:lang w:val="fa-IR"/>
        </w:rPr>
        <w:t xml:space="preserve">﴿إِنَّهُنَّ﴾</w:t>
      </w:r>
      <w:r>
        <w:rPr>
          <w:rtl w:val="0"/>
          <w:lang w:val="fa-IR"/>
        </w:rPr>
        <w:t xml:space="preserve"> می‌آورد! </w:t>
      </w:r>
      <w:r>
        <w:rPr>
          <w:rStyle w:val="Ayat2Matn++"/>
          <w:rtl w:val="0"/>
          <w:lang w:val="fa-IR"/>
        </w:rPr>
        <w:t xml:space="preserve">﴿إِنَّهُنَّ﴾</w:t>
      </w:r>
      <w:r>
        <w:rPr>
          <w:rtl w:val="0"/>
          <w:lang w:val="fa-IR"/>
        </w:rPr>
        <w:t xml:space="preserve"> برای مؤنث عاقل می‌آید؛ یعنی این اشیایی که در این دنیا هستند، آن‌چنان جاذبه دارند و آن‌چنان فریبندگی و جذابیت در آنها است که کأنّ برای انحراف افراد، دارای عقل و مکر و حیله و تجربه هستند و از نظر تعلّق به</w:t>
      </w:r>
    </w:p>
    <w:p>
      <w:pPr/>
      <w:r>
        <w:rPr>
          <w:rtl w:val="0"/>
          <w:lang w:val="fa-IR"/>
        </w:rPr>
        <w:t xml:space="preserve">نفس، جنبۀ تدبیر و اداره و تعقل به خود می‌گیرند و انسان را در محدودۀ بُعد از پروردگار نگه می‌دارند و صرفاً یک موجود ثابت و راکد و ساکن نیستند، بلکه حیله‌گری و مکر و جاذبه دارند و عقل و فکر را می‌ربایند.</w:t>
      </w:r>
    </w:p>
    <w:p>
      <w:pPr/>
      <w:r>
        <w:rPr>
          <w:rStyle w:val="Ayat2Matn++"/>
          <w:rtl w:val="0"/>
          <w:lang w:val="fa-IR"/>
        </w:rPr>
        <w:t xml:space="preserve"> ﴿فَمَن تَبِعَنِي فَإِنَّهُۥ مِنِّي﴾</w:t>
      </w:r>
      <w:r>
        <w:rPr>
          <w:rtl w:val="0"/>
          <w:lang w:val="fa-IR"/>
        </w:rPr>
        <w:t xml:space="preserve">؛</w:t>
      </w:r>
      <w:r>
        <w:rPr>
          <w:rStyle w:val="FootnoteReference"/>
        </w:rPr>
        <w:footnoteReference w:id="405"/>
      </w:r>
      <w:r>
        <w:rPr>
          <w:rtl w:val="0"/>
          <w:lang w:val="fa-IR"/>
        </w:rPr>
        <w:t xml:space="preserve"> «هر کسی که به‌دنبال من بیاید، او از من است!» این معنا که انسان مقصود و مقصد خود را ماوراء این امور قرار بدهد، برای کمتر کسی حاصل می‌شود؛ و این همان مسئله‌ای است که رسالت پیغمبران و ائمه علیهم السلام به‌دنبال آن است.</w:t>
      </w:r>
    </w:p>
    <w:p>
      <w:pPr>
        <w:pStyle w:val="Heading2"/>
      </w:pPr>
      <w:r>
        <w:rPr>
          <w:rtl w:val="0"/>
          <w:lang w:val="fa-IR"/>
        </w:rPr>
        <w:t xml:space="preserve">نقد استدلال یکی از بزرگان نجف در مورد عدم نیاز به پرداختن به معارف الهی</w:t>
      </w:r>
    </w:p>
    <w:p>
      <w:pPr/>
      <w:r>
        <w:rPr>
          <w:rtl w:val="0"/>
          <w:lang w:val="fa-IR"/>
        </w:rPr>
        <w:t xml:space="preserve"> از مرحوم آقا شیخ محمدعلی کاظمی که از بزرگان و علمای نجف بود، نقل می‌کنند که ایشان می‌گفتند:</w:t>
      </w:r>
    </w:p>
    <w:p>
      <w:pPr>
        <w:pStyle w:val="NaghlegholFarsiMatn++"/>
      </w:pPr>
      <w:r>
        <w:rPr>
          <w:rtl w:val="0"/>
          <w:lang w:val="fa-IR"/>
        </w:rPr>
        <w:t xml:space="preserve">اینکه ما به علوم و معارف الهی و حکمت نمی‌پردازیم، به‌خاطر این است که این مسائل در مقام عبادت و عبودیت، هیچ ضرورتی برای عبد ندارند! عبد در مقام عبودیت، باید عبودیت خود را بکند؛ حالا چه‌کار دارد مولا چه شخصی است؟! چه‌کار دارد مولا دارای چه اسماء و صفاتی است؟! چه‌کار دارد مولا دارای چه خصوصیاتی است؟! آیا مولای او مجرّد است یا مادّی است؟ آیا مولای او دارای اسماء و صفات کلّیه است یا نه؟ نحوۀ نزول وجود و اسماء کلّیه به چه نحو است؟ مراتب عالیه به چه کیفیت است؟ عبد باید عبودیت خود را بکند و دیگر به این مسائل نباید کار داشته باشد!</w:t>
      </w:r>
      <w:r>
        <w:rPr>
          <w:rStyle w:val="FootnoteReference"/>
        </w:rPr>
        <w:footnoteReference w:id="406"/>
      </w:r>
    </w:p>
    <w:p>
      <w:pPr/>
      <w:r>
        <w:rPr>
          <w:rtl w:val="0"/>
          <w:lang w:val="fa-IR"/>
        </w:rPr>
        <w:t xml:space="preserve"> این حرف، حرفی بسیار اشتباه و بسیار دور از واقعیت است! چون ما هم قبول داریم که عبد باید عبودیت کند، ولی آیا همۀ عبدها یک مرتبه دارند؟! آیا ما عبد فراری نداریم؟! آیا ما عبدی که از حیطۀ مولویت خارج می‌شود و خودسر است، نداریم؟! آیا ما عبدی که دارای مراتب مختلفۀ از علم و اعتقاد و صفا و خلوص است، نداریم؟! بله، ما باید در مقام عبودیت باشیم؛ ولی چقدر فرق است بین آن عبدی که خداوند چشم</w:t>
      </w:r>
    </w:p>
    <w:p>
      <w:pPr/>
      <w:r>
        <w:br w:type="page"/>
      </w:r>
    </w:p>
    <w:p>
      <w:pPr/>
      <w:r>
        <w:rPr>
          <w:rtl w:val="0"/>
          <w:lang w:val="fa-IR"/>
        </w:rPr>
        <w:t xml:space="preserve">او را باز کرده و او را به مقام یقین و معرفت رسانده و خطاب </w:t>
      </w:r>
      <w:r>
        <w:rPr>
          <w:rStyle w:val="RevayatArabi++"/>
          <w:rtl w:val="0"/>
          <w:lang w:val="fa-IR"/>
        </w:rPr>
        <w:t xml:space="preserve">«أشهدُ أنّ محمّدًا عبدُه و رسولُه»</w:t>
      </w:r>
      <w:r>
        <w:rPr>
          <w:rStyle w:val="FootnoteReference"/>
        </w:rPr>
        <w:footnoteReference w:id="407"/>
      </w:r>
      <w:r>
        <w:rPr>
          <w:rtl w:val="0"/>
          <w:lang w:val="fa-IR"/>
        </w:rPr>
        <w:t xml:space="preserve"> و </w:t>
      </w:r>
      <w:r>
        <w:rPr>
          <w:rStyle w:val="Ayat2Matn++"/>
          <w:rtl w:val="0"/>
          <w:lang w:val="fa-IR"/>
        </w:rPr>
        <w:t xml:space="preserve">﴿سُبۡحَٰنَ ٱلَّذِيٓ أَسۡرَىٰ بِعَبۡدِهِۦ لَيۡلٗا مِّنَ ٱلۡمَسۡجِدِ ٱلۡحَرَامِ إِلَى ٱلۡمَسۡجِدِ ٱلۡأَقۡصَا﴾</w:t>
      </w:r>
      <w:r>
        <w:rPr>
          <w:rStyle w:val="FootnoteReference"/>
        </w:rPr>
        <w:footnoteReference w:id="408"/>
      </w:r>
      <w:r>
        <w:rPr>
          <w:rtl w:val="0"/>
          <w:lang w:val="fa-IR"/>
        </w:rPr>
        <w:t xml:space="preserve"> شامل حال او می‌شود، با آن عبدی که هیچ‌گونه بصیرت و هیچ‌گونه معرفتی ندارد و همچون دین‌العجائز، یک اعتقاد بسیط را به‌عنوان دین برای خود پذیرفته است! آن‌وقت نتیجۀ آن این است که در مسائل، در قضایا، در فِتن، در آن مواردی که برای انسان مشکل است و در آن ظروفی که احوال مختلف، نتیجه‌های مختلف اعتقادی را برای انسان به‌وجود می‌آورد، می‌بینیم این شخص با دیدی باز و بصیرتی مؤکّد و یقینی کاملاً آشکار و روشن و قلبی مُستنیر و منیر می‌تواند به راه ادامه بدهد و افراد دیگر را هم هدایت کند و از مسائل پشت پرده اطلاع و به تمام زوایا و انحرافات إشراف داشته باشد! اما آن عبد دیگر که او هم در مقام عبودیت است، در این اوضاع و احوال هم خودش گمراه می‌شود و هم خلقی را گمراه می‌کند!</w:t>
      </w:r>
    </w:p>
    <w:p>
      <w:pPr/>
      <w:r>
        <w:rPr>
          <w:rtl w:val="0"/>
          <w:lang w:val="fa-IR"/>
        </w:rPr>
        <w:t xml:space="preserve"> عبد، عبد است؛ اما کدام عبد؟ اگر صرفاً انسان می‌بایست فقط به همین مسائل و به همین اعتقاد ظاهری بسنده و اکتفا کند، پس این علوم و معارفی که از اهل‌بیت و امیرالمؤمنین و سایر اولاد او و در قرآن کریم است و بسیاری از آنها حتی برای بزرگان هم هنوز منکشف نشده است، برای چه کسی آمده است؟! آیا برای دین‌العجائز آمده است؟! آیا برای صرف عبودیت آمده است؟! آن مقاماتی که برای اصحاب خاصۀ ائمه علیهم السلام مانند سلمان، جابر بن یزید جُعفی، میثم تمّار، سعید بن جُبیر و امثال اینها هست، مگر در سایر اصحاب یافت می‌شد؟! چرا ائمه به آنها نگفتند که نیازی به این علوم نیست و همان دین‌العجائز شما را کفایت می‌کند و دیگر سراغ بقیۀ مسائل نروید؟! پس این کلام کاملاً</w:t>
      </w:r>
    </w:p>
    <w:p>
      <w:pPr/>
      <w:r>
        <w:br w:type="page"/>
      </w:r>
    </w:p>
    <w:p>
      <w:pPr/>
      <w:r>
        <w:rPr>
          <w:rtl w:val="0"/>
          <w:lang w:val="fa-IR"/>
        </w:rPr>
        <w:t xml:space="preserve">اشتباه و دور از موازین منطقی و علمی و شرعی و اعتقادی و الهی است.</w:t>
      </w:r>
    </w:p>
    <w:p>
      <w:pPr>
        <w:pStyle w:val="Heading2"/>
      </w:pPr>
      <w:r>
        <w:rPr>
          <w:rtl w:val="0"/>
          <w:lang w:val="fa-IR"/>
        </w:rPr>
        <w:t xml:space="preserve">لزوم تدارک لوازم حرکت در مسیر کمال</w:t>
      </w:r>
    </w:p>
    <w:p>
      <w:pPr/>
      <w:r>
        <w:rPr>
          <w:rtl w:val="0"/>
          <w:lang w:val="fa-IR"/>
        </w:rPr>
        <w:t xml:space="preserve"> پس انسان برای رسیدن به این مطلب و این نقطه و این قلّه باید اسباب و ادواتی را که لازمۀ این وصول است، اختیار کند و دیگر آن مقداری که مربوط به دین‌العجائز است، کفایت نمی‌کند! دیگر صرف یک نماز ظاهری و یک روزۀ ظاهری کافی نیست! دیگر صرف یک اعتقاد خشک به مبدأ و معاد، انسان را به نتیجه نمی‌رساند، بلکه این راه مسائلی را می‌طلبد و اقتضای دیگری می‌کند! بله، هر کسی به آن راه می‌خواهد برود، خب مسئله روشن است؛ اگر نمازی بخواند که فقط صرفاً کلمات را در آن نماز اداء کند و جوارح و اعضای او آن تکالیف را اتیان کنند، مسئله تمام است! اگر روزه‌ای بگیرد که در آن روزه صرفاً افطار نباشد، اما غیبت و تهمت و هزار عمل زشت و حتی رفتن به مجالس لهو و لعب و محرّم باشد، روزۀ او صحیح است! اگر در نماز، ذهن و نفس او به هزار طرف از یمین و یسار تمایل داشته باشد و اصلاً متوجه آن مبدأ و معبود نباشد، آن نماز صحیح است! این همان نماز توضیح‌المسائلی است که صرفاً برای اداء تکلیف به آن توصیه می‌شود؛ اما آیا واقعاً این نماز، نماز است؟! آیا واقعاً این روزه، روزه است؟!</w:t>
      </w:r>
    </w:p>
    <w:p>
      <w:pPr/>
      <w:r>
        <w:rPr>
          <w:rtl w:val="0"/>
          <w:lang w:val="fa-IR"/>
        </w:rPr>
        <w:t xml:space="preserve"> پس رفتن به آنجا و حرکت به‌سوی آن نقطه و رسیدن به آن مقصود و آن کمال، راه دیگری را می‌طلبد. دیگر در اینجا باید انسان کاملاً حواس خود را جمع کند! هر جایی نمی‌تواند قدم بگذارد و حرکت کند؛ بلکه باید در هر نقطه، طبق تکلیف قطعی قدم بردارد و علم و فهم و ادراک و عقل خود را به‌کار بگیرد و از [نظر و مشورت] افراد خبیر و بصیر نسبت به این مسائل استفاده کند و باید به نهایت آن تکلیف واقف باشد!</w:t>
      </w:r>
    </w:p>
    <w:p>
      <w:pPr/>
      <w:r>
        <w:rPr>
          <w:rtl w:val="0"/>
          <w:lang w:val="fa-IR"/>
        </w:rPr>
        <w:t xml:space="preserve"> امیرالمؤمنین علیه السلام فرمودند:</w:t>
      </w:r>
    </w:p>
    <w:p>
      <w:pPr>
        <w:pStyle w:val="RevayatArabiNaghleghol"/>
      </w:pPr>
      <w:r>
        <w:rPr>
          <w:rtl w:val="0"/>
          <w:lang w:val="fa-IR"/>
        </w:rPr>
        <w:t xml:space="preserve">کُن فِی الفِتنَةِ کابنِ اللَّبونِ؛ لا ظَهرٌ فَیُرکَبَ، و لا ضَرعٌ فَیُحلَب؛</w:t>
      </w:r>
      <w:r>
        <w:rPr>
          <w:rStyle w:val="FootnoteReference"/>
        </w:rPr>
        <w:footnoteReference w:id="409"/>
      </w:r>
    </w:p>
    <w:p>
      <w:pPr>
        <w:pStyle w:val="NaghlegholFarsiMatn++"/>
      </w:pPr>
      <w:r>
        <w:rPr>
          <w:rtl w:val="0"/>
          <w:lang w:val="fa-IR"/>
        </w:rPr>
        <w:t xml:space="preserve">«در فتنه‌ها مانند بچه شتر باش؛ نه پشتی دارد که بار بر او بنهند، و نه می‌توان از شیر او استفاده کرد.»</w:t>
      </w:r>
    </w:p>
    <w:p>
      <w:pPr/>
      <w:r>
        <w:br w:type="page"/>
      </w:r>
    </w:p>
    <w:p>
      <w:pPr>
        <w:pStyle w:val="NormalA++"/>
      </w:pPr>
      <w:r>
        <w:rPr>
          <w:rtl w:val="0"/>
          <w:lang w:val="fa-IR"/>
        </w:rPr>
        <w:t xml:space="preserve"> این به‌خاطر این است که تکلیف در اینجا مشتبه است. انسان نمی‌تواند در هرجا قدم بگذارد و صرفاً هرچه به ذهنش می‌رسد، انجام بدهد! مبادا مشمول آیۀ شریفۀ </w:t>
      </w:r>
      <w:r>
        <w:rPr>
          <w:rStyle w:val="Ayat2Matn++"/>
          <w:rtl w:val="0"/>
          <w:lang w:val="fa-IR"/>
        </w:rPr>
        <w:t xml:space="preserve">﴿قُلۡ هَلۡ نُنَبِّئُكُم بِٱلۡأَخۡسَرِينَ أَعۡمَٰلًا </w:t>
      </w:r>
      <w:r>
        <w:rPr>
          <w:rtl w:val="0"/>
          <w:lang w:val="fa-IR"/>
        </w:rPr>
        <w:t xml:space="preserve">*</w:t>
      </w:r>
      <w:r>
        <w:rPr>
          <w:rStyle w:val="Ayat2Matn++"/>
          <w:rtl w:val="0"/>
          <w:lang w:val="fa-IR"/>
        </w:rPr>
        <w:t xml:space="preserve"> ٱلَّذِينَ ضَلَّ سَعۡيُهُمۡ فِي ٱلۡحَيَوٰةِ ٱلدُّنۡيَا وَهُمۡ يَحۡسَبُونَ أَنَّهُمۡ يُحۡسِنُونَ صُنۡعًا﴾</w:t>
      </w:r>
      <w:r>
        <w:rPr>
          <w:rStyle w:val="FootnoteReference"/>
        </w:rPr>
        <w:footnoteReference w:id="410"/>
      </w:r>
      <w:r>
        <w:rPr>
          <w:rtl w:val="0"/>
          <w:lang w:val="fa-IR"/>
        </w:rPr>
        <w:t xml:space="preserve"> شویم! یعنی افرادی که سعی و تلاش آنها در حیات دنیا گمراه است و تلاش علی‌العمیاء و از روی نادانی است؛ ولی خیال می‌کنند کار خوب انجام داده‌اند! مطلب این‌طور است.</w:t>
      </w:r>
    </w:p>
    <w:p>
      <w:pPr>
        <w:pStyle w:val="Heading2"/>
      </w:pPr>
      <w:r>
        <w:rPr>
          <w:rtl w:val="0"/>
          <w:lang w:val="fa-IR"/>
        </w:rPr>
        <w:t xml:space="preserve">لزوم عمل بر طبق تکلیف و شرایط</w:t>
      </w:r>
    </w:p>
    <w:p>
      <w:pPr/>
      <w:r>
        <w:rPr>
          <w:rtl w:val="0"/>
          <w:lang w:val="fa-IR"/>
        </w:rPr>
        <w:t xml:space="preserve"> لذا در هرجا باید طبق تکلیف عمل کرد. در جایی که مسئله مشتبه است، مدار تنازعات نفسانی است، ظرف و زمینه و بستر مناسب برای تبادلات اهواء و امور نفسانی است، از خدا خبری نیست، دائماً ظرف زد و خورد و کشاکش اهواء است، این به‌سمت خود می‌کشاند و آن به‌سمت خود می‌کشاند، در یک‌هم‌چنین زمینه‌ای </w:t>
      </w:r>
      <w:r>
        <w:rPr>
          <w:rStyle w:val="RevayatArabi++"/>
          <w:rtl w:val="0"/>
          <w:lang w:val="fa-IR"/>
        </w:rPr>
        <w:t xml:space="preserve">کُن فِی الفِتنَةِ کابنِ اللَّبونِ</w:t>
      </w:r>
      <w:r>
        <w:rPr>
          <w:rtl w:val="0"/>
          <w:lang w:val="fa-IR"/>
        </w:rPr>
        <w:t xml:space="preserve">؛ مانند ابن لبون باش! خودت را از مسائل کنار بکش و داخل در این فتن نشو!</w:t>
      </w:r>
    </w:p>
    <w:p>
      <w:pPr/>
      <w:r>
        <w:rPr>
          <w:rtl w:val="0"/>
          <w:lang w:val="fa-IR"/>
        </w:rPr>
        <w:t xml:space="preserve"> اما در طرف مقابل، اگر زمینۀ انجام امور و فعالیت وجود داشته باشد، [باید اقدام کرد.] همان‌طور که اگر انسان به راه خود یقین داشته باشد ـ مثل اینکه در زمان امام معصوم علیه السلام باشد ـ در آنجا نیامدن و ساکت بودن و توقف کردن و گوشۀ انعزال گزیدن، خلاف است!</w:t>
      </w:r>
    </w:p>
    <w:p>
      <w:pPr/>
      <w:r>
        <w:rPr>
          <w:rtl w:val="0"/>
          <w:lang w:val="fa-IR"/>
        </w:rPr>
        <w:t xml:space="preserve"> این دو مسئله در تاریخ اسلام اتفاق افتاده است. شما ببینید بعد از رسول خدا، امیرالمؤمنین علیه السلام آمد و مطلب را بیان کرد، ولی [اکثر مردم] نپذیرفتند و حضرت هم گوشه نشینی اختیار کرد. در اینجا دیگر خود را با آن جریان خلط کردن،</w:t>
      </w:r>
    </w:p>
    <w:p>
      <w:pPr/>
      <w:r>
        <w:br w:type="page"/>
      </w:r>
    </w:p>
    <w:p>
      <w:pPr/>
      <w:r>
        <w:rPr>
          <w:rtl w:val="0"/>
          <w:lang w:val="fa-IR"/>
        </w:rPr>
        <w:t xml:space="preserve">اشتباه است؛ بلکه باید به امیرالمؤمنین نگاه کنیم و ببینیم که او چه می‌کند تا ما هم همان کار را انجام بدهیم و نباید از دستورات او سرپیچی کنیم! وقتی هم که خلافت به امیرالمؤمنین می‌رسد، دیگر نباید در منزل نشست؛ بلکه باید آمد و او را کمک کرد!</w:t>
      </w:r>
    </w:p>
    <w:p>
      <w:pPr>
        <w:pStyle w:val="Heading2"/>
      </w:pPr>
      <w:r>
        <w:rPr>
          <w:rtl w:val="0"/>
          <w:lang w:val="fa-IR"/>
        </w:rPr>
        <w:t xml:space="preserve">تأثیر سکوت و سکون افراد موجّه در گمراهی مردم</w:t>
      </w:r>
    </w:p>
    <w:p>
      <w:pPr/>
      <w:r>
        <w:rPr>
          <w:rtl w:val="0"/>
          <w:lang w:val="fa-IR"/>
        </w:rPr>
        <w:t xml:space="preserve"> سعد وقاص یکی از افرادی است که در اسلام بسیار چهرۀ موجهی داشت</w:t>
      </w:r>
      <w:r>
        <w:rPr>
          <w:rStyle w:val="FootnoteReference"/>
        </w:rPr>
        <w:footnoteReference w:id="411"/>
      </w:r>
      <w:r>
        <w:rPr>
          <w:rtl w:val="0"/>
          <w:lang w:val="fa-IR"/>
        </w:rPr>
        <w:t xml:space="preserve"> و پدر همین عمر سعد بود. این شخص در زمان امارت و حکومت امیرالمؤمنین علیه السلام با حضرت بیعت نکرد! گفت: «من نه با خلفای سابق بیعت کردم و نه با تو بیعت می‌کنم!» و خود را کنار کشید.</w:t>
      </w:r>
      <w:r>
        <w:rPr>
          <w:rStyle w:val="FootnoteReference"/>
        </w:rPr>
        <w:footnoteReference w:id="412"/>
      </w:r>
      <w:r>
        <w:rPr>
          <w:rtl w:val="0"/>
          <w:lang w:val="fa-IR"/>
        </w:rPr>
        <w:t xml:space="preserve"> چرا کنار کشید؟ چون امیرالمؤمنین را هم‌طراز و قرین با خودش می‌دید، لذا صریحاً می‌گفت: «اگر قرار به خلافت است، خلافت به من می‌رسد! خلافت شأن من است و من لایق برای خلافت هستم و دیگران این خلافت را غصب کرده‌اند!» لذا از امیرالمؤمنین کناره گرفت.</w:t>
      </w:r>
      <w:r>
        <w:rPr>
          <w:rStyle w:val="FootnoteReference"/>
        </w:rPr>
        <w:footnoteReference w:id="413"/>
      </w:r>
    </w:p>
    <w:p>
      <w:pPr/>
      <w:r>
        <w:rPr>
          <w:rtl w:val="0"/>
          <w:lang w:val="fa-IR"/>
        </w:rPr>
        <w:t xml:space="preserve"> نتیجۀ این کناره‌گیری این است که بعد از امیرالمؤمنین با دریوزگی به دربار معاویه می‌رود و معاویه او را محکوم می‌کند و می‌گوید: «ای سعد، از امیرالمؤمنین چه می‌گویی؟ باید بروی بالای منبر و علی را سبّ کنی!» سعد می‌گوید: «من چهار چیز از رسول خدا شنیده‌ام که اگر یکی از آنها راجع به من بود، از ثروت تمام زمین برای من مهم‌تر بود!» و شروع می‌کند آن چهار چیز را برای معاویه نقل می‌کند. بعد معاویه می‌گوید: «ای سعد، تو که اینها را از پیغمبر شنیده‌ای، چرا علی را کنار گذاشتی؟!» سعد هم به دروغ و برای محاجّه گفت: «من که نشنیدم! من دیدم فتنه‌ها و مسائل و مشکلات از هر طرف دارند هجوم می‌آورند، لذا خود را کنار کشیدم تا از درگیری مسلمین به دور باشم و دست من به خون آنها آغشته نشود!» معاویه که آدم خیلی باهوشی بود گفت: «اینهایی را که تو برای علی نقل می‌کنی، مُبرّر ذمۀ تو نیست! تو این مسائل را از</w:t>
      </w:r>
    </w:p>
    <w:p>
      <w:pPr/>
      <w:r>
        <w:br w:type="page"/>
      </w:r>
    </w:p>
    <w:p>
      <w:pPr/>
      <w:r>
        <w:rPr>
          <w:rtl w:val="0"/>
          <w:lang w:val="fa-IR"/>
        </w:rPr>
        <w:t xml:space="preserve">علی نقل می‌کنی، اما خود را از او کنار می‌کشی و برای من دلیل می‌آوری!»</w:t>
      </w:r>
      <w:r>
        <w:rPr>
          <w:rStyle w:val="FootnoteReference"/>
        </w:rPr>
        <w:footnoteReference w:id="414"/>
      </w:r>
    </w:p>
    <w:p>
      <w:pPr/>
      <w:r>
        <w:rPr>
          <w:rtl w:val="0"/>
          <w:lang w:val="fa-IR"/>
        </w:rPr>
        <w:t xml:space="preserve"> خیلی باید دقت کنیم؛ چون این مسئله برای تک‌تک ما است! مرحوم آقا در این زمینه کلام عجیب و مهمّی دارند. ایشان می‌فرمایند:</w:t>
      </w:r>
    </w:p>
    <w:p>
      <w:pPr>
        <w:pStyle w:val="NaghlegholFarsiMatn++"/>
      </w:pPr>
      <w:r>
        <w:rPr>
          <w:rtl w:val="0"/>
          <w:lang w:val="fa-IR"/>
        </w:rPr>
        <w:t xml:space="preserve">ای سعد، تو خود را از علی کنار می‌کشی و علی را در این زمینه تنها می‌گذاری! آیا تو از اصحاب مهمّ رسول خدا بودی یا نبودی؟! آیا تو به‌عنوان رئیس گروه تیراندازان در جنگ بودی یا نبودی؟!</w:t>
      </w:r>
      <w:r>
        <w:rPr>
          <w:rStyle w:val="FootnoteReference"/>
        </w:rPr>
        <w:footnoteReference w:id="415"/>
      </w:r>
      <w:r>
        <w:rPr>
          <w:rtl w:val="0"/>
          <w:lang w:val="fa-IR"/>
        </w:rPr>
        <w:t xml:space="preserve"> آیا همه تو را به‌عنوان یکی از افراد شجاع و صدر اول اسلام می‌شناختند یا نمی‌شناختند؟! پس تو با این موقعیت و با این شخصیت و شأنیتی که می‌توانستی نفوذ بسیاری در افراد داشته باشی و مردم روی شخصیت تو حساب باز کرده بودند، به چه دلیل علی را تنها گذاشتی؟! اگر تو در جنگ صفین یا در جنگ جمل و امثال‌ذلک همراه با علی بودی، آیا اویس و عمار کشته می‌شدند؟! آیا این‌همه خون از مسلمان‌ها می‌ریخت؟! پس تو با سکوت و با کنار رفتن خود، زمینه را برای نفوذ شیطان در افراد غافل و جاهل مهیّا کردی!</w:t>
      </w:r>
      <w:r>
        <w:rPr>
          <w:rStyle w:val="FootnoteReference"/>
        </w:rPr>
        <w:footnoteReference w:id="416"/>
      </w:r>
    </w:p>
    <w:p>
      <w:pPr/>
      <w:r>
        <w:rPr>
          <w:rtl w:val="0"/>
          <w:lang w:val="fa-IR"/>
        </w:rPr>
        <w:t xml:space="preserve"> خیال نکنیم که سکوت ما مسئله را تمام می‌کند، نه‌خیر! به همان‌اندازه که نقش مخالفین و معاندین در هدم اعتقادات و مبانی اصیل می‌تواند مؤثّر باشد، به همان‌مقدار هم سکوت ما، سکوت خیانت‌بار است و زمینه را برای غفلت غافلین و جهل جاهلین مهیّاتر می‌کند! اگر مردم شام و مردم جمل می‌دیدند که سعد در لشکر امیرالمؤمنین آمده، شاید زمینه و ظرف عوض می‌شد!</w:t>
      </w:r>
    </w:p>
    <w:p>
      <w:pPr/>
      <w:r>
        <w:rPr>
          <w:rtl w:val="0"/>
          <w:lang w:val="fa-IR"/>
        </w:rPr>
        <w:t xml:space="preserve"> پس اینجا همان نقطه‌ای است که شیطان می‌آید و انسان را گول می‌زند و می‌گوید: «خود را از مسائل کنار بکش، آسودگی و تنعّم و راحتی را پیشۀ خود ساز تا از مسائل در امان بمانی!»</w:t>
      </w:r>
    </w:p>
    <w:p>
      <w:pPr/>
      <w:r>
        <w:br w:type="page"/>
      </w:r>
    </w:p>
    <w:p>
      <w:pPr/>
      <w:r>
        <w:rPr>
          <w:rtl w:val="0"/>
          <w:lang w:val="fa-IR"/>
        </w:rPr>
        <w:t xml:space="preserve"> پس باید به تکلیف قیام کرد. در جایی که انسان نباید کار کند و نباید دخالت کند، نرود و دخالت نکند! در جایی که از انسان حرف نمی‌پذیرند و مسئله مشکل‌تر و سخت‌تر می‌شود و آشوب به‌پا می‌شود و آن جریان به راه خود ادامه می‌دهد و برای انسان غیر از دردسر چیزی ندارد، در آنجا انسان باید «</w:t>
      </w:r>
      <w:r>
        <w:rPr>
          <w:rStyle w:val="RevayatArabi++"/>
          <w:rtl w:val="0"/>
          <w:lang w:val="fa-IR"/>
        </w:rPr>
        <w:t xml:space="preserve">کُن فِی الفِتنَةِ کابنِ اللَّبونِ»</w:t>
      </w:r>
      <w:r>
        <w:rPr>
          <w:rtl w:val="0"/>
          <w:lang w:val="fa-IR"/>
        </w:rPr>
        <w:t xml:space="preserve"> باشد؛ اما در جایی که حضور انسان می‌تواند نقطۀ مثبتی در تثبیت مرام صحیح و مرام حق باشد، جدایی و انعزال حرام است و خیانت تلقّی می‌شود! این رسیدن به تکلیف است.</w:t>
      </w:r>
    </w:p>
    <w:p>
      <w:pPr>
        <w:pStyle w:val="Heading2"/>
      </w:pPr>
      <w:r>
        <w:rPr>
          <w:rtl w:val="0"/>
          <w:lang w:val="fa-IR"/>
        </w:rPr>
        <w:t xml:space="preserve">اهتمام پیامبر در هدایت مردم و اهمال ما در مسیر حق</w:t>
      </w:r>
    </w:p>
    <w:p>
      <w:pPr/>
      <w:r>
        <w:rPr>
          <w:rtl w:val="0"/>
          <w:lang w:val="fa-IR"/>
        </w:rPr>
        <w:t xml:space="preserve"> امیرالمؤمنین علیه السلام می‌گوید: باید این‌طور باشید تا در زمرۀ مقرّبین باشید و تمام آنچه خدا به ما داده است، آنها را هم به شما بدهیم! امیرالمؤمنین راه را بیان کرده است، منتها نفس ما می‌آید و زمینه‌های مناسبی را که می‌بیند، می‌پوشاند و با مطالب موافق تطبیق می‌دهد و توجیه می‌کند.</w:t>
      </w:r>
    </w:p>
    <w:p>
      <w:pPr/>
      <w:r>
        <w:rPr>
          <w:rtl w:val="0"/>
          <w:lang w:val="fa-IR"/>
        </w:rPr>
        <w:t xml:space="preserve"> امیرالمؤمنین علیه السلام می‌فرماید:</w:t>
      </w:r>
    </w:p>
    <w:p>
      <w:pPr>
        <w:pStyle w:val="RevayatArabiNaghleghol"/>
      </w:pPr>
      <w:r>
        <w:rPr>
          <w:rtl w:val="0"/>
          <w:lang w:val="fa-IR"/>
        </w:rPr>
        <w:t xml:space="preserve">ما أسرّ إلَی رسول الله صلّی الله علیه و [آله] و سلّم شیئًا کتَمَه عَن النّاسِ إلاّ أن یُؤتی الله عزّوجلّ عبدًا فهمًا فی کتابه</w:t>
      </w:r>
      <w:r>
        <w:rPr>
          <w:rStyle w:val="RevayatArabi++"/>
          <w:rtl w:val="0"/>
          <w:lang w:val="fa-IR"/>
        </w:rPr>
        <w:t xml:space="preserve">؛</w:t>
      </w:r>
      <w:r>
        <w:rPr>
          <w:rStyle w:val="FootnoteReference"/>
        </w:rPr>
        <w:footnoteReference w:id="417"/>
      </w:r>
    </w:p>
    <w:p>
      <w:pPr>
        <w:pStyle w:val="NaghlegholFarsiMatn++"/>
      </w:pPr>
      <w:r>
        <w:rPr>
          <w:rtl w:val="0"/>
          <w:lang w:val="fa-IR"/>
        </w:rPr>
        <w:t xml:space="preserve">«پیغمبر هیچ مطلبی را [خصوصی] به من نگفت و هیچ سرّی را برای من فاش نکرد که آن را از مردم کتمان کرده باشد، مگر اینکه خدا فهم [خاصّی از] کتاب را به عبد خودش عطا کند!»</w:t>
      </w:r>
    </w:p>
    <w:p>
      <w:pPr/>
      <w:r>
        <w:rPr>
          <w:rtl w:val="0"/>
          <w:lang w:val="fa-IR"/>
        </w:rPr>
        <w:t xml:space="preserve"> یعنی او همۀ مطالب را گفت و هرگونه زمینۀ مناسبی را برای مردم به‌وجود آورد، ولکن فهم‌ها متفاوت است و ایادی شیطان بسیار است و نفوس و اهواء انفسیه در اینجا محلّ جولان است و نقش بازی می‌کنند و مردم را به راه‌های متفاوت می‌برند.</w:t>
      </w:r>
    </w:p>
    <w:p>
      <w:pPr>
        <w:pStyle w:val="Heading2"/>
      </w:pPr>
      <w:r>
        <w:rPr>
          <w:rtl w:val="0"/>
          <w:lang w:val="fa-IR"/>
        </w:rPr>
        <w:t xml:space="preserve">قطع تعلقات مادی و معنوی، راه رسیدن به ذات</w:t>
      </w:r>
    </w:p>
    <w:p>
      <w:pPr/>
      <w:r>
        <w:rPr>
          <w:rtl w:val="0"/>
          <w:lang w:val="fa-IR"/>
        </w:rPr>
        <w:t xml:space="preserve"> حافظ می‌فرماید:</w:t>
      </w:r>
    </w:p>
    <w:p>
      <w:pPr/>
    </w:p>
    <w:p>
      <w:pPr/>
    </w:p>
    <w:p>
      <w:pPr/>
      <w:r>
        <w:rPr>
          <w:rtl w:val="0"/>
          <w:lang w:val="fa-IR"/>
        </w:rPr>
        <w:t xml:space="preserve"> یعنی تو که از سرای طبیعت و تعلقات به ماده بیرون نمی‌روی، کجا به کوی طریقت گذر توانی کرد؟!</w:t>
      </w:r>
    </w:p>
    <w:p>
      <w:pPr/>
      <w:r>
        <w:rPr>
          <w:rtl w:val="0"/>
          <w:lang w:val="fa-IR"/>
        </w:rPr>
        <w:t xml:space="preserve"> اینها برای چیست؟ اینها برای غبارهایی است که ما آنها را به‌وجود آورده‌ایم، اینها برای ظلماتی است که آن را بر خود هموار کرده‌ایم، و وقتی‌که ظلمت بیاید طبعاً نور خارج می‌شود، وقتی‌که کدورات و تعلّقات دنیا بیاید، طبعاً عالم ارواح و عالم انوار رخت برمی‌بندد. عالم انوار در جای خودش محفوظ است، عالم قدس و عالم وصول و حریم امن الهی در جای خودش هست و نیازی به دعوت نیست؛ ما فقط تعلّق را از بین ببریم، در همان لحظه ببینیم که احساس سبکی می‌کنیم یا نمی‌کنیم؟! ما فقط فکر خود را از دنیا برگیریم، آن‌وقت ببینیم که خدا در آنجا حضور دارد یا حضور ندارد؟! این یک مسئله است.</w:t>
      </w:r>
    </w:p>
    <w:p>
      <w:pPr/>
      <w:r>
        <w:rPr>
          <w:rtl w:val="0"/>
          <w:lang w:val="fa-IR"/>
        </w:rPr>
        <w:t xml:space="preserve"> اما [حضرت حافظ] در ادامه یک شعر دیگر هم دارد که برای مخلَصین است؛ همان‌هایی که اهل حساب و کتاب هستند! می‌فرماید:</w:t>
      </w:r>
    </w:p>
    <w:p>
      <w:pPr/>
    </w:p>
    <w:p>
      <w:pPr/>
      <w:r>
        <w:rPr>
          <w:rtl w:val="0"/>
          <w:lang w:val="fa-IR"/>
        </w:rPr>
        <w:t xml:space="preserve"> یعنی تا زمانی که تو به‌دنبال رسیدن به نعمات الهی و فیوضات آن عالم و مکاشفات روحانی و صور معنوی و أعلیٰ علیّین و حور و غلمان هستی و مصاحبت با آنها را مدّنظر داری، این مسئله تو را از یاد آن هدف هم صارف است.</w:t>
      </w:r>
    </w:p>
    <w:p>
      <w:pPr/>
      <w:r>
        <w:rPr>
          <w:rtl w:val="0"/>
          <w:lang w:val="fa-IR"/>
        </w:rPr>
        <w:t xml:space="preserve"> خیلی عالی می‌گوید! می‌گوید اگر می‌خواهی به آن نقطه و به آن قلّه برسی، حتی پایین‌ترها را هم زمین بگذار! یعنی دنیا که هیچ، دنیا که ظلمت است؛ حتی از رسیدن به آن نعمات الهی در مظاهر جمال و در نزول اسماء جمالیه در عوالم ملکوت و جبروت و مثال هم باید بگذری!</w:t>
      </w:r>
    </w:p>
    <w:p>
      <w:pPr/>
    </w:p>
    <w:p>
      <w:pPr/>
      <w:r>
        <w:rPr>
          <w:rtl w:val="0"/>
          <w:lang w:val="fa-IR"/>
        </w:rPr>
        <w:t xml:space="preserve">آن کار دگر چیست؟ رسیدن به ذات است! [بزرگان] شوخی نکرده‌اند! اینها همه واقعیت دارد! آنها رفته‌اند و رسیده‌اند و حالا دارند برای ما خبر آن را می‌آورند.</w:t>
      </w:r>
    </w:p>
    <w:p>
      <w:pPr/>
      <w:r>
        <w:rPr>
          <w:rtl w:val="0"/>
          <w:lang w:val="fa-IR"/>
        </w:rPr>
        <w:t xml:space="preserve"> حضرت موسی چه کرد؟ حضرت موسی فقط به همین رسیدن به پیغمبری که اکتفا نکرد. خدا حضرت موسی را پیغمبر کرد و او را به مقام وحی رساند و از احکام و مبانی و معارف خود در درون او قرار داد و او را برای هدایت افراد فرستاد. همۀ اینها محفوظ، اما هنوز مراتب کمالیۀ حضرت موسی تمام نشده بود. گرچه حضرت موسی در میان مردم است و گرچه به تکلیف تبلیغ مشغول است و گرچه به اراده و اذن و امر پروردگار است، اما یک مسائل دیگری هم هست که خدا برای آن مسائل می‌گوید: «باید بلند شوی و از قوم خود جدا شوی و بیرون بیایی! باید از این تعلقات دست برداری! باید از بودن با مردم یک قدری کناره‌گیری کنی!»</w:t>
      </w:r>
    </w:p>
    <w:p>
      <w:pPr/>
      <w:r>
        <w:rPr>
          <w:rStyle w:val="Ayat2Matn++"/>
          <w:rtl w:val="0"/>
          <w:lang w:val="fa-IR"/>
        </w:rPr>
        <w:t xml:space="preserve"> ﴿وَوَٰعَدۡنَا مُوسَىٰ ثَلَٰثِينَ لَيۡلَةٗ وَأَتۡمَمۡنَٰهَا بِعَشۡرٖ﴾</w:t>
      </w:r>
      <w:r>
        <w:rPr>
          <w:rtl w:val="0"/>
          <w:lang w:val="fa-IR"/>
        </w:rPr>
        <w:t xml:space="preserve">؛</w:t>
      </w:r>
      <w:r>
        <w:rPr>
          <w:rStyle w:val="FootnoteReference"/>
        </w:rPr>
        <w:footnoteReference w:id="418"/>
      </w:r>
      <w:r>
        <w:rPr>
          <w:rtl w:val="0"/>
          <w:lang w:val="fa-IR"/>
        </w:rPr>
        <w:t xml:space="preserve"> یعنی ما با موسی وعدۀ ملاقات می‌گذاشتیم که از قوم خود بیرون بیا! آیا خدا نمی‌توانست در همان زمانی که حضرت موسی در میان مردم به تبلیغ مشغول است، این معارف و این کمالات را برای او قرار دهد؟! می‌توانست، ولی نظام او نظام دیگری است، نظام او اقتضای یک راه خاص را می‌کند! پیغمبر برای رسیدن به اینجا باید به غار حراء برود. موسی برای رسیدن به اینجا باید از قوم خود فاصله بگیرد و بیرون بیاید تا دیگر سر و صداها و رفت و آمدها را نشنود.</w:t>
      </w:r>
    </w:p>
    <w:p>
      <w:pPr>
        <w:pStyle w:val="Heading2"/>
      </w:pPr>
      <w:r>
        <w:rPr>
          <w:rtl w:val="0"/>
          <w:lang w:val="fa-IR"/>
        </w:rPr>
        <w:t xml:space="preserve">توصیۀ امیرالمؤمنین به مالک در خصوص ارتباط با پروردگار</w:t>
      </w:r>
    </w:p>
    <w:p>
      <w:pPr/>
      <w:r>
        <w:rPr>
          <w:rtl w:val="0"/>
          <w:lang w:val="fa-IR"/>
        </w:rPr>
        <w:t xml:space="preserve"> امیرالمؤمنین علیه السلام به مالک اشتر در آن نامه خطاب می‌فرمایند:</w:t>
      </w:r>
    </w:p>
    <w:p>
      <w:pPr>
        <w:pStyle w:val="RevayatArabiNaghleghol"/>
      </w:pPr>
      <w:r>
        <w:rPr>
          <w:rtl w:val="0"/>
          <w:lang w:val="fa-IR"/>
        </w:rPr>
        <w:t xml:space="preserve">وَ اجعَل لِنَفسِکَ فیما بَینَکَ و بَینَ اللهِ [تعالی] أفضَلَ تلکَ المَواقیت و أجزَلَ تلکَ الأقسام، وَ إن کانَت کُلُّها لِلَّهِ إذا صَلُحَت فِیها النِّیَّةُ و سَلُمَت مِنها الرّعیّة.</w:t>
      </w:r>
      <w:r>
        <w:rPr>
          <w:rStyle w:val="FootnoteReference"/>
        </w:rPr>
        <w:footnoteReference w:id="419"/>
      </w:r>
    </w:p>
    <w:p>
      <w:pPr/>
      <w:r>
        <w:rPr>
          <w:rtl w:val="0"/>
          <w:lang w:val="fa-IR"/>
        </w:rPr>
        <w:t xml:space="preserve">یعنی برای خود بین خود و خدا بهترین اوقات شبانه‌روز را اختیار کن و بهترین تقسیم را برای خودت بردار؛ اگرچه تمام این کارها برای خدا است.</w:t>
      </w:r>
    </w:p>
    <w:p>
      <w:pPr/>
      <w:r>
        <w:rPr>
          <w:rtl w:val="0"/>
          <w:lang w:val="fa-IR"/>
        </w:rPr>
        <w:t xml:space="preserve"> خیلی دقیق است! حضرت می‌فرماید: می‌دانم که نیّت تو پاک است و می‌دانم که از طرف من برای رتق و فتق امور این مردم رفته‌ای و داری به این تکلیف خود عمل می‌کنی، ولی تکالیف تفاوت می‌کند و هر تکلیفی به‌جای خود محفوظ است! صبحانه انسان را از ناهار بی‌نیاز نمی‌کند. آبی که شما در صبح خورده‌اید، شما را از آن آبی که بعد از ظهر [نسبت به آن] عطش پیدا می‌کنید، بی‌نیاز نمی‌کند. تنفسی که در این لحظه می‌کنید، شما را بی‌نیاز از تنفس بعدی نمی‌کند. نمازی که در صبح می‌خوانید، شما را بی‌نیاز از نماز ظهر و مغرب و عشا نمی‌کند. هر کدام برای خود محفوظ است و هر کدام یک اثر مختصّ به خود را دارد. یعنی اگر [مالک] بخواهد فقط به عزلت بگذراند و افضل اوقات را همۀ اوقات قرار بدهد و به کار مردم نرسد، در بعضی از جهات وجودی ناقص می‌ماند و به کمال نمی‌رسد؛ و اگر بخواهد اوقات خود را به رتق و فتق امور بگذراند و به آن افضل اوقات و رسیدگی به خود و خلوت با خدا در گوشۀ عزلت و جدای از مردم [توجه نکند]، باز به آن کمال نمی‌رسد. امیرالمؤمنین می‌فرماید: کار مردم و رسیدگی به آنها به‌جای خود، اما پرداختن به خودت هم به‌جای خود!</w:t>
      </w:r>
    </w:p>
    <w:p>
      <w:pPr/>
      <w:r>
        <w:rPr>
          <w:rStyle w:val="RevayatArabi++"/>
          <w:rtl w:val="0"/>
          <w:lang w:val="fa-IR"/>
        </w:rPr>
        <w:t xml:space="preserve"> «وَ اجعَل لِنَفسِکَ فیما بَینَکَ و بَینَ اللهِ [تعالی] أفضَلَ تلک المواقیت و أجزَلَ تلک الأقسامِ</w:t>
      </w:r>
      <w:r>
        <w:rPr>
          <w:rtl w:val="0"/>
          <w:lang w:val="fa-IR"/>
        </w:rPr>
        <w:t xml:space="preserve">»؛ حضرت نمی‌فرماید: یک ساعت در شبانه‌روز، بلکه می‌فرماید: بهترین ساعت شبانه‌روزت را برای خود قرار بده! </w:t>
      </w:r>
      <w:r>
        <w:rPr>
          <w:rStyle w:val="RevayatArabi++"/>
          <w:rtl w:val="0"/>
          <w:lang w:val="fa-IR"/>
        </w:rPr>
        <w:t xml:space="preserve">«وَ إن کانَت کُلُّها لِلَّهِ إذا صَلُحَت فِیها النّیةُ»</w:t>
      </w:r>
      <w:r>
        <w:rPr>
          <w:rtl w:val="0"/>
          <w:lang w:val="fa-IR"/>
        </w:rPr>
        <w:t xml:space="preserve">؛</w:t>
      </w:r>
    </w:p>
    <w:p>
      <w:pPr/>
      <w:r>
        <w:br w:type="page"/>
      </w:r>
    </w:p>
    <w:p>
      <w:pPr/>
      <w:r>
        <w:rPr>
          <w:rtl w:val="0"/>
          <w:lang w:val="fa-IR"/>
        </w:rPr>
        <w:t xml:space="preserve">اگرچه همۀ آن برای خدا است و خداوند بر همۀ اینها به تو اجر می‌دهد و موجب رشد و سعۀ وجودی تو می‌شود، ولکن هر چیزی به‌جای خودش محفوظ است.</w:t>
      </w:r>
    </w:p>
    <w:p>
      <w:pPr/>
      <w:r>
        <w:rPr>
          <w:rtl w:val="0"/>
          <w:lang w:val="fa-IR"/>
        </w:rPr>
        <w:t xml:space="preserve"> اهل‌سنّت از پیغمبر اکرم روایت می‌کنند که حضرت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420"/>
      </w:r>
      <w:r>
        <w:rPr>
          <w:rtl w:val="0"/>
          <w:lang w:val="fa-IR"/>
        </w:rPr>
        <w:t xml:space="preserve"> «اگر این ذهن آشفتۀ شما نبود و کثرت گفتار در زبان شما نبود، آنچه من می‌دیدم، شما هم می‌دیدید و آنچه من می‌شنیدم، شما هم می‌شنیدید!»</w:t>
      </w:r>
    </w:p>
    <w:p>
      <w:pPr/>
      <w:r>
        <w:rPr>
          <w:rtl w:val="0"/>
          <w:lang w:val="fa-IR"/>
        </w:rPr>
        <w:t xml:space="preserve"> یعنی این راه، مراقبه لازم دارد! این راه، زحمت دارد! برای رسیدن به این راه و این مقصود، ابراهیم خلیل باید امتحانات خود را طی کند و در یک‌هم‌چنین روزی اسماعیل خودش را ذبح کند: </w:t>
      </w: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421"/>
      </w:r>
    </w:p>
    <w:p>
      <w:pPr/>
      <w:r>
        <w:rPr>
          <w:rtl w:val="0"/>
          <w:lang w:val="fa-IR"/>
        </w:rPr>
        <w:t xml:space="preserve"> این مسئله اختصاص به حضرت ابراهیم ندارد، بلکه مربوط به تک‌تک ما است. هر کدام از ما اگر این مرتبه و رسیدن به این نقطه را می‌خواهیم، باید بدانیم که آن راهی که خداوند برای گذشتگان قرار داده است، برای ما هم قرار می‌دهد! حالا این گوی و این میدان!</w:t>
      </w:r>
    </w:p>
    <w:p>
      <w:pPr>
        <w:pStyle w:val="Heading2"/>
      </w:pPr>
      <w:r>
        <w:rPr>
          <w:rtl w:val="0"/>
          <w:lang w:val="fa-IR"/>
        </w:rPr>
        <w:t xml:space="preserve">معنای صبار و شکور</w:t>
      </w:r>
    </w:p>
    <w:p>
      <w:pPr/>
      <w:r>
        <w:rPr>
          <w:rtl w:val="0"/>
          <w:lang w:val="fa-IR"/>
        </w:rPr>
        <w:t xml:space="preserve"> حالا متوجه شدیم </w:t>
      </w:r>
      <w:r>
        <w:rPr>
          <w:rStyle w:val="Ayat2Matn++"/>
          <w:rtl w:val="0"/>
          <w:lang w:val="fa-IR"/>
        </w:rPr>
        <w:t xml:space="preserve">﴿صَبَّارٖ شَكُورٖ﴾</w:t>
      </w:r>
      <w:r>
        <w:rPr>
          <w:rtl w:val="0"/>
          <w:lang w:val="fa-IR"/>
        </w:rPr>
        <w:t xml:space="preserve"> به چه معنا است؟! رسیدن به اینجا صبر می‌خواهد؛ نه صبر [معمولی، بلکه] فوق صبر و فوق تحمل می‌خواهد! از قدیم گفته‌اند: «هر کس بیشتر پول می‌دهد، بیشتر آش می‌گیرد!»</w:t>
      </w:r>
      <w:r>
        <w:rPr>
          <w:rStyle w:val="FootnoteReference"/>
        </w:rPr>
        <w:footnoteReference w:id="422"/>
      </w:r>
      <w:r>
        <w:rPr>
          <w:rtl w:val="0"/>
          <w:lang w:val="fa-IR"/>
        </w:rPr>
        <w:t xml:space="preserve"> اگر دین‌العجائز می‌خواهید، در آن دنیا هم به همین‌مقدار نصیب تو است؛ اما اگر آنچه بزرگان می‌خواهند و آنچه حضرت موسی</w:t>
      </w:r>
    </w:p>
    <w:p>
      <w:pPr/>
      <w:r>
        <w:rPr>
          <w:rtl w:val="0"/>
          <w:lang w:val="fa-IR"/>
        </w:rPr>
        <w:t xml:space="preserve">و حضرت ابراهیم به‌دنبال آن بوده است می‌خواهیم، صبّاریت لازم است! باید خیلی صبر کنیم، باید خیلی تحمل کنیم و باید توفیق صبر و توفیق تحمل را هم از او بخواهیم.</w:t>
      </w:r>
    </w:p>
    <w:p>
      <w:pPr/>
      <w:r>
        <w:rPr>
          <w:rtl w:val="0"/>
          <w:lang w:val="fa-IR"/>
        </w:rPr>
        <w:t xml:space="preserve"> حالا که خدا انسان را مبتلا کرده است، می‌گوید: شکر آن را هم بجای بیاور! نه‌اینکه فقط صبر کنی! یا صبر کنی و فحش بدهی و ناسزا بگویی! یا صبر کنی و در دل خود غُرغُر بزنی! نه جانم، صبر کن و بگو به‌به چه عالی است! صبر کن و شکر آن را بجای بیاور! آن‌وقت می‌شوی شکور! پس هم خیلی صبر می‌خواهد و هم خیلی شکر می‌خواهد، ولی نتیجۀ آن چیست؟ دیگر نتیجۀ آن را بایست إن‌شاءالله به برکت امام زمان و دستگیری مقام ولایت، خدا همۀ ما را برساند تا ببینیم چه نتیجه‌ای دارد.</w:t>
      </w:r>
    </w:p>
    <w:p>
      <w:pPr>
        <w:pStyle w:val="Heading2"/>
      </w:pPr>
      <w:r>
        <w:rPr>
          <w:rtl w:val="0"/>
          <w:lang w:val="fa-IR"/>
        </w:rPr>
        <w:t xml:space="preserve">نتیجۀ حاصله از صبّار و شکور بودن</w:t>
      </w:r>
    </w:p>
    <w:p>
      <w:pPr/>
      <w:r>
        <w:rPr>
          <w:rtl w:val="0"/>
          <w:lang w:val="fa-IR"/>
        </w:rPr>
        <w:t xml:space="preserve"> نتیجۀ آن القاء مقام توحید است که خدا در این دهه به حضرت موسی در کوه طور [عنایت] کرده است. حضرت موسی هم کم درد سر نکشیده است:</w:t>
      </w:r>
    </w:p>
    <w:p>
      <w:pPr/>
    </w:p>
    <w:p>
      <w:pPr/>
      <w:r>
        <w:rPr>
          <w:rtl w:val="0"/>
          <w:lang w:val="fa-IR"/>
        </w:rPr>
        <w:t xml:space="preserve"> و سایر مسائلی که برای او [پیش آمد.] این ذکر، القاء آن مقام معرفت توحید است که به‌واسطۀ آن اربعین برای حضرت موسی پیش آمد. در تهلیلات این دهه می‌خواندیم:</w:t>
      </w:r>
    </w:p>
    <w:p>
      <w:pPr/>
      <w:r>
        <w:rPr>
          <w:rStyle w:val="RevayatArabi++"/>
          <w:rtl w:val="0"/>
          <w:lang w:val="fa-IR"/>
        </w:rPr>
        <w:t xml:space="preserve"> «لا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423"/>
      </w:r>
    </w:p>
    <w:p>
      <w:pPr/>
      <w:r>
        <w:rPr>
          <w:rtl w:val="0"/>
          <w:lang w:val="fa-IR"/>
        </w:rPr>
        <w:t xml:space="preserve"> اینها همه القاء مقام توحید ذاتی است، لذا ما باید این اربعین را خیلی گرامی بداریم؛ به‌خصوص این دهۀ ذی‌حجّه که آثار و نزولات و جذبات توحیدی بسیار عجیبی در این دهه هست.</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24"/>
      </w:r>
    </w:p>
    <w:p>
      <w:pPr/>
      <w:r>
        <w:rPr>
          <w:rtl w:val="0"/>
          <w:lang w:val="fa-IR"/>
        </w:rPr>
        <w:t xml:space="preserve"> خدایا در این روز عیدی ما را ظهور و فرج امام زمان علیه السلام قرار بده. عیدی ما را ظهور حکومت عدل مقام ولایت مقرّر بفرما. </w:t>
      </w:r>
      <w:r>
        <w:rPr>
          <w:rStyle w:val="RevayatArabi++"/>
          <w:rtl w:val="0"/>
          <w:lang w:val="fa-IR"/>
        </w:rPr>
        <w:t xml:space="preserve">«تُعِزُّ بِها الإسلامَ و أهلَهُ</w:t>
      </w:r>
      <w:r>
        <w:rPr>
          <w:rtl w:val="0"/>
          <w:lang w:val="fa-IR"/>
        </w:rPr>
        <w:t xml:space="preserve">»؛ در این حکومت اسلام و اهل آن عزیز می‌شود، </w:t>
      </w:r>
      <w:r>
        <w:rPr>
          <w:rStyle w:val="RevayatArabi++"/>
          <w:rtl w:val="0"/>
          <w:lang w:val="fa-IR"/>
        </w:rPr>
        <w:t xml:space="preserve">«وَ تُذِلُّ بِها النِّفاقَ و أهلَهُ</w:t>
      </w:r>
      <w:r>
        <w:rPr>
          <w:rtl w:val="0"/>
          <w:lang w:val="fa-IR"/>
        </w:rPr>
        <w:t xml:space="preserve">»؛ و نفاق و اهل آن ذلیل می‌شود. ایادی شیطان و دست‌های شیطان همه قطع می‌شود. همۀ آن ایادی مقطوع است و راه به‌سوی تو هموار می‌شود.</w:t>
      </w:r>
    </w:p>
    <w:p>
      <w:pPr/>
      <w:r>
        <w:rPr>
          <w:rStyle w:val="RevayatArabi++"/>
          <w:rtl w:val="0"/>
          <w:lang w:val="fa-IR"/>
        </w:rPr>
        <w:t xml:space="preserve"> «وَ تَجعَلُنا فِیها مِنَ الدُّعاةِ إلَی طاعَتِکَ</w:t>
      </w:r>
      <w:r>
        <w:rPr>
          <w:rtl w:val="0"/>
          <w:lang w:val="fa-IR"/>
        </w:rPr>
        <w:t xml:space="preserve">»؛ خدایا در هم‌چنین حکومتی ما را از داعیان خلق به طاعت خود قرار بده! «</w:t>
      </w:r>
      <w:r>
        <w:rPr>
          <w:rStyle w:val="RevayatArabi++"/>
          <w:rtl w:val="0"/>
          <w:lang w:val="fa-IR"/>
        </w:rPr>
        <w:t xml:space="preserve">وَ تَرزُقُنا بِها کَرامَةَ الدُّنیا و الآخِرَةِ»</w:t>
      </w:r>
      <w:r>
        <w:rPr>
          <w:rtl w:val="0"/>
          <w:lang w:val="fa-IR"/>
        </w:rPr>
        <w:t xml:space="preserve">؛ و کرامت و</w:t>
      </w:r>
    </w:p>
    <w:p>
      <w:pPr/>
      <w:r>
        <w:br w:type="page"/>
      </w:r>
    </w:p>
    <w:p>
      <w:pPr/>
      <w:r>
        <w:rPr>
          <w:rtl w:val="0"/>
          <w:lang w:val="fa-IR"/>
        </w:rPr>
        <w:t xml:space="preserve">وصول به أعلیٰ مرتبۀ نعیم و رَوح و ریحان خود را نصیب ما بفرما.</w:t>
      </w:r>
    </w:p>
    <w:p>
      <w:pPr/>
      <w:r>
        <w:rPr>
          <w:rtl w:val="0"/>
          <w:lang w:val="fa-IR"/>
        </w:rPr>
        <w:t xml:space="preserve"> برای سلامتی و تعجیل در ظهور و فرج امام زمان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نوزدهم: منظور از تطهیر در آیۀ شریفۀ </w:t>
      </w:r>
      <w:r>
        <w:rPr>
          <w:rStyle w:val="Ayat2Matn++"/>
          <w:rtl w:val="0"/>
          <w:lang w:val="fa-IR"/>
        </w:rPr>
        <w:t xml:space="preserve">﴿أَن طَهِّرَا بَيتِيَ لِلطَّائِفِينَ وَالعَٰكِفِينَ وَالرُّكَّعِ السُّجُودِ﴾</w:t>
      </w:r>
    </w:p>
    <w:p>
      <w:pPr/>
      <w:r>
        <w:rPr>
          <w:rtl w:val="0"/>
          <w:lang w:val="fa-IR"/>
        </w:rPr>
        <w:t xml:space="preserve"> </w:t>
      </w:r>
    </w:p>
    <w:p>
      <w:pPr>
        <w:pStyle w:val="VasatChinFarsi++"/>
      </w:pPr>
      <w:r>
        <w:rPr>
          <w:rtl w:val="0"/>
          <w:lang w:val="fa-IR"/>
        </w:rPr>
        <w:t xml:space="preserve">خطبۀ عید سعید قربان ١٤٢٢هجری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2"/>
      </w:pPr>
      <w:r>
        <w:rPr>
          <w:rtl w:val="0"/>
          <w:lang w:val="fa-IR"/>
        </w:rPr>
        <w:t xml:space="preserve">توضیحی پیرامون آیۀ </w:t>
      </w:r>
      <w:r>
        <w:rPr>
          <w:rStyle w:val="Ayat2Naghleghol++"/>
          <w:rtl w:val="0"/>
          <w:lang w:val="fa-IR"/>
        </w:rPr>
        <w:t xml:space="preserve">﴿وَإِذۡ جَعَلۡنَا ٱلۡبَيۡتَ مَثَابَةٗ لِّلنَّاسِ...﴾</w:t>
      </w:r>
    </w:p>
    <w:p>
      <w:pPr>
        <w:pStyle w:val="NormalA++"/>
      </w:pPr>
      <w:r>
        <w:rPr>
          <w:rtl w:val="0"/>
          <w:lang w:val="fa-IR"/>
        </w:rPr>
        <w:t xml:space="preserve"> قالَ الله فی کتابِه:</w:t>
      </w:r>
    </w:p>
    <w:p>
      <w:pPr>
        <w:pStyle w:val="NaghlegholArabiMatn++"/>
      </w:pPr>
      <w:r>
        <w:rPr>
          <w:rStyle w:val="Ayat2Naghleghol++"/>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425"/>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ArabiMatn++"/>
      </w:pPr>
      <w:r>
        <w:rPr>
          <w:rStyle w:val="Ayat2Naghleghol++"/>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426"/>
      </w:r>
    </w:p>
    <w:p>
      <w:pPr>
        <w:pStyle w:val="NaghlegholFarsiMatn++"/>
      </w:pPr>
      <w:r>
        <w:rPr>
          <w:rtl w:val="0"/>
          <w:lang w:val="fa-IR"/>
        </w:rPr>
        <w:t xml:space="preserve">«حضرت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br w:type="page"/>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2"/>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427"/>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w:t>
      </w:r>
    </w:p>
    <w:p>
      <w:pPr/>
      <w:r>
        <w:br w:type="page"/>
      </w:r>
    </w:p>
    <w:p>
      <w:pPr/>
      <w:r>
        <w:rPr>
          <w:rtl w:val="0"/>
          <w:lang w:val="fa-IR"/>
        </w:rPr>
        <w:t xml:space="preserve">نزدیکی‌ها راه ندارد؛ بلکه فقط ذات مقدّس پروردگار است و بس، و همۀ خلایق در آن مرتبه واحد هستند!</w:t>
      </w:r>
    </w:p>
    <w:p>
      <w:pPr/>
      <w:r>
        <w:rPr>
          <w:rtl w:val="0"/>
          <w:lang w:val="fa-IR"/>
        </w:rPr>
        <w:t xml:space="preserve"> چنانچه مرحوم آقا ـ رضوان الله علیه ـ می‌فرمودند:</w:t>
      </w:r>
    </w:p>
    <w:p>
      <w:pPr>
        <w:pStyle w:val="NaghlegholFarsiMatn++"/>
      </w:pPr>
      <w:r>
        <w:rPr>
          <w:rtl w:val="0"/>
          <w:lang w:val="fa-IR"/>
        </w:rPr>
        <w:t xml:space="preserve">برای خداوند خلقت رسول‌الله با خلقت یک ذره تفاوتی نمی‌کند؛ چون هر دو مخلوق خدا است!</w:t>
      </w:r>
    </w:p>
    <w:p>
      <w:pPr/>
      <w:r>
        <w:rPr>
          <w:rtl w:val="0"/>
          <w:lang w:val="fa-IR"/>
        </w:rPr>
        <w:t xml:space="preserve"> یعنی این‌طور نیست که خداوند برای خلقت رسول خدا با آن موقعیت و با آن مقام ـ که تمام عوالم وجودی را در سیطرۀ ولایت و اقتدار روحی خودش قرار داده و همه را بدواً و ختماً در تحت ولایت خودش به‌سوی کمال راهبری می‌کند ـ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w:t>
      </w:r>
    </w:p>
    <w:p>
      <w:pPr/>
      <w:r>
        <w:br w:type="page"/>
      </w:r>
    </w:p>
    <w:p>
      <w:pPr/>
      <w:r>
        <w:rPr>
          <w:rtl w:val="0"/>
          <w:lang w:val="fa-IR"/>
        </w:rPr>
        <w:t xml:space="preserve">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2"/>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w:t>
      </w:r>
      <w:r>
        <w:rPr>
          <w:rtl w:val="0"/>
          <w:lang w:val="fa-IR"/>
        </w:rPr>
        <w:t xml:space="preserve">لا إله إلّا الله</w:t>
      </w:r>
      <w:r>
        <w:rPr>
          <w:rtl w:val="0"/>
          <w:lang w:val="fa-IR"/>
        </w:rPr>
        <w:t xml:space="preserve">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ArabiNaghleghol"/>
      </w:pPr>
      <w:r>
        <w:rPr>
          <w:rtl w:val="0"/>
          <w:lang w:val="fa-IR"/>
        </w:rPr>
        <w:t xml:space="preserve">مَن تَواضَعَ غَنیًّا لِغِناهُ فَقَد کَفَر</w:t>
      </w:r>
      <w:r>
        <w:rPr>
          <w:rtl w:val="0"/>
          <w:lang w:val="fa-IR"/>
        </w:rPr>
        <w:t xml:space="preserve">؛</w:t>
      </w:r>
      <w:r>
        <w:rPr>
          <w:rStyle w:val="FootnoteReference"/>
        </w:rPr>
        <w:footnoteReference w:id="428"/>
      </w:r>
      <w:r>
        <w:rPr>
          <w:rtl w:val="0"/>
          <w:lang w:val="fa-IR"/>
        </w:rPr>
        <w:t xml:space="preserve"> «کسی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w:t>
      </w:r>
      <w:r>
        <w:rPr>
          <w:rtl w:val="0"/>
          <w:lang w:val="fa-IR"/>
        </w:rPr>
        <w:t xml:space="preserve">لا إله إلاّ الله</w:t>
      </w:r>
      <w:r>
        <w:rPr>
          <w:rtl w:val="0"/>
          <w:lang w:val="fa-IR"/>
        </w:rPr>
        <w:t xml:space="preserve">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429"/>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2"/>
      </w:pPr>
      <w:r>
        <w:rPr>
          <w:rtl w:val="0"/>
          <w:lang w:val="fa-IR"/>
        </w:rPr>
        <w:t xml:space="preserve">شعار امیرالمؤمنین علیه السلام</w:t>
      </w:r>
    </w:p>
    <w:p>
      <w:pPr/>
      <w:r>
        <w:rPr>
          <w:rtl w:val="0"/>
          <w:lang w:val="fa-IR"/>
        </w:rPr>
        <w:t xml:space="preserve"> شعار امیرالمؤمنین این بود:</w:t>
      </w:r>
    </w:p>
    <w:p>
      <w:pPr>
        <w:pStyle w:val="RevayatArabiNaghleghol"/>
      </w:pPr>
      <w:r>
        <w:rPr>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430"/>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431"/>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432"/>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2"/>
      </w:pPr>
      <w:r>
        <w:rPr>
          <w:rtl w:val="0"/>
          <w:lang w:val="fa-IR"/>
        </w:rPr>
        <w:t xml:space="preserve">حالات متقین و اصحاب امیرالمؤمنین علیه السلام در ارتباط با تعلقات عالم ماده</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br w:type="page"/>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433"/>
      </w:r>
      <w:r>
        <w:rPr>
          <w:rtl w:val="0"/>
          <w:lang w:val="fa-IR"/>
        </w:rPr>
        <w:t xml:space="preserve"> (خیلی صریح!)</w:t>
      </w:r>
    </w:p>
    <w:p>
      <w:pPr/>
      <w:r>
        <w:rPr>
          <w:rtl w:val="0"/>
          <w:lang w:val="fa-IR"/>
        </w:rPr>
        <w:t xml:space="preserve"> امیرالمؤمنین می‌فرماید:</w:t>
      </w:r>
    </w:p>
    <w:p>
      <w:pPr>
        <w:pStyle w:val="RevayatArabiNaghleghol"/>
      </w:pPr>
      <w:r>
        <w:rPr>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434"/>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ـ که مرتبۀ عبودیت است ـ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br w:type="page"/>
      </w:r>
    </w:p>
    <w:p>
      <w:pPr/>
      <w:r>
        <w:rPr>
          <w:rtl w:val="0"/>
          <w:lang w:val="fa-IR"/>
        </w:rPr>
        <w:t xml:space="preserve"> ـ: در سجن یک مکان خلوتی پیدا می‌کنیم که از شرّ این و آن در امان می‌مانیم!</w:t>
      </w:r>
    </w:p>
    <w:p>
      <w:pPr>
        <w:pStyle w:val="Heading2"/>
      </w:pPr>
      <w:r>
        <w:rPr>
          <w:rtl w:val="0"/>
          <w:lang w:val="fa-IR"/>
        </w:rPr>
        <w:t xml:space="preserve">خصوصیات مکتب توحید</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2"/>
      </w:pPr>
      <w:r>
        <w:rPr>
          <w:rtl w:val="0"/>
          <w:lang w:val="fa-IR"/>
        </w:rPr>
        <w:t xml:space="preserve">حال مرحوم علامه طهرانی نسبت به پذیرش مسئولیت‌های اجتماعی</w:t>
      </w:r>
    </w:p>
    <w:p>
      <w:pPr/>
      <w:r>
        <w:rPr>
          <w:rtl w:val="0"/>
          <w:lang w:val="fa-IR"/>
        </w:rPr>
        <w:t xml:space="preserve"> در همان اوایل انقلاب، یک مسئله و موضوع فوق‌العاده مهمّ تدبیری و اجرائی این نظام به مرحوم آقا ـ رضوان الله علیه ـ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w:t>
      </w:r>
    </w:p>
    <w:p>
      <w:pPr/>
      <w:r>
        <w:br w:type="page"/>
      </w:r>
    </w:p>
    <w:p>
      <w:pPr>
        <w:pStyle w:val="NaghlegholFarsiMatn++"/>
      </w:pPr>
      <w:r>
        <w:rPr>
          <w:rtl w:val="0"/>
          <w:lang w:val="fa-IR"/>
        </w:rPr>
        <w:t xml:space="preserve">ما به‌وجود بیاوری؟! مگر ما می‌توانیم با توجه به این مسائل از عهدۀ این مسئله بربیاییم؟! اگر انجام ندهیم، در قبال تو مسئولیم؛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Naghleghol++"/>
          <w:rtl w:val="0"/>
          <w:lang w:val="fa-IR"/>
        </w:rPr>
        <w:t xml:space="preserve">﴿ٱلۡحَمۡدُ لِلَّهِ ٱلَّذِيٓ أَذۡهَبَ عَنَّا ٱلۡحَزَنَ إِنَّ رَبَّنَا لَغَفُورٞ شَكُورٌ﴾</w:t>
      </w:r>
      <w:r>
        <w:rPr>
          <w:rtl w:val="0"/>
          <w:lang w:val="fa-IR"/>
        </w:rPr>
        <w:t xml:space="preserve">؛</w:t>
      </w:r>
      <w:r>
        <w:rPr>
          <w:rStyle w:val="FootnoteReference"/>
        </w:rPr>
        <w:footnoteReference w:id="435"/>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
    <w:p>
      <w:pPr>
        <w:pStyle w:val="VasatChinFarsi++"/>
      </w:pPr>
      <w:r>
        <w:rPr>
          <w:rtl w:val="0"/>
          <w:lang w:val="fa-IR"/>
        </w:rPr>
        <w:t xml:space="preserve">* * *</w:t>
      </w:r>
    </w:p>
    <w:p>
      <w:pPr/>
    </w:p>
    <w:p>
      <w:pPr/>
      <w:r>
        <w:rPr>
          <w:rtl w:val="0"/>
          <w:lang w:val="fa-IR"/>
        </w:rPr>
        <w:t xml:space="preserve">مسئله خیلی فرق می‌کند! علیٰ‌کلّ‌حال آن عالم، عالم توحید است! عالم اخلاص است!</w:t>
      </w:r>
    </w:p>
    <w:p>
      <w:pPr/>
      <w:r>
        <w:br w:type="page"/>
      </w:r>
    </w:p>
    <w:p>
      <w:pPr>
        <w:pStyle w:val="Heading2"/>
      </w:pPr>
      <w:r>
        <w:rPr>
          <w:rtl w:val="0"/>
          <w:lang w:val="fa-IR"/>
        </w:rPr>
        <w:t xml:space="preserve">عاقبت فرو رفتن در کثرات و تعلقات عالم ماده</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436"/>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ـ که مطابق با ختم نفس و مهری که روی دل او است ـ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2"/>
      </w:pPr>
      <w:r>
        <w:rPr>
          <w:rtl w:val="0"/>
          <w:lang w:val="fa-IR"/>
        </w:rPr>
        <w:t xml:space="preserve">مقصود و منظور خدای متعال در نظام تربیتی بشر</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w:t>
      </w:r>
    </w:p>
    <w:p>
      <w:pPr/>
      <w:r>
        <w:br w:type="page"/>
      </w:r>
    </w:p>
    <w:p>
      <w:pPr/>
      <w:r>
        <w:rPr>
          <w:rtl w:val="0"/>
          <w:lang w:val="fa-IR"/>
        </w:rPr>
        <w:t xml:space="preserve">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pStyle w:val="Heading2"/>
      </w:pPr>
      <w:r>
        <w:rPr>
          <w:rtl w:val="0"/>
          <w:lang w:val="fa-IR"/>
        </w:rPr>
        <w:t xml:space="preserve">منظور از تطهیر در آیۀ </w:t>
      </w:r>
      <w:r>
        <w:rPr>
          <w:rStyle w:val="Ayat2Naghleghol++"/>
          <w:rtl w:val="0"/>
          <w:lang w:val="fa-IR"/>
        </w:rPr>
        <w:t xml:space="preserve">﴿أَن طَهِّرَا بَيۡتِيَ﴾</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w:t>
      </w:r>
      <w:r>
        <w:rPr>
          <w:rtl w:val="0"/>
          <w:lang w:val="fa-IR"/>
        </w:rPr>
        <w:t xml:space="preserve">لَم یَزرَع</w:t>
      </w:r>
      <w:r>
        <w:rPr>
          <w:rtl w:val="0"/>
          <w:lang w:val="fa-IR"/>
        </w:rPr>
        <w:t xml:space="preserve">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ـ گرچه صبغۀ الهی داشته باشد ـ در آن مکان معلوم است!</w:t>
      </w:r>
    </w:p>
    <w:p>
      <w:pPr>
        <w:pStyle w:val="Heading2"/>
      </w:pPr>
      <w:r>
        <w:rPr>
          <w:rtl w:val="0"/>
          <w:lang w:val="fa-IR"/>
        </w:rPr>
        <w:t xml:space="preserve">تأثیر ملکوت در ازمنه و امکنه و حال انسان</w:t>
      </w:r>
    </w:p>
    <w:p>
      <w:pPr/>
      <w:r>
        <w:rPr>
          <w:rtl w:val="0"/>
          <w:lang w:val="fa-IR"/>
        </w:rPr>
        <w:t xml:space="preserve"> اینجا است که نفس از نقطه‌نظر باطن، تأثیر ملکوتی خود را در هر مکانی که به</w:t>
      </w:r>
    </w:p>
    <w:p>
      <w:pPr/>
      <w:r>
        <w:br w:type="page"/>
      </w:r>
    </w:p>
    <w:p>
      <w:pPr/>
      <w:r>
        <w:rPr>
          <w:rtl w:val="0"/>
          <w:lang w:val="fa-IR"/>
        </w:rPr>
        <w:t xml:space="preserve">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437"/>
      </w:r>
      <w:r>
        <w:rPr>
          <w:rtl w:val="0"/>
          <w:lang w:val="fa-IR"/>
        </w:rPr>
        <w:t xml:space="preserve"> این مکان، مکانی است که حجت خدا و امام بر حق می‌خواهد پیاده برای زیارت آن حرکت کند! حالا بنای این مکان با</w:t>
      </w:r>
    </w:p>
    <w:p>
      <w:pPr/>
      <w:r>
        <w:rPr>
          <w:rtl w:val="0"/>
          <w:lang w:val="fa-IR"/>
        </w:rPr>
        <w:t xml:space="preserve">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
    <w:p>
      <w:pPr>
        <w:pStyle w:val="Heading2"/>
      </w:pPr>
      <w:r>
        <w:rPr>
          <w:rtl w:val="0"/>
          <w:lang w:val="fa-IR"/>
        </w:rPr>
        <w:t xml:space="preserve">ابتلائات و امتحانات الهی برای حضرت ابراهیم، بعد از رسیدن به مقام پیامبری و رسالت</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438"/>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w:t>
      </w:r>
    </w:p>
    <w:p>
      <w:pPr/>
      <w:r>
        <w:br w:type="page"/>
      </w:r>
    </w:p>
    <w:p>
      <w:pPr/>
      <w:r>
        <w:rPr>
          <w:rtl w:val="0"/>
          <w:lang w:val="fa-IR"/>
        </w:rPr>
        <w:t xml:space="preserve">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pStyle w:val="Heading2"/>
      </w:pPr>
      <w:r>
        <w:rPr>
          <w:rtl w:val="0"/>
          <w:lang w:val="fa-IR"/>
        </w:rPr>
        <w:t xml:space="preserve">ابتلا و امتحان حضرت ابراهیم به ذبح فرزندش اسماعیل</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39"/>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w:t>
      </w:r>
      <w:r>
        <w:rPr>
          <w:rtl w:val="0"/>
          <w:lang w:val="fa-IR"/>
        </w:rPr>
        <w:t xml:space="preserve">إنّی رأیتُ</w:t>
      </w:r>
      <w:r>
        <w:rPr>
          <w:rtl w:val="0"/>
          <w:lang w:val="fa-IR"/>
        </w:rPr>
        <w:t xml:space="preserve">؛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pStyle w:val="Heading2"/>
      </w:pPr>
      <w:r>
        <w:rPr>
          <w:rtl w:val="0"/>
          <w:lang w:val="fa-IR"/>
        </w:rPr>
        <w:t xml:space="preserve">عامل سربلندی حضرت ابراهیم در ابتلاء به ذبح اسماعیل</w:t>
      </w:r>
    </w:p>
    <w:p>
      <w:pPr/>
      <w:r>
        <w:rPr>
          <w:rtl w:val="0"/>
          <w:lang w:val="fa-IR"/>
        </w:rPr>
        <w:t xml:space="preserve"> این مسئله با کدام یک از قواعد شرعی می‌سازد؟! مگر قتل نفس حرام نیست؟!</w:t>
      </w:r>
    </w:p>
    <w:p>
      <w:pPr/>
      <w:r>
        <w:br w:type="page"/>
      </w:r>
    </w:p>
    <w:p>
      <w:pPr/>
      <w:r>
        <w:rPr>
          <w:rtl w:val="0"/>
          <w:lang w:val="fa-IR"/>
        </w:rPr>
        <w:t xml:space="preserve">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w:t>
      </w:r>
      <w:r>
        <w:rPr>
          <w:rStyle w:val="RevayatArabi++"/>
          <w:rtl w:val="0"/>
          <w:lang w:val="fa-IR"/>
        </w:rPr>
        <w:t xml:space="preserve">الخَلیلُ یَأمُرُنی و الجَلیلُ یَنهانی</w:t>
      </w:r>
      <w:r>
        <w:rPr>
          <w:rtl w:val="0"/>
          <w:lang w:val="fa-IR"/>
        </w:rPr>
        <w:t xml:space="preserve">؛</w:t>
      </w:r>
      <w:r>
        <w:rPr>
          <w:rStyle w:val="FootnoteReference"/>
        </w:rPr>
        <w:footnoteReference w:id="440"/>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pStyle w:val="Heading2"/>
      </w:pPr>
      <w:r>
        <w:rPr>
          <w:rtl w:val="0"/>
          <w:lang w:val="fa-IR"/>
        </w:rPr>
        <w:t xml:space="preserve">اهمّیت مسئلۀ طهارت سرّ و باطن</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br w:type="page"/>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2"/>
      </w:pPr>
      <w:r>
        <w:rPr>
          <w:rtl w:val="0"/>
          <w:lang w:val="fa-IR"/>
        </w:rPr>
        <w:t xml:space="preserve">شریک بودن هاجر با حضرت ابراهیم و اسماعیل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2"/>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w:t>
      </w:r>
    </w:p>
    <w:p>
      <w:pPr/>
      <w:r>
        <w:br w:type="page"/>
      </w:r>
    </w:p>
    <w:p>
      <w:pPr/>
      <w:r>
        <w:rPr>
          <w:rtl w:val="0"/>
          <w:lang w:val="fa-IR"/>
        </w:rPr>
        <w:t xml:space="preserve">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441"/>
      </w:r>
    </w:p>
    <w:p>
      <w:pPr>
        <w:pStyle w:val="Heading2"/>
      </w:pPr>
      <w:r>
        <w:rPr>
          <w:rtl w:val="0"/>
          <w:lang w:val="fa-IR"/>
        </w:rPr>
        <w:t xml:space="preserve">توجه به محبوب، معنای واقعی دین</w:t>
      </w:r>
    </w:p>
    <w:p>
      <w:pPr/>
      <w:r>
        <w:rPr>
          <w:rtl w:val="0"/>
          <w:lang w:val="fa-IR"/>
        </w:rPr>
        <w:t xml:space="preserve"> فلهذا در اینجا است که مرحوم آقای حداد ـ رضوان الله علیه ـ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442"/>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pStyle w:val="Heading2"/>
      </w:pPr>
      <w:r>
        <w:rPr>
          <w:rtl w:val="0"/>
          <w:lang w:val="fa-IR"/>
        </w:rPr>
        <w:t xml:space="preserve">توجه صرف به محبوب، اثر دین حقیقی</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w:t>
      </w:r>
    </w:p>
    <w:p>
      <w:pPr/>
      <w:r>
        <w:br w:type="page"/>
      </w:r>
    </w:p>
    <w:p>
      <w:pPr/>
      <w:r>
        <w:rPr>
          <w:rtl w:val="0"/>
          <w:lang w:val="fa-IR"/>
        </w:rPr>
        <w:t xml:space="preserve">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2"/>
      </w:pPr>
      <w:r>
        <w:rPr>
          <w:rtl w:val="0"/>
          <w:lang w:val="fa-IR"/>
        </w:rPr>
        <w:t xml:space="preserve">اختصاص زعامت و حکومت به صاحبان طهارت سرّ</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pStyle w:val="Heading2"/>
      </w:pPr>
      <w:r>
        <w:rPr>
          <w:rtl w:val="0"/>
          <w:lang w:val="fa-IR"/>
        </w:rPr>
        <w:t xml:space="preserve">نفس قدسی سیدالشهدا، مصداق بارز طهارت سرّ</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443"/>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2"/>
      </w:pPr>
      <w:r>
        <w:rPr>
          <w:rtl w:val="0"/>
          <w:lang w:val="fa-IR"/>
        </w:rPr>
        <w:t xml:space="preserve">تعبیر واقعی و کامل رؤیای حضرت ابراهیم در حادثۀ کربلا</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44"/>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445"/>
      </w:r>
      <w:r>
        <w:rPr>
          <w:rtl w:val="0"/>
          <w:lang w:val="fa-IR"/>
        </w:rPr>
        <w:t xml:space="preserve"> یعنی گرچه تو در این راه قدم برداشتی و فرزند خود را تسلیم ما نمودی، ولی ما راه تو و مکتب تو را با کس دیگری</w:t>
      </w:r>
    </w:p>
    <w:p>
      <w:pPr/>
      <w:r>
        <w:rPr>
          <w:rtl w:val="0"/>
          <w:lang w:val="fa-IR"/>
        </w:rPr>
        <w:t xml:space="preserve">تمام می‌کنیم؛ آن سیدالشهدا است! ما آنچه در خواب برای تو بیان کردیم، توسّط این فرد در عالم خارج به منصّۀ ظهور رساندیم!</w:t>
      </w:r>
    </w:p>
    <w:p>
      <w:pPr>
        <w:pStyle w:val="Heading2"/>
      </w:pPr>
      <w:r>
        <w:rPr>
          <w:rtl w:val="0"/>
          <w:lang w:val="fa-IR"/>
        </w:rPr>
        <w:t xml:space="preserve">تعبیر مرحوم علامه طهرانی از نهایت گذشت و ایثار ائمه علیهم السلام</w:t>
      </w:r>
    </w:p>
    <w:p>
      <w:pPr/>
      <w:r>
        <w:rPr>
          <w:rtl w:val="0"/>
          <w:lang w:val="fa-IR"/>
        </w:rPr>
        <w:t xml:space="preserve"> یک وقت مرحوم آقا ـ رضوان الله علیه ـ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footnoteRef/>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 .»</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   **   مرغان آبی را چه غم تا غم خورد مرغ هوا</w:t>
      </w:r>
    </w:p>
    <w:p>
      <w:pPr>
        <w:pStyle w:val="FootnoteText"/>
      </w:pP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7">
    <w:p>
      <w:pPr>
        <w:pStyle w:val="FootnoteText"/>
      </w:pPr>
      <w:r>
        <w:rPr>
          <w:rStyle w:val="FootnoteReference"/>
        </w:rPr>
        <w:footnoteRef/>
      </w:r>
      <w:r>
        <w:t xml:space="preserve"> </w:t>
      </w:r>
      <w:r>
        <w:rPr>
          <w:rtl w:val="0"/>
          <w:lang w:val="fa-IR"/>
        </w:rPr>
        <w:footnoteRef/>
        <w:t xml:space="preserve">برگرفته از </w:t>
      </w:r>
      <w:r>
        <w:rPr>
          <w:rtl w:val="0"/>
          <w:lang w:val="fa-IR"/>
        </w:rPr>
        <w:t xml:space="preserve">الکافی</w:t>
      </w:r>
      <w:r>
        <w:rPr>
          <w:rtl w:val="0"/>
          <w:lang w:val="fa-IR"/>
        </w:rPr>
        <w:t xml:space="preserve">، ج ١، ص ١٨٤.</w:t>
      </w:r>
    </w:p>
  </w:footnote>
  <w:footnote w:id="18">
    <w:p>
      <w:pPr>
        <w:pStyle w:val="FootnoteText"/>
      </w:pPr>
      <w:r>
        <w:rPr>
          <w:rStyle w:val="FootnoteReference"/>
        </w:rPr>
        <w:footnoteRef/>
      </w:r>
      <w:r>
        <w:t xml:space="preserve"> </w:t>
      </w:r>
      <w:r>
        <w:rPr>
          <w:rtl w:val="0"/>
          <w:lang w:val="fa-IR"/>
        </w:rPr>
        <w:t xml:space="preserve">جهت اطلاع بر موضوع «معیت روحی اولیای الهی با امام علیه السلام و لحوق به مقام ولایت و حجیت ذاتی فعل و قول ولیّ کامل الهی» رجوع شود به </w:t>
      </w:r>
      <w:r>
        <w:rPr>
          <w:rtl w:val="0"/>
          <w:lang w:val="fa-IR"/>
        </w:rPr>
        <w:t xml:space="preserve">سیرۀ صالحان در حجیّت افعال و گفتار اولیای الهی</w:t>
      </w:r>
      <w:r>
        <w:rPr>
          <w:rtl w:val="0"/>
          <w:lang w:val="fa-IR"/>
        </w:rPr>
        <w:t xml:space="preserve">، ص ٤١٧ ـ ٥٠٩؛ </w:t>
      </w:r>
      <w:r>
        <w:rPr>
          <w:rtl w:val="0"/>
          <w:lang w:val="fa-IR"/>
        </w:rPr>
        <w:t xml:space="preserve">مهر فروزان</w:t>
      </w:r>
      <w:r>
        <w:rPr>
          <w:rtl w:val="0"/>
          <w:lang w:val="fa-IR"/>
        </w:rPr>
        <w:t xml:space="preserve">، ص ١١٤ ـ ١٢٠؛ </w:t>
      </w:r>
      <w:r>
        <w:rPr>
          <w:rtl w:val="0"/>
          <w:lang w:val="fa-IR"/>
        </w:rPr>
        <w:t xml:space="preserve">معاد شناسی</w:t>
      </w:r>
      <w:r>
        <w:rPr>
          <w:rtl w:val="0"/>
          <w:lang w:val="fa-IR"/>
        </w:rPr>
        <w:t xml:space="preserve">، ج ٢، ص ٤٩ ـ ٩٥.</w:t>
      </w:r>
    </w:p>
  </w:footnote>
  <w:footnote w:id="19">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أنساب الأشراف</w:t>
      </w:r>
      <w:r>
        <w:rPr>
          <w:rtl w:val="0"/>
          <w:lang w:val="fa-IR"/>
        </w:rPr>
        <w:t xml:space="preserve">، ج ٥، ص ٥٥٨.</w:t>
      </w:r>
    </w:p>
  </w:footnote>
  <w:footnote w:id="2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الأمالی</w:t>
      </w:r>
      <w:r>
        <w:rPr>
          <w:rtl w:val="0"/>
          <w:lang w:val="fa-IR"/>
        </w:rPr>
        <w:t xml:space="preserve">، شیخ طوسی، ص ٧١٥.</w:t>
      </w:r>
    </w:p>
  </w:footnote>
  <w:footnote w:id="2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2">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به‌سوی خدا به سبب آن است؛ تقوا زادی است که انسان را به سر 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3">
    <w:p>
      <w:pPr>
        <w:pStyle w:val="FootnoteText"/>
      </w:pPr>
      <w:r>
        <w:rPr>
          <w:rStyle w:val="FootnoteReference"/>
        </w:rPr>
        <w:footnoteRef/>
      </w:r>
      <w:r>
        <w:t xml:space="preserve"> </w:t>
      </w:r>
      <w:r>
        <w:rPr>
          <w:rtl w:val="0"/>
          <w:lang w:val="fa-IR"/>
        </w:rPr>
        <w:t xml:space="preserve">سوره اخلاص (١١٢) آیات ١ ـ ٤.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24">
    <w:p>
      <w:pPr>
        <w:pStyle w:val="FootnoteText"/>
      </w:pPr>
      <w:r>
        <w:rPr>
          <w:rStyle w:val="FootnoteReference"/>
        </w:rPr>
        <w:footnoteRef/>
      </w:r>
      <w:r>
        <w:t xml:space="preserve"> </w:t>
      </w:r>
      <w:r>
        <w:rPr>
          <w:rtl w:val="0"/>
          <w:lang w:val="fa-IR"/>
        </w:rPr>
        <w:t xml:space="preserve">سوره یس (٣٦) آیه ١٢.</w:t>
      </w:r>
    </w:p>
  </w:footnote>
  <w:footnote w:id="25">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(نسخه خطی)، ابن عربی، ص ١٦١.</w:t>
      </w:r>
    </w:p>
  </w:footnote>
  <w:footnote w:id="26">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2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٨٥، با قدری اختلاف.</w:t>
      </w:r>
    </w:p>
  </w:footnote>
  <w:footnote w:id="28">
    <w:p>
      <w:pPr>
        <w:pStyle w:val="FootnoteText"/>
      </w:pPr>
      <w:r>
        <w:rPr>
          <w:rStyle w:val="FootnoteReference"/>
        </w:rPr>
        <w:footnoteRef/>
      </w:r>
      <w:r>
        <w:t xml:space="preserve"> </w:t>
      </w:r>
      <w:r>
        <w:rPr>
          <w:rtl w:val="0"/>
          <w:lang w:val="fa-IR"/>
        </w:rPr>
        <w:t xml:space="preserve">سوره مائده (٥) آیه ١٥ و ١٦.</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3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٣٦.</w:t>
      </w:r>
    </w:p>
  </w:footnote>
  <w:footnote w:id="31">
    <w:p>
      <w:pPr>
        <w:pStyle w:val="FootnoteText"/>
      </w:pPr>
      <w:r>
        <w:rPr>
          <w:rStyle w:val="FootnoteReference"/>
        </w:rPr>
        <w:footnoteRef/>
      </w:r>
      <w:r>
        <w:t xml:space="preserve"> </w:t>
      </w:r>
      <w:r>
        <w:rPr>
          <w:rtl w:val="0"/>
          <w:lang w:val="fa-IR"/>
        </w:rPr>
        <w:t xml:space="preserve">کامل الزیارات</w:t>
      </w:r>
      <w:r>
        <w:rPr>
          <w:rtl w:val="0"/>
          <w:lang w:val="fa-IR"/>
        </w:rPr>
        <w:t xml:space="preserve">، ص ٥٤، فرازی از زیارت‌نامۀ ائمۀ بقیع علیهم السلام.</w:t>
      </w:r>
    </w:p>
    <w:p>
      <w:pPr>
        <w:pStyle w:val="FootnoteText"/>
      </w:pPr>
      <w:r>
        <w:rPr>
          <w:rtl/>
          <w:lang w:val="fa-IR"/>
        </w:rPr>
        <w:t xml:space="preserve">ترجمه: «... که همانا به‌سوی شما پناه آورده‌ام، در آن هنگام که اهل دنیا از شما روی تافته و آیات الهی را به استهزاء گرفته و استکبار ورزیده، از پذیرش آنها سر باز زده‌اند!» (محقق)</w:t>
      </w:r>
    </w:p>
  </w:footnote>
  <w:footnote w:id="32">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 یعنی اهل‌بیت من هستند.»</w:t>
      </w:r>
    </w:p>
  </w:footnote>
  <w:footnote w:id="33">
    <w:p>
      <w:pPr>
        <w:pStyle w:val="FootnoteText"/>
      </w:pPr>
      <w:r>
        <w:rPr>
          <w:rStyle w:val="FootnoteReference"/>
        </w:rPr>
        <w:footnoteRef/>
      </w:r>
      <w:r>
        <w:t xml:space="preserve"> </w:t>
      </w:r>
      <w:r>
        <w:rPr>
          <w:rtl w:val="0"/>
          <w:lang w:val="fa-IR"/>
        </w:rPr>
        <w:t xml:space="preserve">اقتباس از سوره مائده (٥) آیه ٥٤: </w:t>
      </w:r>
      <w:r>
        <w:rPr>
          <w:rtl w:val="0"/>
          <w:lang w:val="fa-IR"/>
        </w:rPr>
        <w:t xml:space="preserve">﴿وَلَا يَخَافُونَ لَوۡمَةَ لَآئِمٖ﴾</w:t>
      </w:r>
      <w:r>
        <w:rPr>
          <w:rtl w:val="0"/>
          <w:lang w:val="fa-IR"/>
        </w:rPr>
        <w:t xml:space="preserve">.</w:t>
      </w:r>
    </w:p>
    <w:p>
      <w:pPr>
        <w:pStyle w:val="FootnoteText"/>
      </w:pPr>
      <w:r>
        <w:rPr>
          <w:rtl w:val="0"/>
          <w:lang w:val="fa-IR"/>
        </w:rPr>
        <w:t xml:space="preserve"> </w:t>
      </w:r>
      <w:r>
        <w:rPr>
          <w:rtl w:val="0"/>
          <w:lang w:val="fa-IR"/>
        </w:rPr>
        <w:t xml:space="preserve">الله شناسی</w:t>
      </w:r>
      <w:r>
        <w:rPr>
          <w:rtl w:val="0"/>
          <w:lang w:val="fa-IR"/>
        </w:rPr>
        <w:t xml:space="preserve">، ج ١، ص ٣٥١: «و از ملامت هیچ ملامت‌کننده‌ای در خوف و هراس نیستند.»</w:t>
      </w:r>
    </w:p>
  </w:footnote>
  <w:footnote w:id="34">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٤٥٥. </w:t>
      </w:r>
      <w:r>
        <w:rPr>
          <w:rtl w:val="0"/>
          <w:lang w:val="fa-IR"/>
        </w:rPr>
        <w:t xml:space="preserve">آئین رستگاری</w:t>
      </w:r>
      <w:r>
        <w:rPr>
          <w:rtl w:val="0"/>
          <w:lang w:val="fa-IR"/>
        </w:rPr>
        <w:t xml:space="preserve">، ص ٧٢:</w:t>
      </w:r>
    </w:p>
    <w:p>
      <w:pPr>
        <w:pStyle w:val="FootnoteText"/>
      </w:pPr>
      <w:r>
        <w:rPr>
          <w:rtl w:val="0"/>
          <w:lang w:val="fa-IR"/>
        </w:rPr>
        <w:t xml:space="preserve">«تندبادها و طوفان‌ها نمی‌توانند او را تکان بدهند.»</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٣١٩:</w:t>
      </w:r>
    </w:p>
    <w:p>
      <w:pPr/>
      <w:r>
        <w:rPr>
          <w:rtl w:val="0"/>
          <w:lang w:val="fa-IR"/>
        </w:rPr>
        <w:t xml:space="preserve">«أیُّها النّاسُ، لا تَستَوحِشوا فی طَریقِ الهُدَی لِقِلَّةِ أهلِهِ، فَإنّ النّاسَ قَدِ اجتَمَعوا عَلَی مائِدَةٍ شِبَعُها قَصیرٌ وَ جوعُها طَویلٌ! أیُّها النّاسُ، إنّما یَجمَعُ النّاسَ الرِّضا وَ السُّخطُ. وَ إنّما عَقَرَ ناقَةَ ثَمودَ رَجُلٌ واحِدٌ فَعَمَّهُمُ اللهُ بِالعَذابِ لما عَمّوهُ بِالرِّضا. فَقالَ سُبحانَهُ </w:t>
      </w:r>
      <w:r>
        <w:rPr>
          <w:rtl w:val="0"/>
          <w:lang w:val="fa-IR"/>
        </w:rPr>
        <w:t xml:space="preserve">﴿فَعَقَرُوهَا فَأَصۡبَحُواْ نَٰدِمِينَ﴾</w:t>
      </w:r>
      <w:r>
        <w:rPr>
          <w:rStyle w:val="FootnoteReference"/>
          <w:rtl w:val="0"/>
          <w:lang w:val="fa-IR"/>
        </w:rPr>
        <w:t xml:space="preserve">*</w:t>
      </w:r>
      <w:r>
        <w:rPr>
          <w:rtl w:val="0"/>
          <w:lang w:val="fa-IR"/>
        </w:rPr>
        <w:t xml:space="preserve">. فَما کانَ إلّا أن خارَت أرضُهُم بِالخَسفَةِ خوارَ السِّکَّةِ المُحماةِ فی الأرضِ الخَوّارَة. أیُّها النّاسُ، مَن سَلَکَ الطَّریقَ الواضِحَ وَرَدَ الماءَ، وَ مَن خالَفَ وَقَعَ فی التّیه!»</w:t>
      </w:r>
    </w:p>
    <w:p>
      <w:pPr>
        <w:pStyle w:val="FootnoteText"/>
      </w:pPr>
      <w:r>
        <w:rPr>
          <w:rtl w:val="0"/>
          <w:lang w:val="fa-IR"/>
        </w:rPr>
        <w:t xml:space="preserve">ترجمه: «ای مردم، در راه هدایت از کمیِ اهل آن وحشت‌زده نشوید؛ زیرا مردم بر سر سفره‌ای جمع شده‌اند که مدّت سیری‌اش کوتاه و گرسنگی‌اش بسی طولانی است! ای مردم، همانا رضایت و خشم‌اند که مردم را با هم جمع می‌نمایند! و جز این نیست که ناقۀ قوم ثمود را یک نفر از آنان پی کرد، اما عذاب الهی همه را در برگرفت؛ زیرا همۀ آنان بدان راضی بودند، و بدین جهت خدا (این کردار را به همۀ آنان نسبت داده) فرمود: ﴿پس ایشان (قوم ثمود) ناقه را پی کردند، سپس از کردۀ خود پشیمان گشتند﴾، سپس دیری نپایید که زمین چونان آهن شخم‌زنی گداخته‌ای که در زمین نرم فرو رود، صدایی کرد و فرو ریخت! ای مردم، هر کس راه روشن و آشکار در پیش گیرد، به آب رسد؛ و هر کس جز این کند، در بیابان گمراهی سرگردان می‌شود!» (محقق)</w:t>
      </w:r>
    </w:p>
    <w:p>
      <w:pPr/>
      <w:r>
        <w:rPr>
          <w:rtl w:val="0"/>
          <w:lang w:val="fa-IR"/>
        </w:rPr>
        <w:t xml:space="preserve">*. سوره شعرا (٢٦) آیه ١٥٧.</w:t>
      </w:r>
    </w:p>
  </w:footnote>
  <w:footnote w:id="36">
    <w:p>
      <w:pPr>
        <w:pStyle w:val="FootnoteText"/>
      </w:pPr>
      <w:r>
        <w:rPr>
          <w:rStyle w:val="FootnoteReference"/>
        </w:rPr>
        <w:footnoteRef/>
      </w:r>
      <w:r>
        <w:t xml:space="preserve"> </w:t>
      </w:r>
      <w:r>
        <w:rPr>
          <w:rtl w:val="0"/>
          <w:lang w:val="fa-IR"/>
        </w:rPr>
        <w:t xml:space="preserve">همان</w:t>
      </w:r>
      <w:r>
        <w:rPr>
          <w:rtl w:val="0"/>
          <w:lang w:val="fa-IR"/>
        </w:rPr>
        <w:t xml:space="preserve">، ص ١٢٢.</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8">
    <w:p>
      <w:pPr>
        <w:pStyle w:val="FootnoteText"/>
      </w:pPr>
      <w:r>
        <w:rPr>
          <w:rStyle w:val="FootnoteReference"/>
        </w:rPr>
        <w:footnoteRef/>
      </w:r>
      <w:r>
        <w:t xml:space="preserve"> </w:t>
      </w:r>
      <w:r>
        <w:rPr>
          <w:rtl w:val="0"/>
          <w:lang w:val="fa-IR"/>
        </w:rPr>
        <w:t xml:space="preserve">سوره مزّمّل (٧٣) آیه ١ و ٢.</w:t>
      </w:r>
    </w:p>
  </w:footnote>
  <w:footnote w:id="39">
    <w:p>
      <w:pPr>
        <w:pStyle w:val="FootnoteText"/>
      </w:pPr>
      <w:r>
        <w:rPr>
          <w:rStyle w:val="FootnoteReference"/>
        </w:rPr>
        <w:footnoteRef/>
      </w:r>
      <w:r>
        <w:t xml:space="preserve"> </w:t>
      </w:r>
      <w:r>
        <w:rPr>
          <w:rtl w:val="0"/>
          <w:lang w:val="fa-IR"/>
        </w:rPr>
        <w:t xml:space="preserve">سوره مدّثّر (٧٤) آیه ١ و ٢.</w:t>
      </w:r>
    </w:p>
  </w:footnote>
  <w:footnote w:id="4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٢٩.</w:t>
      </w:r>
    </w:p>
  </w:footnote>
  <w:footnote w:id="4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4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٣٥٠:</w:t>
      </w:r>
    </w:p>
    <w:p>
      <w:pPr>
        <w:pStyle w:val="FootnoteText"/>
      </w:pPr>
      <w:r>
        <w:rPr>
          <w:rtl w:val="0"/>
          <w:lang w:val="fa-IR"/>
        </w:rPr>
        <w:t xml:space="preserve">«</w:t>
      </w:r>
      <w:r>
        <w:rPr>
          <w:rtl w:val="0"/>
          <w:lang w:val="fa-IR"/>
        </w:rPr>
        <w:t xml:space="preserve">اللهمّ احمِلنی علیٰ عَفوِکَ وَ لا تَحمِلنی عَلَی عَدلِک</w:t>
      </w:r>
      <w:r>
        <w:rPr>
          <w:rtl w:val="0"/>
          <w:lang w:val="fa-IR"/>
        </w:rPr>
        <w:t xml:space="preserve">.»</w:t>
      </w:r>
    </w:p>
    <w:p>
      <w:pPr>
        <w:pStyle w:val="FootnoteText"/>
      </w:pPr>
      <w:r>
        <w:rPr>
          <w:rtl w:val="0"/>
          <w:lang w:val="fa-IR"/>
        </w:rPr>
        <w:t xml:space="preserve">ترجمه: «خداوندا، براساس عفوت با من معامله کن و براساس عدلت با برخورد منما!» (محقق)</w:t>
      </w:r>
    </w:p>
    <w:p>
      <w:pPr>
        <w:pStyle w:val="FootnoteText"/>
      </w:pPr>
      <w:r>
        <w:rPr>
          <w:rtl w:val="0"/>
          <w:lang w:val="fa-IR"/>
        </w:rPr>
        <w:t xml:space="preserve">منهاج البراعة فی شرح نهج البلاغة</w:t>
      </w:r>
      <w:r>
        <w:rPr>
          <w:rtl w:val="0"/>
          <w:lang w:val="fa-IR"/>
        </w:rPr>
        <w:t xml:space="preserve">، خوئی، ج ١٤، ص ٣٥٦:</w:t>
      </w:r>
    </w:p>
    <w:p>
      <w:pPr>
        <w:pStyle w:val="FootnoteText"/>
      </w:pPr>
      <w:r>
        <w:rPr>
          <w:rtl/>
          <w:lang w:val="fa-IR"/>
        </w:rPr>
        <w:t xml:space="preserve">«... </w:t>
      </w:r>
      <w:r>
        <w:rPr>
          <w:rtl w:val="0"/>
          <w:lang w:val="fa-IR"/>
        </w:rPr>
        <w:t xml:space="preserve">نظیر ما ورد فی دعاء آخر: </w:t>
      </w:r>
      <w:r>
        <w:rPr>
          <w:rtl w:val="0"/>
          <w:lang w:val="fa-IR"/>
        </w:rPr>
        <w:t xml:space="preserve">اللهمّ عامِلنا بفَضلکَ و لا تُعامِلنا بعَدلِک</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47">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48">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p>
      <w:pPr>
        <w:pStyle w:val="FootnoteText"/>
      </w:pPr>
      <w:r>
        <w:rPr>
          <w:rtl w:val="0"/>
          <w:lang w:val="fa-IR"/>
        </w:rPr>
        <w:t xml:space="preserve">ترجمه: «آنگاه که دیگر هیچ چاره‌ای کارگر نباشد، آخرین درمان و راه چاره، داغ نهادن است‌.» (محقق)</w:t>
      </w:r>
    </w:p>
  </w:footnote>
  <w:footnote w:id="5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51">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 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52">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53">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54">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55">
    <w:p>
      <w:pPr>
        <w:pStyle w:val="FootnoteText"/>
      </w:pPr>
      <w:r>
        <w:rPr>
          <w:rStyle w:val="FootnoteReference"/>
        </w:rPr>
        <w:footnoteRef/>
      </w:r>
      <w:r>
        <w:t xml:space="preserve"> </w:t>
      </w:r>
      <w:r>
        <w:rPr>
          <w:rtl w:val="0"/>
          <w:lang w:val="fa-IR"/>
        </w:rPr>
        <w:t xml:space="preserve">سوره بقره (٢) آیه ١٥٥.</w:t>
      </w:r>
    </w:p>
  </w:footnote>
  <w:footnote w:id="5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5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 w:id="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61">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6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3">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6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65">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66">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6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69">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71">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خواسته‌هایش نقش بازی کند.</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7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ابن‌أبی‌جمهور،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7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7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76">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77">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78">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80">
    <w:p>
      <w:pPr>
        <w:pStyle w:val="FootnoteText"/>
      </w:pPr>
      <w:r>
        <w:rPr>
          <w:rStyle w:val="FootnoteReference"/>
        </w:rPr>
        <w:footnoteRef/>
      </w:r>
      <w:r>
        <w:t xml:space="preserve"> </w:t>
      </w:r>
      <w:r>
        <w:rPr>
          <w:rtl w:val="0"/>
          <w:lang w:val="fa-IR"/>
        </w:rPr>
        <w:t xml:space="preserve">سوره انشقاق (٨٤) آیات ٦ ـ ١٢.</w:t>
      </w:r>
    </w:p>
  </w:footnote>
  <w:footnote w:id="8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82">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اسرار ملکوت</w:t>
      </w:r>
      <w:r>
        <w:rPr>
          <w:rtl w:val="0"/>
          <w:lang w:val="fa-IR"/>
        </w:rPr>
        <w:t xml:space="preserve">، ج ٣، ص ١٥٠:</w:t>
      </w:r>
    </w:p>
    <w:p>
      <w:pPr>
        <w:pStyle w:val="FootnoteText"/>
      </w:pPr>
      <w:r>
        <w:rPr>
          <w:rtl w:val="0"/>
          <w:lang w:val="fa-IR"/>
        </w:rPr>
        <w:t xml:space="preserve">«به‌تحقیق و حقّاً که خداوند بر مؤمنین منّت نهاد و پیامبری از میانشان برانگیخت.»</w:t>
      </w:r>
    </w:p>
  </w:footnote>
  <w:footnote w:id="83">
    <w:p>
      <w:pPr>
        <w:pStyle w:val="FootnoteText"/>
      </w:pPr>
      <w:r>
        <w:rPr>
          <w:rStyle w:val="FootnoteReference"/>
        </w:rPr>
        <w:footnoteRef/>
      </w:r>
      <w:r>
        <w:t xml:space="preserve"> </w:t>
      </w:r>
      <w:r>
        <w:rPr>
          <w:rtl w:val="0"/>
          <w:lang w:val="fa-IR"/>
        </w:rPr>
        <w:t xml:space="preserve">عوالم العلوم</w:t>
      </w:r>
      <w:r>
        <w:rPr>
          <w:rtl w:val="0"/>
          <w:lang w:val="fa-IR"/>
        </w:rPr>
        <w:t xml:space="preserve">، ج ١١، قسم «١» فاطمة سلام الله علیها، ص ٤٥٠؛ </w:t>
      </w:r>
      <w:r>
        <w:rPr>
          <w:rtl w:val="0"/>
          <w:lang w:val="fa-IR"/>
        </w:rPr>
        <w:t xml:space="preserve">إحقاق الحق</w:t>
      </w:r>
      <w:r>
        <w:rPr>
          <w:rtl w:val="0"/>
          <w:lang w:val="fa-IR"/>
        </w:rPr>
        <w:t xml:space="preserve">، ج ١٩، ص ١٣١.</w:t>
      </w:r>
    </w:p>
  </w:footnote>
  <w:footnote w:id="84">
    <w:p>
      <w:pPr>
        <w:pStyle w:val="FootnoteText"/>
      </w:pPr>
      <w:r>
        <w:rPr>
          <w:rStyle w:val="FootnoteReference"/>
        </w:rPr>
        <w:footnoteRef/>
      </w:r>
      <w:r>
        <w:t xml:space="preserve"> </w:t>
      </w:r>
      <w:r>
        <w:rPr>
          <w:rtl w:val="0"/>
          <w:lang w:val="fa-IR"/>
        </w:rPr>
        <w:t xml:space="preserve">سوره انشقاق (٨٤) آیه ٦.</w:t>
      </w:r>
    </w:p>
  </w:footnote>
  <w:footnote w:id="85">
    <w:p>
      <w:pPr>
        <w:pStyle w:val="FootnoteText"/>
      </w:pPr>
      <w:r>
        <w:rPr>
          <w:rStyle w:val="FootnoteReference"/>
        </w:rPr>
        <w:footnoteRef/>
      </w:r>
      <w:r>
        <w:t xml:space="preserve"> </w:t>
      </w:r>
      <w:r>
        <w:rPr>
          <w:rtl w:val="0"/>
          <w:lang w:val="fa-IR"/>
        </w:rPr>
        <w:t xml:space="preserve">سوره تین (٩٥) آیات ٤ ـ ٦.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 * و سپس او را به پایین‌ترین درجه و منزله فرود آوردیم * مگر آن کسانی که ایمان به خدا آورده و به کردار شایسته مشغول شوند، که برای آنها البته مزد و ثواب مستمرّ و همیشگی خواهد بود.»</w:t>
      </w:r>
    </w:p>
  </w:footnote>
  <w:footnote w:id="86">
    <w:p>
      <w:pPr>
        <w:pStyle w:val="FootnoteText"/>
      </w:pPr>
      <w:r>
        <w:rPr>
          <w:rStyle w:val="FootnoteReference"/>
        </w:rPr>
        <w:footnoteRef/>
      </w:r>
      <w:r>
        <w:t xml:space="preserve"> </w:t>
      </w:r>
      <w:r>
        <w:rPr>
          <w:rtl w:val="0"/>
          <w:lang w:val="fa-IR"/>
        </w:rPr>
        <w:t xml:space="preserve">الإحتجاج</w:t>
      </w:r>
      <w:r>
        <w:rPr>
          <w:rtl w:val="0"/>
          <w:lang w:val="fa-IR"/>
        </w:rPr>
        <w:t xml:space="preserve">، ج ١، ص ١٩٤؛ </w:t>
      </w:r>
      <w:r>
        <w:rPr>
          <w:rtl w:val="0"/>
          <w:lang w:val="fa-IR"/>
        </w:rPr>
        <w:t xml:space="preserve">نهج البلاغة</w:t>
      </w:r>
      <w:r>
        <w:rPr>
          <w:rtl w:val="0"/>
          <w:lang w:val="fa-IR"/>
        </w:rPr>
        <w:t xml:space="preserve"> (صبحی صالح)، ص ٥٠. با قدری اختلاف در مصادر.</w:t>
      </w:r>
    </w:p>
  </w:footnote>
  <w:footnote w:id="87">
    <w:p>
      <w:pPr>
        <w:pStyle w:val="FootnoteText"/>
      </w:pPr>
      <w:r>
        <w:rPr>
          <w:rStyle w:val="FootnoteReference"/>
        </w:rPr>
        <w:footnoteRef/>
      </w:r>
      <w:r>
        <w:t xml:space="preserve"> </w:t>
      </w:r>
      <w:r>
        <w:rPr>
          <w:rtl w:val="0"/>
          <w:lang w:val="fa-IR"/>
        </w:rPr>
        <w:t xml:space="preserve">سوره مریم (١٩) آیه ٧١. </w:t>
      </w:r>
      <w:r>
        <w:rPr>
          <w:rtl w:val="0"/>
          <w:lang w:val="fa-IR"/>
        </w:rPr>
        <w:t xml:space="preserve">معاد شناسی</w:t>
      </w:r>
      <w:r>
        <w:rPr>
          <w:rtl w:val="0"/>
          <w:lang w:val="fa-IR"/>
        </w:rPr>
        <w:t xml:space="preserve">، ج ٨، ص ٢٢:</w:t>
      </w:r>
    </w:p>
    <w:p>
      <w:pPr>
        <w:pStyle w:val="FootnoteText"/>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w:t>
      </w:r>
    </w:p>
  </w:footnote>
  <w:footnote w:id="88">
    <w:p>
      <w:pPr>
        <w:pStyle w:val="FootnoteText"/>
      </w:pPr>
      <w:r>
        <w:rPr>
          <w:rStyle w:val="FootnoteReference"/>
        </w:rPr>
        <w:footnoteRef/>
      </w:r>
      <w:r>
        <w:t xml:space="preserve"> </w:t>
      </w:r>
      <w:r>
        <w:rPr>
          <w:rtl w:val="0"/>
          <w:lang w:val="fa-IR"/>
        </w:rPr>
        <w:t xml:space="preserve">صوت این قسمت موجود نیست.</w:t>
      </w:r>
    </w:p>
  </w:footnote>
  <w:footnote w:id="89">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پس از ورود در جهنّم ما کسانی را که تقوا پیشه ساخته‌اند، نجات می‌دهیم و می‌گذاریم که ستمگران در دوزخ به رو به زانو در افتاده، یَله و رها بمانند.»</w:t>
      </w:r>
    </w:p>
  </w:footnote>
  <w:footnote w:id="90">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91">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معاد شناسی</w:t>
      </w:r>
      <w:r>
        <w:rPr>
          <w:rtl w:val="0"/>
          <w:lang w:val="fa-IR"/>
        </w:rPr>
        <w:t xml:space="preserve">، ج ٨، ص ٢٢٦: </w:t>
      </w:r>
    </w:p>
    <w:p>
      <w:pPr>
        <w:pStyle w:val="FootnoteText"/>
      </w:pPr>
      <w:r>
        <w:rPr>
          <w:rtl w:val="0"/>
          <w:lang w:val="fa-IR"/>
        </w:rPr>
        <w:t xml:space="preserve">«این‌چنین مردمی، ندا و دعوت از راه دوری به آنها می‌رسد.»</w:t>
      </w:r>
    </w:p>
  </w:footnote>
  <w:footnote w:id="92">
    <w:p>
      <w:pPr>
        <w:pStyle w:val="FootnoteText"/>
      </w:pPr>
      <w:r>
        <w:rPr>
          <w:rStyle w:val="FootnoteReference"/>
        </w:rPr>
        <w:footnoteRef/>
      </w:r>
      <w:r>
        <w:t xml:space="preserve"> </w:t>
      </w:r>
      <w:r>
        <w:rPr>
          <w:rtl w:val="0"/>
          <w:lang w:val="fa-IR"/>
        </w:rPr>
        <w:t xml:space="preserve">سوره انشقاق (٨٤) آیه ١٠. </w:t>
      </w:r>
      <w:r>
        <w:rPr>
          <w:rtl w:val="0"/>
          <w:lang w:val="fa-IR"/>
        </w:rPr>
        <w:t xml:space="preserve">معاد شناسی</w:t>
      </w:r>
      <w:r>
        <w:rPr>
          <w:rtl w:val="0"/>
          <w:lang w:val="fa-IR"/>
        </w:rPr>
        <w:t xml:space="preserve">، ج ٧، ص ٢٠:</w:t>
      </w:r>
    </w:p>
    <w:p>
      <w:pPr>
        <w:pStyle w:val="FootnoteText"/>
      </w:pPr>
      <w:r>
        <w:rPr>
          <w:rtl w:val="0"/>
          <w:lang w:val="fa-IR"/>
        </w:rPr>
        <w:t xml:space="preserve">«و اما آن کسی که نامۀ عمل از پشت سرش به او داده شود.»</w:t>
      </w:r>
    </w:p>
  </w:footnote>
  <w:footnote w:id="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w:t>
      </w:r>
    </w:p>
  </w:footnote>
  <w:footnote w:id="94">
    <w:p>
      <w:pPr>
        <w:pStyle w:val="FootnoteText"/>
      </w:pPr>
      <w:r>
        <w:rPr>
          <w:rStyle w:val="FootnoteReference"/>
        </w:rPr>
        <w:footnoteRef/>
      </w:r>
      <w:r>
        <w:t xml:space="preserve"> </w:t>
      </w:r>
      <w:r>
        <w:rPr>
          <w:rtl w:val="0"/>
          <w:lang w:val="fa-IR"/>
        </w:rPr>
        <w:t xml:space="preserve">تحف العقول</w:t>
      </w:r>
      <w:r>
        <w:rPr>
          <w:rtl w:val="0"/>
          <w:lang w:val="fa-IR"/>
        </w:rPr>
        <w:t xml:space="preserve">، ص ٣٦٤:</w:t>
      </w:r>
    </w:p>
    <w:p>
      <w:pPr>
        <w:pStyle w:val="FootnoteText"/>
      </w:pPr>
      <w:r>
        <w:rPr>
          <w:rtl w:val="0"/>
          <w:lang w:val="fa-IR"/>
        </w:rPr>
        <w:t xml:space="preserve">«</w:t>
      </w:r>
      <w:r>
        <w:rPr>
          <w:rtl w:val="0"/>
          <w:lang w:val="fa-IR"/>
        </w:rPr>
        <w:t xml:space="preserve">وَ قال [الصّادق] علیه السلام: ”</w:t>
      </w:r>
      <w:r>
        <w:rPr>
          <w:rtl w:val="0"/>
          <w:lang w:val="fa-IR"/>
        </w:rPr>
        <w:t xml:space="preserve">وَ لَمْ یَخْلُقِ اللهُ یَقِینًا لا شَکَّ فِیهِ أَشْبَهَ بِشَکٍّ لا یَقِینَ فِیهِ مِنَ الْمَوْتِ</w:t>
      </w:r>
      <w:r>
        <w:rPr>
          <w:rtl w:val="0"/>
          <w:lang w:val="fa-IR"/>
        </w:rPr>
        <w:t xml:space="preserve">.“»</w:t>
      </w:r>
    </w:p>
  </w:footnote>
  <w:footnote w:id="95">
    <w:p>
      <w:pPr>
        <w:pStyle w:val="FootnoteText"/>
      </w:pPr>
      <w:r>
        <w:rPr>
          <w:rStyle w:val="FootnoteReference"/>
        </w:rPr>
        <w:footnoteRef/>
      </w:r>
      <w:r>
        <w:t xml:space="preserve"> </w:t>
      </w:r>
      <w:r>
        <w:rPr>
          <w:rtl w:val="0"/>
          <w:lang w:val="fa-IR"/>
        </w:rPr>
        <w:t xml:space="preserve">فلاح السّائل</w:t>
      </w:r>
      <w:r>
        <w:rPr>
          <w:rtl w:val="0"/>
          <w:lang w:val="fa-IR"/>
        </w:rPr>
        <w:t xml:space="preserve">، ص ٢١٤، با قدری اختلاف.</w:t>
      </w:r>
    </w:p>
  </w:footnote>
  <w:footnote w:id="96">
    <w:p>
      <w:pPr>
        <w:pStyle w:val="FootnoteText"/>
      </w:pPr>
      <w:r>
        <w:rPr>
          <w:rStyle w:val="FootnoteReference"/>
        </w:rPr>
        <w:footnoteRef/>
      </w:r>
      <w:r>
        <w:t xml:space="preserve"> </w:t>
      </w:r>
      <w:r>
        <w:rPr>
          <w:rtl w:val="0"/>
          <w:lang w:val="fa-IR"/>
        </w:rPr>
        <w:t xml:space="preserve">سوره مریم (١٩) آیه ٧٢.</w:t>
      </w:r>
    </w:p>
  </w:footnote>
  <w:footnote w:id="97">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9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99">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١٤٨:</w:t>
      </w:r>
    </w:p>
    <w:p>
      <w:pPr>
        <w:pStyle w:val="FootnoteText"/>
      </w:pPr>
      <w:r>
        <w:rPr>
          <w:rtl w:val="0"/>
          <w:lang w:val="fa-IR"/>
        </w:rPr>
        <w:t xml:space="preserve">«و تو (ای پیامبر) تذکر بده! زیرا تذکر دادن و یاد خدا نمودن برای مؤمنین بهره دارد.»</w:t>
      </w:r>
    </w:p>
  </w:footnote>
  <w:footnote w:id="100">
    <w:p>
      <w:pPr>
        <w:pStyle w:val="FootnoteText"/>
      </w:pPr>
      <w:r>
        <w:rPr>
          <w:rStyle w:val="FootnoteReference"/>
        </w:rPr>
        <w:footnoteRef/>
      </w:r>
      <w:r>
        <w:t xml:space="preserve"> </w:t>
      </w:r>
      <w:r>
        <w:rPr>
          <w:rtl w:val="0"/>
          <w:lang w:val="fa-IR"/>
        </w:rPr>
        <w:t xml:space="preserve">جهت اطّلاع کامل بر مضمون روایت معروف به حدیث عنوان بصری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١، ص ٢٢٤ ـ ٢٢٦؛ </w:t>
      </w:r>
      <w:r>
        <w:rPr>
          <w:rtl w:val="0"/>
          <w:lang w:val="fa-IR"/>
        </w:rPr>
        <w:t xml:space="preserve">روح مجرّد</w:t>
      </w:r>
      <w:r>
        <w:rPr>
          <w:rtl w:val="0"/>
          <w:lang w:val="fa-IR"/>
        </w:rPr>
        <w:t xml:space="preserve">، ص ١٧٦ ـ ١٨٥.</w:t>
      </w:r>
    </w:p>
  </w:footnote>
  <w:footnote w:id="101">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«(در مقابل معجزات عیسی) مردم مَکر نمودند و خداوند مکر نمود، و خداوند بهترین مکرکنندگان است.»</w:t>
      </w:r>
    </w:p>
  </w:footnote>
  <w:footnote w:id="102">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می‌گذاریم که ستمگران در دوزخ به رو به زانو درافتاده، یَله و رها بمانند.»</w:t>
      </w:r>
    </w:p>
  </w:footnote>
  <w:footnote w:id="10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w:t>
      </w:r>
    </w:p>
  </w:footnote>
  <w:footnote w:id="104">
    <w:p>
      <w:pPr>
        <w:pStyle w:val="FootnoteText"/>
      </w:pPr>
      <w:r>
        <w:rPr>
          <w:rStyle w:val="FootnoteReference"/>
        </w:rPr>
        <w:footnoteRef/>
      </w:r>
      <w:r>
        <w:t xml:space="preserve"> </w:t>
      </w:r>
      <w:r>
        <w:rPr>
          <w:rtl w:val="0"/>
          <w:lang w:val="fa-IR"/>
        </w:rPr>
        <w:t xml:space="preserve">همان</w:t>
      </w:r>
      <w:r>
        <w:rPr>
          <w:rtl w:val="0"/>
          <w:lang w:val="fa-IR"/>
        </w:rPr>
        <w:t xml:space="preserve">، ص ٢٠٧.</w:t>
      </w:r>
    </w:p>
  </w:footnote>
  <w:footnote w:id="10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0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07">
    <w:p>
      <w:pPr>
        <w:pStyle w:val="FootnoteText"/>
      </w:pPr>
      <w:r>
        <w:rPr>
          <w:rStyle w:val="FootnoteReference"/>
        </w:rPr>
        <w:footnoteRef/>
      </w:r>
      <w:r>
        <w:t xml:space="preserve"> </w:t>
      </w:r>
      <w:r>
        <w:rPr>
          <w:rtl w:val="0"/>
          <w:lang w:val="fa-IR"/>
        </w:rPr>
        <w:t xml:space="preserve">سوره توحید (١١٢) آیات ١ ـ ٤. ترجمه در </w:t>
      </w:r>
      <w:r>
        <w:rPr>
          <w:rtl w:val="0"/>
          <w:lang w:val="fa-IR"/>
        </w:rPr>
        <w:t xml:space="preserve">همین کتاب</w:t>
      </w:r>
      <w:r>
        <w:rPr>
          <w:rtl w:val="0"/>
          <w:lang w:val="fa-IR"/>
        </w:rPr>
        <w:t xml:space="preserve">، ص ٤٢، تعلیقه ١ آمده است.</w:t>
      </w:r>
    </w:p>
  </w:footnote>
  <w:footnote w:id="108">
    <w:p>
      <w:pPr>
        <w:pStyle w:val="FootnoteText"/>
      </w:pPr>
      <w:r>
        <w:rPr>
          <w:rStyle w:val="FootnoteReference"/>
        </w:rPr>
        <w:footnoteRef/>
      </w:r>
      <w:r>
        <w:t xml:space="preserve"> </w:t>
      </w:r>
      <w:r>
        <w:rPr>
          <w:rtl w:val="0"/>
          <w:lang w:val="fa-IR"/>
        </w:rPr>
        <w:t xml:space="preserve">برگرفته از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(نسخۀ خطی)، ابن‌عربی، ص ١٦١.</w:t>
      </w:r>
    </w:p>
  </w:footnote>
  <w:footnote w:id="109">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10">
    <w:p>
      <w:pPr>
        <w:pStyle w:val="FootnoteText"/>
      </w:pPr>
      <w:r>
        <w:rPr>
          <w:rStyle w:val="FootnoteReference"/>
        </w:rPr>
        <w:footnoteRef/>
      </w:r>
      <w:r>
        <w:t xml:space="preserve"> </w:t>
      </w:r>
      <w:r>
        <w:rPr>
          <w:rtl w:val="0"/>
          <w:lang w:val="fa-IR"/>
        </w:rPr>
        <w:t xml:space="preserve">سوره عنکبوت (٢٩) آیه ١ و ٢. </w:t>
      </w:r>
      <w:r>
        <w:rPr>
          <w:rtl w:val="0"/>
          <w:lang w:val="fa-IR"/>
        </w:rPr>
        <w:t xml:space="preserve">الله شناسی</w:t>
      </w:r>
      <w:r>
        <w:rPr>
          <w:rtl w:val="0"/>
          <w:lang w:val="fa-IR"/>
        </w:rPr>
        <w:t xml:space="preserve">، ج ١، ص ٣٢٢:</w:t>
      </w:r>
    </w:p>
    <w:p>
      <w:pPr>
        <w:pStyle w:val="FootnoteText"/>
      </w:pPr>
      <w:r>
        <w:rPr>
          <w:rtl w:val="0"/>
          <w:lang w:val="fa-IR"/>
        </w:rPr>
        <w:t xml:space="preserve">«به اسم الله که دارای صفات رحمانیّت و رحیمیّت است * الم * آیا مردم چنین گمان کرده‌اند که به مجرّد آنکه بگویند ما ایمان آورده‌ایم، یله و رها شده و دیگر ایشان آزمایش نمی‌شوند؟!»</w:t>
      </w:r>
    </w:p>
  </w:footnote>
  <w:footnote w:id="111">
    <w:p>
      <w:pPr>
        <w:pStyle w:val="FootnoteText"/>
      </w:pPr>
      <w:r>
        <w:rPr>
          <w:rStyle w:val="FootnoteReference"/>
        </w:rPr>
        <w:footnoteRef/>
      </w:r>
      <w:r>
        <w:t xml:space="preserve"> </w:t>
      </w:r>
      <w:r>
        <w:rPr>
          <w:rtl w:val="0"/>
          <w:lang w:val="fa-IR"/>
        </w:rPr>
        <w:t xml:space="preserve">تحف العقول</w:t>
      </w:r>
      <w:r>
        <w:rPr>
          <w:rtl w:val="0"/>
          <w:lang w:val="fa-IR"/>
        </w:rPr>
        <w:t xml:space="preserve">، ص ٢٤٦:</w:t>
      </w:r>
    </w:p>
    <w:p>
      <w:pPr>
        <w:pStyle w:val="FootnoteText"/>
      </w:pPr>
      <w:r>
        <w:rPr>
          <w:rtl w:val="0"/>
          <w:lang w:val="fa-IR"/>
        </w:rPr>
        <w:t xml:space="preserve">«</w:t>
      </w:r>
      <w:r>
        <w:rPr>
          <w:rtl w:val="0"/>
          <w:lang w:val="fa-IR"/>
        </w:rPr>
        <w:t xml:space="preserve">وَ قال [أمیرالمؤمنین] علیه السّلام: ”</w:t>
      </w:r>
      <w:r>
        <w:rPr>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و هی أفضَلُ العِبادَةِ</w:t>
      </w:r>
      <w:r>
        <w:rPr>
          <w:rtl/>
          <w:lang w:val="fa-IR"/>
        </w:rPr>
        <w:t xml:space="preserve">.“». </w:t>
      </w:r>
      <w:r>
        <w:rPr>
          <w:rtl w:val="0"/>
          <w:lang w:val="fa-IR"/>
        </w:rPr>
        <w:t xml:space="preserve">امام شناسی</w:t>
      </w:r>
      <w:r>
        <w:rPr>
          <w:rtl w:val="0"/>
          <w:lang w:val="fa-IR"/>
        </w:rPr>
        <w:t xml:space="preserve">، ج ٥، ص ٤٤:</w:t>
      </w:r>
    </w:p>
    <w:p>
      <w:pPr>
        <w:pStyle w:val="FootnoteText"/>
      </w:pPr>
      <w:r>
        <w:rPr>
          <w:rtl/>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 [و این با فضیلت‌ترین اقسام عبادت است].»</w:t>
      </w:r>
    </w:p>
  </w:footnote>
  <w:footnote w:id="112">
    <w:p>
      <w:pPr>
        <w:pStyle w:val="FootnoteText"/>
      </w:pPr>
      <w:r>
        <w:rPr>
          <w:rStyle w:val="FootnoteReference"/>
        </w:rPr>
        <w:footnoteRef/>
      </w:r>
      <w:r>
        <w:t xml:space="preserve"> </w:t>
      </w:r>
      <w:r>
        <w:rPr>
          <w:rtl w:val="0"/>
          <w:lang w:val="fa-IR"/>
        </w:rPr>
        <w:t xml:space="preserve">سوره یونس (١٠) آیه ٧ ـ ٩.</w:t>
      </w:r>
    </w:p>
  </w:footnote>
  <w:footnote w:id="113">
    <w:p>
      <w:pPr>
        <w:pStyle w:val="FootnoteText"/>
      </w:pPr>
      <w:r>
        <w:rPr>
          <w:rStyle w:val="FootnoteReference"/>
        </w:rPr>
        <w:footnoteRef/>
      </w:r>
      <w:r>
        <w:t xml:space="preserve"> </w:t>
      </w:r>
      <w:r>
        <w:rPr>
          <w:rtl w:val="0"/>
          <w:lang w:val="fa-IR"/>
        </w:rPr>
        <w:t xml:space="preserve">سوره یونس (١٠) آیه ١٠.</w:t>
      </w:r>
    </w:p>
  </w:footnote>
  <w:footnote w:id="114">
    <w:p>
      <w:pPr>
        <w:pStyle w:val="FootnoteText"/>
      </w:pPr>
      <w:r>
        <w:rPr>
          <w:rStyle w:val="FootnoteReference"/>
        </w:rPr>
        <w:footnoteRef/>
      </w:r>
      <w:r>
        <w:t xml:space="preserve"> </w:t>
      </w:r>
      <w:r>
        <w:rPr>
          <w:rtl w:val="0"/>
          <w:lang w:val="fa-IR"/>
        </w:rPr>
        <w:t xml:space="preserve">سوره نجم (٥٣) آیه ٩.</w:t>
      </w:r>
    </w:p>
  </w:footnote>
  <w:footnote w:id="1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16">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٩٥: «هرچه پول می‌دهی آش می‌خوری.»</w:t>
      </w:r>
    </w:p>
  </w:footnote>
  <w:footnote w:id="117">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١٤٠، به نقل از </w:t>
      </w:r>
      <w:r>
        <w:rPr>
          <w:rStyle w:val="EsmeKetab++"/>
          <w:rtl w:val="0"/>
          <w:lang w:val="fa-IR"/>
        </w:rPr>
        <w:t xml:space="preserve">زهرة الکمال</w:t>
      </w:r>
      <w:r>
        <w:rPr>
          <w:rtl w:val="0"/>
          <w:lang w:val="fa-IR"/>
        </w:rPr>
        <w:t xml:space="preserve">؛ </w:t>
      </w:r>
      <w:r>
        <w:rPr>
          <w:rtl w:val="0"/>
          <w:lang w:val="fa-IR"/>
        </w:rPr>
        <w:t xml:space="preserve">بحار الأنوار</w:t>
      </w:r>
      <w:r>
        <w:rPr>
          <w:rtl w:val="0"/>
          <w:lang w:val="fa-IR"/>
        </w:rPr>
        <w:t xml:space="preserve">، ج ٤٤، ص ٢٤٥، به نقل از </w:t>
      </w:r>
      <w:r>
        <w:rPr>
          <w:rStyle w:val="EsmeKetab++"/>
          <w:rtl w:val="0"/>
          <w:lang w:val="fa-IR"/>
        </w:rPr>
        <w:t xml:space="preserve">الدرّ الثمین</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٣٠٧.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٣٣٩ ـ ٣٥٠.</w:t>
      </w:r>
    </w:p>
  </w:footnote>
  <w:footnote w:id="12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صاحب‌خانه چیست؟»</w:t>
      </w:r>
    </w:p>
  </w:footnote>
  <w:footnote w:id="12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22">
    <w:p>
      <w:pPr>
        <w:pStyle w:val="FootnoteText"/>
      </w:pPr>
      <w:r>
        <w:rPr>
          <w:rStyle w:val="FootnoteReference"/>
        </w:rPr>
        <w:footnoteRef/>
      </w:r>
      <w:r>
        <w:t xml:space="preserve"> </w:t>
      </w:r>
      <w:r>
        <w:rPr>
          <w:rtl w:val="0"/>
          <w:lang w:val="fa-IR"/>
        </w:rPr>
        <w:t xml:space="preserve">همان</w:t>
      </w:r>
      <w:r>
        <w:rPr>
          <w:rtl w:val="0"/>
          <w:lang w:val="fa-IR"/>
        </w:rPr>
        <w:t xml:space="preserve">، ص ٨٤٧، فرازی از دعای شریف کمیل.</w:t>
      </w:r>
    </w:p>
  </w:footnote>
  <w:footnote w:id="123">
    <w:p>
      <w:pPr>
        <w:pStyle w:val="FootnoteText"/>
      </w:pPr>
      <w:r>
        <w:rPr>
          <w:rStyle w:val="FootnoteReference"/>
        </w:rPr>
        <w:footnoteRef/>
      </w:r>
      <w:r>
        <w:t xml:space="preserve"> </w:t>
      </w:r>
      <w:r>
        <w:rPr>
          <w:rtl w:val="0"/>
          <w:lang w:val="fa-IR"/>
        </w:rPr>
        <w:t xml:space="preserve">Retinal detachment</w:t>
      </w:r>
      <w:r>
        <w:rPr>
          <w:rtl w:val="0"/>
          <w:lang w:val="fa-IR"/>
        </w:rPr>
        <w:t xml:space="preserve">: به جدا شدن شبکیّۀ حسّی (شامل لایۀ گیرنده‌های نوری و لایه‌های داخلی آن) از اپی‌تلیوم پیگمانته شبکیه، دکولمان شبکیه گفته می‌شود. (محقق)</w:t>
      </w:r>
    </w:p>
  </w:footnote>
  <w:footnote w:id="12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2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26">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128">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30">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131">
    <w:p>
      <w:pPr>
        <w:pStyle w:val="FootnoteText"/>
      </w:pPr>
      <w:r>
        <w:rPr>
          <w:rStyle w:val="FootnoteReference"/>
        </w:rPr>
        <w:footnoteRef/>
      </w:r>
      <w:r>
        <w:t xml:space="preserve"> </w:t>
      </w:r>
      <w:r>
        <w:rPr>
          <w:rtl w:val="0"/>
          <w:lang w:val="fa-IR"/>
        </w:rPr>
        <w:t xml:space="preserve">سوره فاتحه (١) آیه ٥.</w:t>
      </w:r>
    </w:p>
  </w:footnote>
  <w:footnote w:id="132">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3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34">
    <w:p>
      <w:pPr>
        <w:pStyle w:val="FootnoteText"/>
      </w:pPr>
      <w:r>
        <w:rPr>
          <w:rStyle w:val="FootnoteReference"/>
        </w:rPr>
        <w:footnoteRef/>
      </w:r>
      <w:r>
        <w:t xml:space="preserve"> </w:t>
      </w:r>
      <w:r>
        <w:rPr>
          <w:rtl w:val="0"/>
          <w:lang w:val="fa-IR"/>
        </w:rPr>
        <w:t xml:space="preserve">سوره کهف (١٨) آیه ١١٠.</w:t>
      </w:r>
    </w:p>
  </w:footnote>
  <w:footnote w:id="135">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   **   فی اللهِ ذِی الْکُتُبِ و ذِی الْمَشاهِد</w:t>
      </w:r>
    </w:p>
    <w:p>
      <w:pPr/>
      <w:r>
        <w:rPr>
          <w:rtl w:val="0"/>
          <w:lang w:val="fa-IR"/>
        </w:rPr>
        <w:t xml:space="preserve">فی اللهِ لا یَعبُدُ غَیرَ الْواحِد   **   و یُوقِظُ النّاسَ إلَی المَساجِد</w:t>
      </w:r>
    </w:p>
  </w:footnote>
  <w:footnote w:id="13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 </w:t>
      </w:r>
    </w:p>
    <w:p>
      <w:pPr>
        <w:pStyle w:val="FootnoteText"/>
      </w:pPr>
      <w:r>
        <w:rPr>
          <w:rtl w:val="0"/>
          <w:lang w:val="fa-IR"/>
        </w:rPr>
        <w:t xml:space="preserve">«هر چه پول بدهی آش می‌خوری.»</w:t>
      </w:r>
    </w:p>
  </w:footnote>
  <w:footnote w:id="137">
    <w:p>
      <w:pPr>
        <w:pStyle w:val="FootnoteText"/>
      </w:pPr>
      <w:r>
        <w:rPr>
          <w:rStyle w:val="FootnoteReference"/>
        </w:rPr>
        <w:footnoteRef/>
      </w:r>
      <w:r>
        <w:t xml:space="preserve"> </w:t>
      </w:r>
      <w:r>
        <w:rPr>
          <w:rtl w:val="0"/>
          <w:lang w:val="fa-IR"/>
        </w:rPr>
        <w:t xml:space="preserve">سوره آل عمران (٣) آیه ٣١.</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39">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40">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4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4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 و تحقیقاً در رسول خدا صلّی الله علیه و آله چیزی است که راهنمای تو است بر بدی‌های دنیا، و عیوب و زشتی‌های دنیا!»</w:t>
      </w:r>
    </w:p>
  </w:footnote>
  <w:footnote w:id="143">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1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146">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14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50">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152">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15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56">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1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58">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 w:id="1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61">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162">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 </w:t>
      </w:r>
      <w:r>
        <w:rPr>
          <w:rtl w:val="0"/>
          <w:lang w:val="fa-IR"/>
        </w:rPr>
        <w:t xml:space="preserve">مهر تابان</w:t>
      </w:r>
      <w:r>
        <w:rPr>
          <w:rtl w:val="0"/>
          <w:lang w:val="fa-IR"/>
        </w:rPr>
        <w:t xml:space="preserve">، ص ١٢٤:</w:t>
      </w:r>
    </w:p>
    <w:p>
      <w:pPr>
        <w:pStyle w:val="FootnoteText"/>
      </w:pPr>
      <w:r>
        <w:rPr>
          <w:rtl w:val="0"/>
          <w:lang w:val="fa-IR"/>
        </w:rPr>
        <w:t xml:space="preserve">«دو طائفه کمر مرا شکستند: اول، جاهل مقدّس‌مآب؛ دوم، عالم بی‌باک.»</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٦٠٩؛ </w:t>
      </w:r>
      <w:r>
        <w:rPr>
          <w:rtl w:val="0"/>
          <w:lang w:val="fa-IR"/>
        </w:rPr>
        <w:t xml:space="preserve">تفسیر القمی</w:t>
      </w:r>
      <w:r>
        <w:rPr>
          <w:rtl w:val="0"/>
          <w:lang w:val="fa-IR"/>
        </w:rPr>
        <w:t xml:space="preserve">، ج ٢، ص ٣١٤.</w:t>
      </w:r>
    </w:p>
  </w:footnote>
  <w:footnote w:id="164">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w:t>
      </w:r>
    </w:p>
  </w:footnote>
  <w:footnote w:id="165">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w:t>
      </w:r>
    </w:p>
  </w:footnote>
  <w:footnote w:id="166">
    <w:p>
      <w:pPr>
        <w:pStyle w:val="FootnoteText"/>
      </w:pPr>
      <w:r>
        <w:rPr>
          <w:rStyle w:val="FootnoteReference"/>
        </w:rPr>
        <w:footnoteRef/>
      </w:r>
      <w:r>
        <w:t xml:space="preserve"> </w:t>
      </w:r>
      <w:r>
        <w:rPr>
          <w:rtl w:val="0"/>
          <w:lang w:val="fa-IR"/>
        </w:rPr>
        <w:t xml:space="preserve">سوره یوسف (١٢) آیه ١٠٨.</w:t>
      </w:r>
    </w:p>
  </w:footnote>
  <w:footnote w:id="167">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168">
    <w:p>
      <w:pPr>
        <w:pStyle w:val="FootnoteText"/>
      </w:pPr>
      <w:r>
        <w:rPr>
          <w:rStyle w:val="FootnoteReference"/>
        </w:rPr>
        <w:footnoteRef/>
      </w:r>
      <w:r>
        <w:t xml:space="preserve"> </w:t>
      </w:r>
      <w:r>
        <w:rPr>
          <w:rtl w:val="0"/>
          <w:lang w:val="fa-IR"/>
        </w:rPr>
        <w:t xml:space="preserve">سوره یوسف (١٢) آیه ١٠٨.</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٢٥٤؛ </w:t>
      </w:r>
      <w:r>
        <w:rPr>
          <w:rtl w:val="0"/>
          <w:lang w:val="fa-IR"/>
        </w:rPr>
        <w:t xml:space="preserve">مروج الذّهب</w:t>
      </w:r>
      <w:r>
        <w:rPr>
          <w:rtl w:val="0"/>
          <w:lang w:val="fa-IR"/>
        </w:rPr>
        <w:t xml:space="preserve">، ج ٣، ص ٧٢.</w:t>
      </w:r>
    </w:p>
  </w:footnote>
  <w:footnote w:id="170">
    <w:p>
      <w:pPr>
        <w:pStyle w:val="FootnoteText"/>
      </w:pPr>
      <w:r>
        <w:rPr>
          <w:rStyle w:val="FootnoteReference"/>
        </w:rPr>
        <w:footnoteRef/>
      </w:r>
      <w:r>
        <w:t xml:space="preserve"> </w:t>
      </w:r>
      <w:r>
        <w:rPr>
          <w:rtl w:val="0"/>
          <w:lang w:val="fa-IR"/>
        </w:rPr>
        <w:t xml:space="preserve">الإرشاد</w:t>
      </w:r>
      <w:r>
        <w:rPr>
          <w:rtl w:val="0"/>
          <w:lang w:val="fa-IR"/>
        </w:rPr>
        <w:t xml:space="preserve">، ج ٢، ص ١٤. </w:t>
      </w:r>
      <w:r>
        <w:rPr>
          <w:rtl w:val="0"/>
          <w:lang w:val="fa-IR"/>
        </w:rPr>
        <w:t xml:space="preserve">امام شناسی</w:t>
      </w:r>
      <w:r>
        <w:rPr>
          <w:rtl w:val="0"/>
          <w:lang w:val="fa-IR"/>
        </w:rPr>
        <w:t xml:space="preserve">، ج ٨، ص ٢٦٥:</w:t>
      </w:r>
    </w:p>
    <w:p>
      <w:pPr>
        <w:pStyle w:val="FootnoteText"/>
      </w:pPr>
      <w:r>
        <w:rPr>
          <w:rtl w:val="0"/>
          <w:lang w:val="fa-IR"/>
        </w:rPr>
        <w:t xml:space="preserve">«سوگند به خدا من با شما جنگ نکردم برای اینکه نماز بخوانید و نه برای اینکه روزه بگیرید و نه برای اینکه حجّ کنید و نه برای اینکه زکات دهید؛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171">
    <w:p>
      <w:pPr>
        <w:pStyle w:val="FootnoteText"/>
      </w:pPr>
      <w:r>
        <w:rPr>
          <w:rStyle w:val="FootnoteReference"/>
        </w:rPr>
        <w:footnoteRef/>
      </w:r>
      <w:r>
        <w:t xml:space="preserve"> </w:t>
      </w:r>
      <w:r>
        <w:rPr>
          <w:rtl w:val="0"/>
          <w:lang w:val="fa-IR"/>
        </w:rPr>
        <w:t xml:space="preserve">اقتباس از سوره أحزاب (٣٣) آیه ١٩.</w:t>
      </w:r>
    </w:p>
  </w:footnote>
  <w:footnote w:id="172">
    <w:p>
      <w:pPr>
        <w:pStyle w:val="FootnoteText"/>
      </w:pPr>
      <w:r>
        <w:rPr>
          <w:rStyle w:val="FootnoteReference"/>
        </w:rPr>
        <w:footnoteRef/>
      </w:r>
      <w:r>
        <w:t xml:space="preserve"> </w:t>
      </w:r>
      <w:r>
        <w:rPr>
          <w:rtl w:val="0"/>
          <w:lang w:val="fa-IR"/>
        </w:rPr>
        <w:t xml:space="preserve">سوره توبه (٩) آیه ١٠٧؛ سوره حشر (٥٩) آیه ١١. </w:t>
      </w:r>
      <w:r>
        <w:rPr>
          <w:rtl w:val="0"/>
          <w:lang w:val="fa-IR"/>
        </w:rPr>
        <w:t xml:space="preserve">امام شناسی</w:t>
      </w:r>
      <w:r>
        <w:rPr>
          <w:rtl w:val="0"/>
          <w:lang w:val="fa-IR"/>
        </w:rPr>
        <w:t xml:space="preserve">، ج ١٠، ص ٣٠١:</w:t>
      </w:r>
    </w:p>
    <w:p>
      <w:pPr>
        <w:pStyle w:val="FootnoteText"/>
      </w:pPr>
      <w:r>
        <w:rPr>
          <w:rtl w:val="0"/>
          <w:lang w:val="fa-IR"/>
        </w:rPr>
        <w:t xml:space="preserve">«و خداوند شهادت می‌دهد که البته البته ایشان از دروغگویانند.»</w:t>
      </w:r>
    </w:p>
  </w:footnote>
  <w:footnote w:id="173">
    <w:p>
      <w:pPr>
        <w:pStyle w:val="FootnoteText"/>
      </w:pPr>
      <w:r>
        <w:rPr>
          <w:rStyle w:val="FootnoteReference"/>
        </w:rPr>
        <w:footnoteRef/>
      </w:r>
      <w:r>
        <w:t xml:space="preserve"> </w:t>
      </w:r>
      <w:r>
        <w:rPr>
          <w:rtl w:val="0"/>
          <w:lang w:val="fa-IR"/>
        </w:rPr>
        <w:t xml:space="preserve">سوره منافقون (٦٣) آیه ١.</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٣٢٠.</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نمیری، ج ٢، ص ٦٩٥.</w:t>
      </w:r>
    </w:p>
  </w:footnote>
  <w:footnote w:id="176">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177">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١، ص ١٩٩.</w:t>
      </w:r>
    </w:p>
  </w:footnote>
  <w:footnote w:id="178">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7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٤، ص ٣١٣:</w:t>
      </w:r>
    </w:p>
    <w:p>
      <w:pPr>
        <w:pStyle w:val="FootnoteText"/>
      </w:pPr>
      <w:r>
        <w:rPr>
          <w:rtl w:val="0"/>
          <w:lang w:val="fa-IR"/>
        </w:rPr>
        <w:t xml:space="preserve">«هم دنیایش به خسارت زیانبار شده، هم آخرتش. این است آن خسران با حسرت آشکار.»</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٣٢٠.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٣٠٥.</w:t>
      </w:r>
    </w:p>
  </w:footnote>
  <w:footnote w:id="182">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٣٠١:</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(أبوعامر)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 و خداوند شهادت می‌دهد که البته البته ایشان از دروغگویانند.»</w:t>
      </w:r>
    </w:p>
  </w:footnote>
  <w:footnote w:id="183">
    <w:p>
      <w:pPr>
        <w:pStyle w:val="FootnoteText"/>
      </w:pPr>
      <w:r>
        <w:rPr>
          <w:rStyle w:val="FootnoteReference"/>
        </w:rPr>
        <w:footnoteRef/>
      </w:r>
      <w:r>
        <w:t xml:space="preserve"> </w:t>
      </w:r>
      <w:r>
        <w:rPr>
          <w:rtl w:val="0"/>
          <w:lang w:val="fa-IR"/>
        </w:rPr>
        <w:t xml:space="preserve">سوره توبه (٩) آیه ١٠٨.</w:t>
      </w:r>
    </w:p>
  </w:footnote>
  <w:footnote w:id="184">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185">
    <w:p>
      <w:pPr>
        <w:pStyle w:val="FootnoteText"/>
      </w:pPr>
      <w:r>
        <w:rPr>
          <w:rStyle w:val="FootnoteReference"/>
        </w:rPr>
        <w:footnoteRef/>
      </w:r>
      <w:r>
        <w:t xml:space="preserve"> </w:t>
      </w:r>
      <w:r>
        <w:rPr>
          <w:rtl w:val="0"/>
          <w:lang w:val="fa-IR"/>
        </w:rPr>
        <w:t xml:space="preserve">سوره معارج (٧٠) آیه ١. </w:t>
      </w:r>
      <w:r>
        <w:rPr>
          <w:rtl w:val="0"/>
          <w:lang w:val="fa-IR"/>
        </w:rPr>
        <w:t xml:space="preserve">امام شناسی</w:t>
      </w:r>
      <w:r>
        <w:rPr>
          <w:rtl w:val="0"/>
          <w:lang w:val="fa-IR"/>
        </w:rPr>
        <w:t xml:space="preserve">، ج ٩، ص ١٢٣:</w:t>
      </w:r>
    </w:p>
    <w:p>
      <w:pPr>
        <w:pStyle w:val="FootnoteText"/>
      </w:pPr>
      <w:r>
        <w:rPr>
          <w:rtl w:val="0"/>
          <w:lang w:val="fa-IR"/>
        </w:rPr>
        <w:t xml:space="preserve">«درخواست‌کننده‌ای از عذاب روز قیامت که حتماً واقع‌شدنی است، پرسش کرد.»</w:t>
      </w:r>
    </w:p>
  </w:footnote>
  <w:footnote w:id="186">
    <w:p>
      <w:pPr>
        <w:pStyle w:val="FootnoteText"/>
      </w:pPr>
      <w:r>
        <w:rPr>
          <w:rStyle w:val="FootnoteReference"/>
        </w:rPr>
        <w:footnoteRef/>
      </w:r>
      <w:r>
        <w:t xml:space="preserve"> </w:t>
      </w:r>
      <w:r>
        <w:rPr>
          <w:rtl w:val="0"/>
          <w:lang w:val="fa-IR"/>
        </w:rPr>
        <w:t xml:space="preserve">سوره انفال (٨) آیه ٣٢.</w:t>
      </w:r>
    </w:p>
  </w:footnote>
  <w:footnote w:id="187">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٥٣٠، با قدری اختلاف.</w:t>
      </w:r>
    </w:p>
  </w:footnote>
  <w:footnote w:id="188">
    <w:p>
      <w:pPr>
        <w:pStyle w:val="FootnoteText"/>
      </w:pPr>
      <w:r>
        <w:rPr>
          <w:rStyle w:val="FootnoteReference"/>
        </w:rPr>
        <w:footnoteRef/>
      </w:r>
      <w:r>
        <w:t xml:space="preserve"> </w:t>
      </w:r>
      <w:r>
        <w:rPr>
          <w:rtl w:val="0"/>
          <w:lang w:val="fa-IR"/>
        </w:rPr>
        <w:t xml:space="preserve">سوره تحریم (٦٦) آیه ٤. </w:t>
      </w:r>
      <w:r>
        <w:rPr>
          <w:rtl w:val="0"/>
          <w:lang w:val="fa-IR"/>
        </w:rPr>
        <w:t xml:space="preserve">معاد شناسی</w:t>
      </w:r>
      <w:r>
        <w:rPr>
          <w:rtl w:val="0"/>
          <w:lang w:val="fa-IR"/>
        </w:rPr>
        <w:t xml:space="preserve">، ج ٧، ص ١٠٩:</w:t>
      </w:r>
    </w:p>
    <w:p>
      <w:pPr>
        <w:pStyle w:val="FootnoteText"/>
      </w:pPr>
      <w:r>
        <w:rPr>
          <w:rtl w:val="0"/>
          <w:lang w:val="fa-IR"/>
        </w:rPr>
        <w:t xml:space="preserve">«اگر شما دو نفر زن به‌سوی خدا توبه کنید، پس دل شما برخلاف رضای رسول خدا میل به باطل کرده است! و اگر هر دو نفرتان بر آزار و نفاق، اتفاق کنید، بدانید (خداوند پیامبرش را تنها نمی‌گذارد) و ولیّ او خداست و جبرائیل و صالح‌المؤمنین (علیّ بن أبی‌طالب طبق روایت عامّه و شیعه) است و غیر از اینها فرشتگان خدا هم یار و مددکار هستند.»</w:t>
      </w:r>
    </w:p>
  </w:footnote>
  <w:footnote w:id="189">
    <w:p>
      <w:pPr>
        <w:pStyle w:val="FootnoteText"/>
      </w:pPr>
      <w:r>
        <w:rPr>
          <w:rStyle w:val="FootnoteReference"/>
        </w:rPr>
        <w:footnoteRef/>
      </w:r>
      <w:r>
        <w:t xml:space="preserve"> </w:t>
      </w:r>
      <w:r>
        <w:rPr>
          <w:rtl w:val="0"/>
          <w:lang w:val="fa-IR"/>
        </w:rPr>
        <w:t xml:space="preserve">سوره یوسف (١٢) آیه ١٠٨.</w:t>
      </w:r>
    </w:p>
  </w:footnote>
  <w:footnote w:id="190">
    <w:p>
      <w:pPr>
        <w:pStyle w:val="FootnoteText"/>
      </w:pPr>
      <w:r>
        <w:rPr>
          <w:rStyle w:val="FootnoteReference"/>
        </w:rPr>
        <w:footnoteRef/>
      </w:r>
      <w:r>
        <w:t xml:space="preserve"> </w:t>
      </w:r>
      <w:r>
        <w:rPr>
          <w:rtl w:val="0"/>
          <w:lang w:val="fa-IR"/>
        </w:rPr>
        <w:t xml:space="preserve">سوره یوسف (١٢) آیه ١٠٨.</w:t>
      </w:r>
    </w:p>
  </w:footnote>
  <w:footnote w:id="191">
    <w:p>
      <w:pPr>
        <w:pStyle w:val="FootnoteText"/>
      </w:pPr>
      <w:r>
        <w:rPr>
          <w:rStyle w:val="FootnoteReference"/>
        </w:rPr>
        <w:footnoteRef/>
      </w:r>
      <w:r>
        <w:t xml:space="preserve"> </w:t>
      </w:r>
      <w:r>
        <w:rPr>
          <w:rtl w:val="0"/>
          <w:lang w:val="fa-IR"/>
        </w:rPr>
        <w:t xml:space="preserve">سوره آل‌عمران (٣) آیه ١٠٣. </w:t>
      </w:r>
      <w:r>
        <w:rPr>
          <w:rtl w:val="0"/>
          <w:lang w:val="fa-IR"/>
        </w:rPr>
        <w:t xml:space="preserve">امام شناسی</w:t>
      </w:r>
      <w:r>
        <w:rPr>
          <w:rtl w:val="0"/>
          <w:lang w:val="fa-IR"/>
        </w:rPr>
        <w:t xml:space="preserve">، ج ١٣، ص ٣٠٩:</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w:t>
      </w:r>
    </w:p>
  </w:footnote>
  <w:footnote w:id="192">
    <w:p>
      <w:pPr>
        <w:pStyle w:val="FootnoteText"/>
      </w:pPr>
      <w:r>
        <w:rPr>
          <w:rStyle w:val="FootnoteReference"/>
        </w:rPr>
        <w:footnoteRef/>
      </w:r>
      <w:r>
        <w:t xml:space="preserve"> </w:t>
      </w:r>
      <w:r>
        <w:rPr>
          <w:rtl w:val="0"/>
          <w:lang w:val="fa-IR"/>
        </w:rPr>
        <w:t xml:space="preserve">سوره آل‌عمران (٣) آیه ٢٦. </w:t>
      </w:r>
      <w:r>
        <w:rPr>
          <w:rtl w:val="0"/>
          <w:lang w:val="fa-IR"/>
        </w:rPr>
        <w:t xml:space="preserve">نور ملکوت قرآن</w:t>
      </w:r>
      <w:r>
        <w:rPr>
          <w:rtl w:val="0"/>
          <w:lang w:val="fa-IR"/>
        </w:rPr>
        <w:t xml:space="preserve">، ج ١، ص ٢٢٩:</w:t>
      </w:r>
    </w:p>
    <w:p>
      <w:pPr>
        <w:pStyle w:val="FootnoteText"/>
      </w:pPr>
      <w:r>
        <w:rPr>
          <w:rtl w:val="0"/>
          <w:lang w:val="fa-IR"/>
        </w:rPr>
        <w:t xml:space="preserve">«بگو (ای پیغمبر): بار پروردگارا! تو هستی که فقط صاحب قدرت و پادشاهی هستی، و فرمان و امر و صاحب‌اختیاری، و تسلط بر نفوس و سیطره بر جمیع عالم از آن تو است! پادشاهی و قدرت را تو به هرکه بخواهی می‌دهی و از هرکه بخواهی این پادشاهی و قدرت را می‌گیری، و هر کس را که بخواهی عزت می‌بخشی و هر کس را که بخواهی ذلیل می‌نمایی.»</w:t>
      </w:r>
    </w:p>
  </w:footnote>
  <w:footnote w:id="193">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مناجات امیرالمؤمنین علیه السلام در مسجد کوفه.</w:t>
      </w:r>
    </w:p>
  </w:footnote>
  <w:footnote w:id="19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٦٢.</w:t>
      </w:r>
    </w:p>
  </w:footnote>
  <w:footnote w:id="19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 ص ٢٩٩.</w:t>
      </w:r>
    </w:p>
  </w:footnote>
  <w:footnote w:id="19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19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9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99">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0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ترجمه در </w:t>
      </w:r>
      <w:r>
        <w:rPr>
          <w:rtl w:val="0"/>
          <w:lang w:val="fa-IR"/>
        </w:rPr>
        <w:t xml:space="preserve">همین کتاب</w:t>
      </w:r>
      <w:r>
        <w:rPr>
          <w:rtl w:val="0"/>
          <w:lang w:val="fa-IR"/>
        </w:rPr>
        <w:t xml:space="preserve">، ص ٤٣، تعلیقه ٥ آمده است.</w:t>
      </w:r>
    </w:p>
  </w:footnote>
  <w:footnote w:id="201">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202">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20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204">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205">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206">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207">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20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10">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212">
    <w:p>
      <w:pPr>
        <w:pStyle w:val="FootnoteText"/>
      </w:pPr>
      <w:r>
        <w:rPr>
          <w:rStyle w:val="FootnoteReference"/>
        </w:rPr>
        <w:footnoteRef/>
      </w:r>
      <w:r>
        <w:t xml:space="preserve"> </w:t>
      </w:r>
      <w:r>
        <w:rPr>
          <w:rtl w:val="0"/>
          <w:lang w:val="fa-IR"/>
        </w:rPr>
        <w:t xml:space="preserve">قابل ذکر است که در نحوۀ کشته شدن عمرو بن جرموز، در بین مورّخین اختلاف است: بعضی به نقل از ابن‌اثیر می‌گویند که بعد از بشارت امیرالمؤمنین علیه السلام به جهنمی بودنش، خودکشی کرد؛</w:t>
      </w:r>
      <w:r>
        <w:rPr>
          <w:rStyle w:val="FootnoteReference"/>
          <w:rtl w:val="0"/>
          <w:lang w:val="fa-IR"/>
        </w:rPr>
        <w:t xml:space="preserve">*</w:t>
      </w:r>
      <w:r>
        <w:rPr>
          <w:rtl w:val="0"/>
          <w:lang w:val="fa-IR"/>
        </w:rPr>
        <w:t xml:space="preserve"> و بعضی مثل ابن‌اثیر می گویند تا زمان مُصعب پسر زبیر زنده بود و توسط او دستگیر شد؛</w:t>
      </w:r>
      <w:r>
        <w:rPr>
          <w:rStyle w:val="FootnoteReference"/>
          <w:rtl w:val="0"/>
          <w:lang w:val="fa-IR"/>
        </w:rPr>
        <w:t xml:space="preserve">**</w:t>
      </w:r>
      <w:r>
        <w:rPr>
          <w:rtl w:val="0"/>
          <w:lang w:val="fa-IR"/>
        </w:rPr>
        <w:t xml:space="preserve"> و بعضی مثل ابن‌أبی‌الحدید می‌گویند که در جنگ نهروان از خوارج بود که به همراه خوارج توسط امیرالمؤمنین علیه السلام کشته شد.</w:t>
      </w:r>
      <w:r>
        <w:rPr>
          <w:rStyle w:val="FootnoteReference"/>
          <w:rtl w:val="0"/>
          <w:lang w:val="fa-IR"/>
        </w:rPr>
        <w:t xml:space="preserve">***</w:t>
      </w:r>
    </w:p>
    <w:p>
      <w:pPr>
        <w:pStyle w:val="FootnoteText"/>
      </w:pPr>
      <w:r>
        <w:rPr>
          <w:rtl w:val="0"/>
          <w:lang w:val="fa-IR"/>
        </w:rPr>
        <w:t xml:space="preserve">*. </w:t>
      </w:r>
      <w:r>
        <w:rPr>
          <w:rtl w:val="0"/>
          <w:lang w:val="fa-IR"/>
        </w:rPr>
        <w:t xml:space="preserve">اسدالغابة</w:t>
      </w:r>
      <w:r>
        <w:rPr>
          <w:rtl w:val="0"/>
          <w:lang w:val="fa-IR"/>
        </w:rPr>
        <w:t xml:space="preserve">، ج ٢، ص ١٠٠.</w:t>
      </w:r>
    </w:p>
    <w:p>
      <w:pPr>
        <w:pStyle w:val="FootnoteText"/>
      </w:pPr>
      <w:r>
        <w:rPr>
          <w:rtl w:val="0"/>
          <w:lang w:val="fa-IR"/>
        </w:rPr>
        <w:t xml:space="preserve">**. </w:t>
      </w:r>
      <w:r>
        <w:rPr>
          <w:rtl w:val="0"/>
          <w:lang w:val="fa-IR"/>
        </w:rPr>
        <w:t xml:space="preserve">همان</w:t>
      </w:r>
      <w:r>
        <w:rPr>
          <w:rtl w:val="0"/>
          <w:lang w:val="fa-IR"/>
        </w:rPr>
        <w:t xml:space="preserve">.</w:t>
      </w:r>
    </w:p>
    <w:p>
      <w:pPr>
        <w:pStyle w:val="FootnoteText"/>
      </w:pPr>
      <w:r>
        <w:rPr>
          <w:rtl w:val="0"/>
          <w:lang w:val="fa-IR"/>
        </w:rPr>
        <w:t xml:space="preserve">***. </w:t>
      </w:r>
      <w:r>
        <w:rPr>
          <w:rtl w:val="0"/>
          <w:lang w:val="fa-IR"/>
        </w:rPr>
        <w:t xml:space="preserve">شرح نهج البلاغة</w:t>
      </w:r>
      <w:r>
        <w:rPr>
          <w:rtl w:val="0"/>
          <w:lang w:val="fa-IR"/>
        </w:rPr>
        <w:t xml:space="preserve">، ابن‌أبی‌الحدید، ج ١، ص ٢٣٦.</w:t>
      </w:r>
    </w:p>
  </w:footnote>
  <w:footnote w:id="213">
    <w:p>
      <w:pPr>
        <w:pStyle w:val="FootnoteText"/>
      </w:pPr>
      <w:r>
        <w:rPr>
          <w:rStyle w:val="FootnoteReference"/>
        </w:rPr>
        <w:footnoteRef/>
      </w:r>
      <w:r>
        <w:t xml:space="preserve"> </w:t>
      </w:r>
      <w:r>
        <w:rPr>
          <w:rtl w:val="0"/>
          <w:lang w:val="fa-IR"/>
        </w:rPr>
        <w:t xml:space="preserve">سوره کهف (١٨) آیه ١٠٣.</w:t>
      </w:r>
    </w:p>
  </w:footnote>
  <w:footnote w:id="214">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215">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216">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217">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1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19">
    <w:p>
      <w:pPr>
        <w:pStyle w:val="FootnoteText"/>
      </w:pPr>
      <w:r>
        <w:rPr>
          <w:rStyle w:val="FootnoteReference"/>
        </w:rPr>
        <w:footnoteRef/>
      </w:r>
      <w:r>
        <w:t xml:space="preserve"> </w:t>
      </w:r>
      <w:r>
        <w:rPr>
          <w:rtl w:val="0"/>
          <w:lang w:val="fa-IR"/>
        </w:rPr>
        <w:t xml:space="preserve">سوره انبیاء (٢١) آیات ١٠١ ـ ١٠٣.</w:t>
      </w:r>
    </w:p>
  </w:footnote>
  <w:footnote w:id="220">
    <w:p>
      <w:pPr>
        <w:pStyle w:val="FootnoteText"/>
      </w:pPr>
      <w:r>
        <w:rPr>
          <w:rStyle w:val="FootnoteReference"/>
        </w:rPr>
        <w:footnoteRef/>
      </w:r>
      <w:r>
        <w:t xml:space="preserve"> </w:t>
      </w:r>
      <w:r>
        <w:rPr>
          <w:rtl w:val="0"/>
          <w:lang w:val="fa-IR"/>
        </w:rPr>
        <w:t xml:space="preserve">سوره تین (٩٥) آیات ٤ ـ ٦.</w:t>
      </w:r>
    </w:p>
  </w:footnote>
  <w:footnote w:id="221">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222">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2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224">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225">
    <w:p>
      <w:pPr>
        <w:pStyle w:val="FootnoteText"/>
      </w:pPr>
      <w:r>
        <w:rPr>
          <w:rStyle w:val="FootnoteReference"/>
        </w:rPr>
        <w:footnoteRef/>
      </w:r>
      <w:r>
        <w:t xml:space="preserve"> </w:t>
      </w:r>
      <w:r>
        <w:rPr>
          <w:rtl w:val="0"/>
          <w:lang w:val="fa-IR"/>
        </w:rPr>
        <w:t xml:space="preserve">سوره أعراف (٧) آیه ٢٧. </w:t>
      </w:r>
    </w:p>
    <w:p>
      <w:pPr>
        <w:pStyle w:val="FootnoteText"/>
      </w:pPr>
      <w:r>
        <w:rPr>
          <w:rtl w:val="0"/>
          <w:lang w:val="fa-IR"/>
        </w:rPr>
        <w:t xml:space="preserve"> </w:t>
      </w:r>
    </w:p>
  </w:footnote>
  <w:footnote w:id="226">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227">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228">
    <w:p>
      <w:pPr>
        <w:pStyle w:val="FootnoteText"/>
      </w:pPr>
      <w:r>
        <w:rPr>
          <w:rStyle w:val="FootnoteReference"/>
        </w:rPr>
        <w:footnoteRef/>
      </w:r>
      <w:r>
        <w:t xml:space="preserve"> </w:t>
      </w:r>
      <w:r>
        <w:rPr>
          <w:rtl w:val="0"/>
          <w:lang w:val="fa-IR"/>
        </w:rPr>
        <w:t xml:space="preserve">متأسفانه قسمتی از صوت، موجود نیست.</w:t>
      </w:r>
    </w:p>
  </w:footnote>
  <w:footnote w:id="229">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230">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231">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 «و این همان مقام فضل بزرگ الهی است.»</w:t>
      </w:r>
    </w:p>
  </w:footnote>
  <w:footnote w:id="232">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233">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234">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35">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36">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37">
    <w:p>
      <w:pPr>
        <w:pStyle w:val="FootnoteText"/>
      </w:pPr>
      <w:r>
        <w:rPr>
          <w:rStyle w:val="FootnoteReference"/>
        </w:rPr>
        <w:footnoteRef/>
      </w:r>
      <w:r>
        <w:t xml:space="preserve"> </w:t>
      </w:r>
      <w:r>
        <w:rPr>
          <w:rtl w:val="0"/>
          <w:lang w:val="fa-IR"/>
        </w:rPr>
        <w:t xml:space="preserve">سوره مؤمنون (٢٣) آیه ٩٩ و ١٠٠.</w:t>
      </w:r>
    </w:p>
  </w:footnote>
  <w:footnote w:id="238">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3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40">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4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42">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غصه زدایی و طلب راحتی کردن است؛ و توبۀ خواص از اشتغال به غیر خدا؛ و توبۀ عوام از گناهان است.“»</w:t>
      </w:r>
    </w:p>
  </w:footnote>
  <w:footnote w:id="2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4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245">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2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47">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48">
    <w:p>
      <w:pPr>
        <w:pStyle w:val="FootnoteText"/>
      </w:pPr>
      <w:r>
        <w:rPr>
          <w:rStyle w:val="FootnoteReference"/>
        </w:rPr>
        <w:footnoteRef/>
      </w:r>
      <w:r>
        <w:t xml:space="preserve"> </w:t>
      </w:r>
      <w:r>
        <w:rPr>
          <w:rtl w:val="0"/>
          <w:lang w:val="fa-IR"/>
        </w:rPr>
        <w:t xml:space="preserve">سوره أنفال (٨) آیه ٢٤.</w:t>
      </w:r>
    </w:p>
  </w:footnote>
  <w:footnote w:id="249">
    <w:p>
      <w:pPr>
        <w:pStyle w:val="FootnoteText"/>
      </w:pPr>
      <w:r>
        <w:rPr>
          <w:rStyle w:val="FootnoteReference"/>
        </w:rPr>
        <w:footnoteRef/>
      </w:r>
      <w:r>
        <w:t xml:space="preserve"> </w:t>
      </w:r>
      <w:r>
        <w:rPr>
          <w:rtl w:val="0"/>
          <w:lang w:val="fa-IR"/>
        </w:rPr>
        <w:t xml:space="preserve">سوره حج (٢٢) آیه ٤٦. </w:t>
      </w:r>
      <w:r>
        <w:rPr>
          <w:rtl w:val="0"/>
          <w:lang w:val="fa-IR"/>
        </w:rPr>
        <w:t xml:space="preserve">معاد شناسی</w:t>
      </w:r>
      <w:r>
        <w:rPr>
          <w:rtl w:val="0"/>
          <w:lang w:val="fa-IR"/>
        </w:rPr>
        <w:t xml:space="preserve">، ج ٥، ص ٢٢٠:</w:t>
      </w:r>
    </w:p>
    <w:p>
      <w:pPr>
        <w:pStyle w:val="FootnoteText"/>
      </w:pPr>
      <w:r>
        <w:rPr>
          <w:rtl w:val="0"/>
          <w:lang w:val="fa-IR"/>
        </w:rPr>
        <w:t xml:space="preserve">«به‌درستی‌که تحقیقاً چشم‌های ظاهر کور نیست؛ ولیکن دل‌هایی که در سینه‌ها موجود است آنها کوری دارند.»</w:t>
      </w:r>
    </w:p>
  </w:footnote>
  <w:footnote w:id="250">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رساله بدیعه</w:t>
      </w:r>
      <w:r>
        <w:rPr>
          <w:rtl w:val="0"/>
          <w:lang w:val="fa-IR"/>
        </w:rPr>
        <w:t xml:space="preserve">، ص ٤٠:</w:t>
      </w:r>
    </w:p>
    <w:p>
      <w:pPr>
        <w:pStyle w:val="FootnoteText"/>
      </w:pPr>
      <w:r>
        <w:rPr>
          <w:rtl w:val="0"/>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251">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معاد شناسی</w:t>
      </w:r>
      <w:r>
        <w:rPr>
          <w:rtl w:val="0"/>
          <w:lang w:val="fa-IR"/>
        </w:rPr>
        <w:t xml:space="preserve">، ج ١، ص ٤٩:</w:t>
      </w:r>
    </w:p>
    <w:p>
      <w:pPr>
        <w:pStyle w:val="FootnoteText"/>
      </w:pPr>
      <w:r>
        <w:rPr>
          <w:rtl w:val="0"/>
          <w:lang w:val="fa-IR"/>
        </w:rPr>
        <w:t xml:space="preserve">«این مردم فقط ظاهر حیات دنیا را می‌دانند و البته از آخرت غافل‌اند.»</w:t>
      </w:r>
    </w:p>
  </w:footnote>
  <w:footnote w:id="252">
    <w:p>
      <w:pPr>
        <w:pStyle w:val="FootnoteText"/>
      </w:pPr>
      <w:r>
        <w:rPr>
          <w:rStyle w:val="FootnoteReference"/>
        </w:rPr>
        <w:footnoteRef/>
      </w:r>
      <w:r>
        <w:t xml:space="preserve"> </w:t>
      </w:r>
      <w:r>
        <w:rPr>
          <w:rtl w:val="0"/>
          <w:lang w:val="fa-IR"/>
        </w:rPr>
        <w:t xml:space="preserve">سوره عنکبوت (٢٩) آیه ٦٤. </w:t>
      </w:r>
      <w:r>
        <w:rPr>
          <w:rtl w:val="0"/>
          <w:lang w:val="fa-IR"/>
        </w:rPr>
        <w:t xml:space="preserve">امام شناسی</w:t>
      </w:r>
      <w:r>
        <w:rPr>
          <w:rtl w:val="0"/>
          <w:lang w:val="fa-IR"/>
        </w:rPr>
        <w:t xml:space="preserve">، ج ٨، ص ٤٧:</w:t>
      </w:r>
    </w:p>
    <w:p>
      <w:pPr>
        <w:pStyle w:val="FootnoteText"/>
      </w:pPr>
      <w:r>
        <w:rPr>
          <w:rtl w:val="0"/>
          <w:lang w:val="fa-IR"/>
        </w:rPr>
        <w:t xml:space="preserve">«و نیست این زندگی پست و خسیس دنیا مگر شهوت و بازی؛ و به‌درستی‌که خانۀ آخرت محلّ حیات و زندگی است، اگر مردم بدانند!»</w:t>
      </w:r>
    </w:p>
  </w:footnote>
  <w:footnote w:id="253">
    <w:p>
      <w:pPr>
        <w:pStyle w:val="FootnoteText"/>
      </w:pPr>
      <w:r>
        <w:rPr>
          <w:rStyle w:val="FootnoteReference"/>
        </w:rPr>
        <w:footnoteRef/>
      </w:r>
      <w:r>
        <w:t xml:space="preserve"> </w:t>
      </w:r>
      <w:r>
        <w:rPr>
          <w:rtl w:val="0"/>
          <w:lang w:val="fa-IR"/>
        </w:rPr>
        <w:t xml:space="preserve">سوره بقره (٢) آیه ١٦٨؛ سوره آل‌عمران (٣) آیه ١٥؛ و بسیاری از آیات دیگر.</w:t>
      </w:r>
    </w:p>
  </w:footnote>
  <w:footnote w:id="254">
    <w:p>
      <w:pPr>
        <w:pStyle w:val="FootnoteText"/>
      </w:pPr>
      <w:r>
        <w:rPr>
          <w:rStyle w:val="FootnoteReference"/>
        </w:rPr>
        <w:footnoteRef/>
      </w:r>
      <w:r>
        <w:t xml:space="preserve"> </w:t>
      </w:r>
      <w:r>
        <w:rPr>
          <w:rtl w:val="0"/>
          <w:lang w:val="fa-IR"/>
        </w:rPr>
        <w:t xml:space="preserve">سوره أعراف (٧) آیه ٣٤؛ سوره نحل (١٦) آیه ٦١. </w:t>
      </w:r>
      <w:r>
        <w:rPr>
          <w:rtl w:val="0"/>
          <w:lang w:val="fa-IR"/>
        </w:rPr>
        <w:t xml:space="preserve">معاد شناسی</w:t>
      </w:r>
      <w:r>
        <w:rPr>
          <w:rtl w:val="0"/>
          <w:lang w:val="fa-IR"/>
        </w:rPr>
        <w:t xml:space="preserve">، ج ٨، ص ٢٠٤:</w:t>
      </w:r>
    </w:p>
    <w:p>
      <w:pPr>
        <w:pStyle w:val="FootnoteText"/>
      </w:pPr>
      <w:r>
        <w:rPr>
          <w:rtl w:val="0"/>
          <w:lang w:val="fa-IR"/>
        </w:rPr>
        <w:t xml:space="preserve">«پس چون أجل آنها فرا رسد، یک ساعت نمی‌توانند آن أجل را تأخیر اندازند و یک ساعت نمی‌توانند مقدّم شوند!»</w:t>
      </w:r>
    </w:p>
  </w:footnote>
  <w:footnote w:id="2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256">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٢٣٧:</w:t>
      </w:r>
    </w:p>
    <w:p>
      <w:pPr>
        <w:pStyle w:val="FootnoteText"/>
      </w:pPr>
      <w:r>
        <w:rPr>
          <w:rtl w:val="0"/>
          <w:lang w:val="fa-IR"/>
        </w:rPr>
        <w:t xml:space="preserve">«پس هر کس امید دیدار و لقای پروردگارش را داشته باشد، باید حتماً کار نیکو انجام دهد و هیچ‌کس را با پروردگارش انباز و همتا قرار ندهد!»</w:t>
      </w:r>
    </w:p>
  </w:footnote>
  <w:footnote w:id="257">
    <w:p>
      <w:pPr>
        <w:pStyle w:val="FootnoteText"/>
      </w:pPr>
      <w:r>
        <w:rPr>
          <w:rStyle w:val="FootnoteReference"/>
        </w:rPr>
        <w:footnoteRef/>
      </w:r>
      <w:r>
        <w:t xml:space="preserve"> </w:t>
      </w:r>
      <w:r>
        <w:rPr>
          <w:rtl w:val="0"/>
          <w:lang w:val="fa-IR"/>
        </w:rPr>
        <w:t xml:space="preserve">سوره أنفال (٨) آیه ٢٤. </w:t>
      </w:r>
      <w:r>
        <w:rPr>
          <w:rtl w:val="0"/>
          <w:lang w:val="fa-IR"/>
        </w:rPr>
        <w:t xml:space="preserve">امام شناسی</w:t>
      </w:r>
      <w:r>
        <w:rPr>
          <w:rtl w:val="0"/>
          <w:lang w:val="fa-IR"/>
        </w:rPr>
        <w:t xml:space="preserve">، ج ١٣، ص ١٥٠:</w:t>
      </w:r>
    </w:p>
    <w:p>
      <w:pPr>
        <w:pStyle w:val="FootnoteText"/>
      </w:pPr>
      <w:r>
        <w:rPr>
          <w:rtl w:val="0"/>
          <w:lang w:val="fa-IR"/>
        </w:rPr>
        <w:t xml:space="preserve">«ای کسانی که ایمان آورده‌اید، چون خدا و رسول او شما را بخوانند برای امری که در آن حیات شما است، اجابت کنید!»</w:t>
      </w:r>
    </w:p>
  </w:footnote>
  <w:footnote w:id="25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٢٠٧. </w:t>
      </w:r>
      <w:r>
        <w:rPr>
          <w:rtl w:val="0"/>
          <w:lang w:val="fa-IR"/>
        </w:rPr>
        <w:t xml:space="preserve">نور ملکوت قرآن</w:t>
      </w:r>
      <w:r>
        <w:rPr>
          <w:rtl w:val="0"/>
          <w:lang w:val="fa-IR"/>
        </w:rPr>
        <w:t xml:space="preserve">، ج ٢، ص ٣٨:</w:t>
      </w:r>
    </w:p>
    <w:p>
      <w:pPr>
        <w:pStyle w:val="FootnoteText"/>
      </w:pPr>
      <w:r>
        <w:rPr>
          <w:rtl w:val="0"/>
          <w:lang w:val="fa-IR"/>
        </w:rPr>
        <w:t xml:space="preserve">«رسول خدا صلّی الله علیه و آله و 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 حضرت مرهم‌های خود را خوب استوار می‌ساخت، و در عین‌حال آلت‌های داغ را برای سوزاندن موضع فساد و زخم‌های عفونی خوب داغ می‌کرد و می‌گداخت. و در این‌صورت آن مرهم‌ها را و آن آلت‌های داغ‌کننده را بر جاهایی که لازم بود و نیاز به مرهم گذاری و یا داغ کردن بود، می‌نهاد.</w:t>
      </w:r>
    </w:p>
    <w:p>
      <w:pPr>
        <w:pStyle w:val="FootnoteText"/>
      </w:pPr>
      <w:r>
        <w:rPr>
          <w:rtl w:val="0"/>
          <w:lang w:val="fa-IR"/>
        </w:rPr>
        <w:t xml:space="preserve">مواضع مورد حاجت به مرهم نهادن و داغ کردن، دل‌هایی بود که کور شده بودند، و گوش‌هایی که کر شده بودند، و زبان‌هایی که گنگ و لال گردیده بودند. رسول خدا این داروهای خود را به مواضع غفلت و بی‌خبری و مواطن حیرت و سرگردانی می‌رسانید و می‌کشانید تا بدان‌ها برسد.»</w:t>
      </w:r>
    </w:p>
  </w:footnote>
  <w:footnote w:id="259">
    <w:p>
      <w:pPr>
        <w:pStyle w:val="FootnoteText"/>
      </w:pPr>
      <w:r>
        <w:rPr>
          <w:rStyle w:val="FootnoteReference"/>
        </w:rPr>
        <w:footnoteRef/>
      </w:r>
      <w:r>
        <w:t xml:space="preserve"> </w:t>
      </w:r>
      <w:r>
        <w:rPr>
          <w:rtl w:val="0"/>
          <w:lang w:val="fa-IR"/>
        </w:rPr>
        <w:t xml:space="preserve">روض الجنان</w:t>
      </w:r>
      <w:r>
        <w:rPr>
          <w:rtl w:val="0"/>
          <w:lang w:val="fa-IR"/>
        </w:rPr>
        <w:t xml:space="preserve">، ج ٢، ص ٤٩:</w:t>
      </w:r>
    </w:p>
    <w:p>
      <w:pPr>
        <w:pStyle w:val="FootnoteText"/>
      </w:pPr>
      <w:r>
        <w:rPr>
          <w:rtl w:val="0"/>
          <w:lang w:val="fa-IR"/>
        </w:rPr>
        <w:t xml:space="preserve">«قال رسول الله صلّی الله علیه و آله و سلّم: </w:t>
      </w:r>
      <w:r>
        <w:rPr>
          <w:rStyle w:val="RevayatArabi++"/>
          <w:rtl w:val="0"/>
          <w:lang w:val="fa-IR"/>
        </w:rPr>
        <w:t xml:space="preserve">شقیّ الأشقیاء مَن باعَ دینَه بدنیاه، و أشقیٰ مِنه مَن باعَ دینَه بدُنیا غیرِه</w:t>
      </w:r>
      <w:r>
        <w:rPr>
          <w:rtl w:val="0"/>
          <w:lang w:val="fa-IR"/>
        </w:rPr>
        <w:t xml:space="preserve">.»</w:t>
      </w:r>
    </w:p>
  </w:footnote>
  <w:footnote w:id="260">
    <w:p>
      <w:pPr>
        <w:pStyle w:val="FootnoteText"/>
      </w:pPr>
      <w:r>
        <w:rPr>
          <w:rStyle w:val="FootnoteReference"/>
        </w:rPr>
        <w:footnoteRef/>
      </w:r>
      <w:r>
        <w:t xml:space="preserve"> </w:t>
      </w:r>
      <w:r>
        <w:rPr>
          <w:rtl w:val="0"/>
          <w:lang w:val="fa-IR"/>
        </w:rPr>
        <w:t xml:space="preserve">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261">
    <w:p>
      <w:pPr>
        <w:pStyle w:val="FootnoteText"/>
      </w:pPr>
      <w:r>
        <w:rPr>
          <w:rStyle w:val="FootnoteReference"/>
        </w:rPr>
        <w:footnoteRef/>
      </w:r>
      <w:r>
        <w:t xml:space="preserve"> </w:t>
      </w:r>
      <w:r>
        <w:rPr>
          <w:rtl w:val="0"/>
          <w:lang w:val="fa-IR"/>
        </w:rPr>
        <w:t xml:space="preserve">سوره أنفال (٨) آیه ٢٤.</w:t>
      </w:r>
    </w:p>
  </w:footnote>
  <w:footnote w:id="262">
    <w:p>
      <w:pPr>
        <w:pStyle w:val="FootnoteText"/>
      </w:pPr>
      <w:r>
        <w:rPr>
          <w:rStyle w:val="FootnoteReference"/>
        </w:rPr>
        <w:footnoteRef/>
      </w:r>
      <w:r>
        <w:t xml:space="preserve"> </w:t>
      </w:r>
      <w:r>
        <w:rPr>
          <w:rtl w:val="0"/>
          <w:lang w:val="fa-IR"/>
        </w:rPr>
        <w:t xml:space="preserve">سوره أنفال (٨) آیه ٢٤.</w:t>
      </w:r>
    </w:p>
  </w:footnote>
  <w:footnote w:id="263">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٣٦٦، به نقل از </w:t>
      </w:r>
      <w:r>
        <w:rPr>
          <w:rStyle w:val="EsmeKetab++"/>
          <w:rtl w:val="0"/>
          <w:lang w:val="fa-IR"/>
        </w:rPr>
        <w:t xml:space="preserve">الکافی</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سوره کهف (١٨) آیه ١١٠.</w:t>
      </w:r>
    </w:p>
  </w:footnote>
  <w:footnote w:id="26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6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٤٣، تعلیقه ٥ آمده است.</w:t>
      </w:r>
    </w:p>
  </w:footnote>
  <w:footnote w:id="2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6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6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70">
    <w:p>
      <w:pPr>
        <w:pStyle w:val="FootnoteText"/>
      </w:pPr>
      <w:r>
        <w:rPr>
          <w:rStyle w:val="FootnoteReference"/>
        </w:rPr>
        <w:footnoteRef/>
      </w:r>
      <w:r>
        <w:t xml:space="preserve"> </w:t>
      </w:r>
      <w:r>
        <w:rPr>
          <w:rtl w:val="0"/>
          <w:lang w:val="fa-IR"/>
        </w:rPr>
        <w:t xml:space="preserve">رجوع شود به </w:t>
      </w:r>
      <w:r>
        <w:rPr>
          <w:rtl w:val="0"/>
          <w:lang w:val="fa-IR"/>
        </w:rPr>
        <w:t xml:space="preserve">غرر الحکم</w:t>
      </w:r>
      <w:r>
        <w:rPr>
          <w:rtl w:val="0"/>
          <w:lang w:val="fa-IR"/>
        </w:rPr>
        <w:t xml:space="preserve">، ص ١١٠، ٤٩٩، ٥٨٣، ٥٩٢، ٦٠٩، ٦١٤، ٧٨٣.</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٣٣٤؛ </w:t>
      </w:r>
      <w:r>
        <w:rPr>
          <w:rtl w:val="0"/>
          <w:lang w:val="fa-IR"/>
        </w:rPr>
        <w:t xml:space="preserve">آیین رستگاری</w:t>
      </w:r>
      <w:r>
        <w:rPr>
          <w:rtl w:val="0"/>
          <w:lang w:val="fa-IR"/>
        </w:rPr>
        <w:t xml:space="preserve">، ص ٥٤؛ </w:t>
      </w:r>
      <w:r>
        <w:rPr>
          <w:rtl w:val="0"/>
          <w:lang w:val="fa-IR"/>
        </w:rPr>
        <w:t xml:space="preserve">رساله لبّ اللباب</w:t>
      </w:r>
      <w:r>
        <w:rPr>
          <w:rtl w:val="0"/>
          <w:lang w:val="fa-IR"/>
        </w:rPr>
        <w:t xml:space="preserve">، ص ١٠٥.</w:t>
      </w:r>
    </w:p>
  </w:footnote>
  <w:footnote w:id="272">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٥، ص ٢٣١ و ٢٣٢، با قدری اختلاف.</w:t>
      </w:r>
    </w:p>
  </w:footnote>
  <w:footnote w:id="273">
    <w:p>
      <w:pPr>
        <w:pStyle w:val="FootnoteText"/>
      </w:pPr>
      <w:r>
        <w:rPr>
          <w:rStyle w:val="FootnoteReference"/>
        </w:rPr>
        <w:footnoteRef/>
      </w:r>
      <w:r>
        <w:t xml:space="preserve"> </w:t>
      </w:r>
      <w:r>
        <w:rPr>
          <w:rtl w:val="0"/>
          <w:lang w:val="fa-IR"/>
        </w:rPr>
        <w:t xml:space="preserve">کفایة الأثر</w:t>
      </w:r>
      <w:r>
        <w:rPr>
          <w:rtl w:val="0"/>
          <w:lang w:val="fa-IR"/>
        </w:rPr>
        <w:t xml:space="preserve">، ص ٢٠، با قدری اختلاف.</w:t>
      </w:r>
    </w:p>
  </w:footnote>
  <w:footnote w:id="274">
    <w:p>
      <w:pPr>
        <w:pStyle w:val="FootnoteText"/>
      </w:pPr>
      <w:r>
        <w:rPr>
          <w:rStyle w:val="FootnoteReference"/>
        </w:rPr>
        <w:footnoteRef/>
      </w:r>
      <w:r>
        <w:t xml:space="preserve"> </w:t>
      </w:r>
      <w:r>
        <w:rPr>
          <w:rtl w:val="0"/>
          <w:lang w:val="fa-IR"/>
        </w:rPr>
        <w:t xml:space="preserve">سوره هود (١١) آیه ١٧.</w:t>
      </w:r>
    </w:p>
  </w:footnote>
  <w:footnote w:id="275">
    <w:p>
      <w:pPr>
        <w:pStyle w:val="FootnoteText"/>
      </w:pPr>
      <w:r>
        <w:rPr>
          <w:rStyle w:val="FootnoteReference"/>
        </w:rPr>
        <w:footnoteRef/>
      </w:r>
      <w:r>
        <w:t xml:space="preserve"> </w:t>
      </w:r>
      <w:r>
        <w:rPr>
          <w:rtl w:val="0"/>
          <w:lang w:val="fa-IR"/>
        </w:rPr>
        <w:t xml:space="preserve">مناقب علیّ</w:t>
      </w:r>
      <w:r>
        <w:rPr>
          <w:rtl w:val="0"/>
          <w:lang w:val="fa-IR"/>
        </w:rPr>
        <w:t xml:space="preserve"> علیه السّلام، ابن‌مردویه، ص ١٢٤؛ </w:t>
      </w:r>
      <w:r>
        <w:rPr>
          <w:rtl w:val="0"/>
          <w:lang w:val="fa-IR"/>
        </w:rPr>
        <w:t xml:space="preserve">کتاب سلیم</w:t>
      </w:r>
      <w:r>
        <w:rPr>
          <w:rtl w:val="0"/>
          <w:lang w:val="fa-IR"/>
        </w:rPr>
        <w:t xml:space="preserve">، ج ٢، ص ٨٢٦. با قدری اختلاف در مصادر.</w:t>
      </w:r>
    </w:p>
  </w:footnote>
  <w:footnote w:id="276">
    <w:p>
      <w:pPr>
        <w:pStyle w:val="FootnoteText"/>
      </w:pPr>
      <w:r>
        <w:rPr>
          <w:rStyle w:val="FootnoteReference"/>
        </w:rPr>
        <w:footnoteRef/>
      </w:r>
      <w:r>
        <w:t xml:space="preserve"> </w:t>
      </w:r>
      <w:r>
        <w:rPr>
          <w:rtl w:val="0"/>
          <w:lang w:val="fa-IR"/>
        </w:rPr>
        <w:t xml:space="preserve">سوره إسراء (١٧) آیه ٧١ و ٧٢.</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یوسف بحرانی، ج ٣، ص ٤٦؛ </w:t>
      </w:r>
      <w:r>
        <w:rPr>
          <w:rtl w:val="0"/>
          <w:lang w:val="fa-IR"/>
        </w:rPr>
        <w:t xml:space="preserve">الإنتصار للصحب و الآل</w:t>
      </w:r>
      <w:r>
        <w:rPr>
          <w:rtl w:val="0"/>
          <w:lang w:val="fa-IR"/>
        </w:rPr>
        <w:t xml:space="preserve">، ج ١، ص ٦٧.</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w:t>
      </w:r>
      <w:r>
        <w:rPr>
          <w:rtl w:val="0"/>
          <w:lang w:val="fa-IR"/>
        </w:rPr>
        <w:t xml:space="preserve">تاریخ الخلفاء</w:t>
      </w:r>
      <w:r>
        <w:rPr>
          <w:rtl w:val="0"/>
          <w:lang w:val="fa-IR"/>
        </w:rPr>
        <w:t xml:space="preserve">، سیوطی، ص ٢٨٣.</w:t>
      </w:r>
    </w:p>
  </w:footnote>
  <w:footnote w:id="279">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 و ج ١٤، ص ٥٨٥.</w:t>
      </w:r>
    </w:p>
  </w:footnote>
  <w:footnote w:id="280">
    <w:p>
      <w:pPr>
        <w:pStyle w:val="FootnoteText"/>
      </w:pPr>
      <w:r>
        <w:rPr>
          <w:rStyle w:val="FootnoteReference"/>
        </w:rPr>
        <w:footnoteRef/>
      </w:r>
      <w:r>
        <w:t xml:space="preserve"> </w:t>
      </w:r>
      <w:r>
        <w:rPr>
          <w:rtl w:val="0"/>
          <w:lang w:val="fa-IR"/>
        </w:rPr>
        <w:t xml:space="preserve">سوره سبأ (٣٤) آیه ١٨.</w:t>
      </w:r>
    </w:p>
  </w:footnote>
  <w:footnote w:id="281">
    <w:p>
      <w:pPr>
        <w:pStyle w:val="FootnoteText"/>
      </w:pPr>
      <w:r>
        <w:rPr>
          <w:rStyle w:val="FootnoteReference"/>
        </w:rPr>
        <w:footnoteRef/>
      </w:r>
      <w:r>
        <w:t xml:space="preserve"> </w:t>
      </w:r>
      <w:r>
        <w:rPr>
          <w:rtl w:val="0"/>
          <w:lang w:val="fa-IR"/>
        </w:rPr>
        <w:t xml:space="preserve">سوره آل عمران (٣) آیه ٩٧.</w:t>
      </w:r>
    </w:p>
  </w:footnote>
  <w:footnote w:id="28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٨٩ ـ ٩١؛ </w:t>
      </w:r>
      <w:r>
        <w:rPr>
          <w:rtl w:val="0"/>
          <w:lang w:val="fa-IR"/>
        </w:rPr>
        <w:t xml:space="preserve">الاحتجاج</w:t>
      </w:r>
      <w:r>
        <w:rPr>
          <w:rtl w:val="0"/>
          <w:lang w:val="fa-IR"/>
        </w:rPr>
        <w:t xml:space="preserve">، ج ٢، ص ٣٦٠، با قدری اختلاف در مصادر.</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١٠٩؛ </w:t>
      </w:r>
      <w:r>
        <w:rPr>
          <w:rtl w:val="0"/>
          <w:lang w:val="fa-IR"/>
        </w:rPr>
        <w:t xml:space="preserve">الکافی</w:t>
      </w:r>
      <w:r>
        <w:rPr>
          <w:rtl w:val="0"/>
          <w:lang w:val="fa-IR"/>
        </w:rPr>
        <w:t xml:space="preserve">، ج ٢، ص ٤٢٤. با قدری اختلاف در مصادر.</w:t>
      </w:r>
    </w:p>
  </w:footnote>
  <w:footnote w:id="284">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w:t>
      </w:r>
    </w:p>
  </w:footnote>
  <w:footnote w:id="285">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٢٨٤.</w:t>
      </w:r>
    </w:p>
  </w:footnote>
  <w:footnote w:id="286">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87">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٥١٤:</w:t>
      </w:r>
    </w:p>
    <w:p>
      <w:pPr>
        <w:pStyle w:val="FootnoteText"/>
      </w:pPr>
      <w:r>
        <w:rPr>
          <w:rtl w:val="0"/>
          <w:lang w:val="fa-IR"/>
        </w:rPr>
        <w:t xml:space="preserve">«چون نصرت و پیروزی خداوندی رسید * و دیدی که مردم دسته‌دسته در دین خدا وارد می‌شوند * در این‌حال با حمد پروردگارت تسبیح او را بجای آور و از او طلب غفران بنما که حقّا او آمرزنده و توّاب است.»</w:t>
      </w:r>
    </w:p>
  </w:footnote>
  <w:footnote w:id="28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89">
    <w:p>
      <w:pPr>
        <w:pStyle w:val="FootnoteText"/>
      </w:pPr>
      <w:r>
        <w:rPr>
          <w:rStyle w:val="FootnoteReference"/>
        </w:rPr>
        <w:footnoteRef/>
      </w:r>
      <w:r>
        <w:t xml:space="preserve"> </w:t>
      </w:r>
      <w:r>
        <w:rPr>
          <w:rtl/>
          <w:lang w:val="fa-IR"/>
        </w:rPr>
        <w:t xml:space="preserve">سوره عصر (١٠٣).</w:t>
      </w:r>
    </w:p>
    <w:p>
      <w:pPr>
        <w:pStyle w:val="FootnoteText"/>
      </w:pPr>
      <w:r>
        <w:rPr>
          <w:rtl w:val="0"/>
          <w:lang w:val="fa-IR"/>
        </w:rPr>
        <w:t xml:space="preserve">ترجمه: «به نام الله که دارای صفت رحمانیّت عامّه و رحیمیّت خاصّه است * قسم به عصر * که هرآینه انسان در خسران و زیانکاری است * مگر آن کسانی که ایمان آورده‌ و عمل صالح انجام داده‌اند و یکدیگر را به حق توصیه نموده و یگدیگر را به صبر و بردباری سفارش کرده‌اند.» (محقق)</w:t>
      </w:r>
    </w:p>
  </w:footnote>
  <w:footnote w:id="290">
    <w:p>
      <w:pPr>
        <w:pStyle w:val="FootnoteText"/>
      </w:pPr>
      <w:r>
        <w:rPr>
          <w:rStyle w:val="FootnoteReference"/>
        </w:rPr>
        <w:footnoteRef/>
      </w:r>
      <w:r>
        <w:t xml:space="preserve"> </w:t>
      </w:r>
      <w:r>
        <w:rPr>
          <w:rtl w:val="0"/>
          <w:lang w:val="fa-IR"/>
        </w:rPr>
        <w:t xml:space="preserve">سوره إبراهیم (١٤) آیه ٥.</w:t>
      </w:r>
    </w:p>
  </w:footnote>
  <w:footnote w:id="291">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29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293">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294">
    <w:p>
      <w:pPr>
        <w:pStyle w:val="FootnoteText"/>
      </w:pPr>
      <w:r>
        <w:rPr>
          <w:rStyle w:val="FootnoteReference"/>
        </w:rPr>
        <w:footnoteRef/>
      </w:r>
      <w:r>
        <w:t xml:space="preserve"> </w:t>
      </w:r>
      <w:r>
        <w:rPr>
          <w:rtl w:val="0"/>
          <w:lang w:val="fa-IR"/>
        </w:rPr>
        <w:t xml:space="preserve">همان</w:t>
      </w:r>
      <w:r>
        <w:rPr>
          <w:rtl w:val="0"/>
          <w:lang w:val="fa-IR"/>
        </w:rPr>
        <w:t xml:space="preserve">، ص ٣٧١، با قدری اختلاف.</w:t>
      </w:r>
    </w:p>
  </w:footnote>
  <w:footnote w:id="29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296">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297">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29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29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300">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0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3">
    <w:p>
      <w:pPr>
        <w:pStyle w:val="FootnoteText"/>
      </w:pPr>
      <w:r>
        <w:rPr>
          <w:rStyle w:val="FootnoteReference"/>
        </w:rPr>
        <w:footnoteRef/>
      </w:r>
      <w:r>
        <w:t xml:space="preserve"> </w:t>
      </w:r>
      <w:r>
        <w:rPr>
          <w:rtl w:val="0"/>
          <w:lang w:val="fa-IR"/>
        </w:rPr>
        <w:t xml:space="preserve">همان</w:t>
      </w:r>
      <w:r>
        <w:rPr>
          <w:rtl w:val="0"/>
          <w:lang w:val="fa-IR"/>
        </w:rPr>
        <w:t xml:space="preserve">. ترجمه در </w:t>
      </w:r>
      <w:r>
        <w:rPr>
          <w:rtl w:val="0"/>
          <w:lang w:val="fa-IR"/>
        </w:rPr>
        <w:t xml:space="preserve">همین کتاب</w:t>
      </w:r>
      <w:r>
        <w:rPr>
          <w:rtl w:val="0"/>
          <w:lang w:val="fa-IR"/>
        </w:rPr>
        <w:t xml:space="preserve">، ص ٤٣، تعلیقه ٥ آمده است.</w:t>
      </w:r>
    </w:p>
  </w:footnote>
  <w:footnote w:id="3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0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06">
    <w:p>
      <w:pPr>
        <w:pStyle w:val="FootnoteText"/>
      </w:pPr>
      <w:r>
        <w:rPr>
          <w:rStyle w:val="FootnoteReference"/>
        </w:rPr>
        <w:footnoteRef/>
      </w:r>
      <w:r>
        <w:t xml:space="preserve"> </w:t>
      </w:r>
      <w:r>
        <w:rPr>
          <w:rtl w:val="0"/>
          <w:lang w:val="fa-IR"/>
        </w:rPr>
        <w:t xml:space="preserve">سوره فاطر (٣٥) آیات ٣٢ ـ ٣٥. </w:t>
      </w:r>
      <w:r>
        <w:rPr>
          <w:rtl w:val="0"/>
          <w:lang w:val="fa-IR"/>
        </w:rPr>
        <w:t xml:space="preserve">اسرار ملکوت</w:t>
      </w:r>
      <w:r>
        <w:rPr>
          <w:rtl w:val="0"/>
          <w:lang w:val="fa-IR"/>
        </w:rPr>
        <w:t xml:space="preserve">، ج ٢، ص ٧٤:</w:t>
      </w:r>
    </w:p>
    <w:p>
      <w:pPr>
        <w:pStyle w:val="FootnoteText"/>
      </w:pPr>
      <w:r>
        <w:rPr>
          <w:rtl w:val="0"/>
          <w:lang w:val="fa-IR"/>
        </w:rPr>
        <w:t xml:space="preserve">«سپس ما کتاب الهی را (که همان قوانین و احکام صلاح و فساد فردی و اجتماعی بشر است) به آن افراد برگزیده و انتخاب‌شده به رسم وراثت سپردیم (اینان دارای سه گروه و دسته می‌باشند):</w:t>
      </w:r>
    </w:p>
    <w:p>
      <w:pPr>
        <w:pStyle w:val="FootnoteText"/>
      </w:pPr>
      <w:r>
        <w:rPr>
          <w:rtl/>
          <w:lang w:val="fa-IR"/>
        </w:rPr>
        <w:t xml:space="preserve">بعضی از این عدّه افرادی هستند که به‌واسطۀ توغّل در جهالت و انغمار در شهوات، ظالم به خود و سعادت خود می‌باشند (و با گذران حیات دنیوی در کثرات و مال‌اندوزی‌ها و جلب شهوات و غفلت از سرنوشت و مآل خویش، موجبات خسران و بدبختی و هلاکت خویش را فراهم نموده‌اند). دسته دوّم: افرادی هستند که دارای اخلاقی شایسته و کرداری متعادل و از روی حساب و کتاب و میزان می‌باشند (و امور خود را براساس صراطی مستقیم و طریقی مستوی در یک ممشای مقتصد و موزون طبق دستورات الهی و احکام شرع مبین تهیّه و تنظیم می‌نمایند). و امّا دسته سوّم: افرادی هستند که گوی سبقت را از همگان ربوده‌اند و به اذن خدا بر هر عملی که در راستای خیر و صلاح باشد، سبقت می‌نمایند (و هیچ‌کس را در این مضمار یارای مقابله با ایشان نمی‌باشد و طاقت هماوردی با آنان را ندارد و به هر اندازه که انسان بخواهد عمل خود را منطبق با موازین الهی و مبانی قرب و خلوص قرار دهد، باز به اندازه و مرتبۀ آنان نمی‌رسد؛ زیرا آنان از مقام عمل گذشته‌اند و فعل و کردار خود را فعل و کردار الهی کرده‌اند و عمل آنها برانگیخته و منبعث از نفس و شوائب نفسانی نمی‌باشد) * این گروه از مؤمنان در بهشت‌های خلد برین وارد می‌شوند درحالی‌که مزیّن به جواهرات و طلا و لؤلؤند و لباسشان از حریر می‌باشد * و می‌گویند: حمد و ستایش مخصوص پروردگاری است که همّ و حزن را از وجود ما دور ساخت و بزدود. به‌درستی‌که پروردگار ما آمرزنده و شاکر است * آن خدایی که ما را از روی فضل و کرامتش در دار بقاء و خلود متمکّن ساخت؛ در جایی که نه خشکی و نه مرارت و نه ألَم در آن راه ندارد.»</w:t>
      </w:r>
    </w:p>
  </w:footnote>
  <w:footnote w:id="30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٣٢٠. </w:t>
      </w:r>
      <w:r>
        <w:rPr>
          <w:rtl w:val="0"/>
          <w:lang w:val="fa-IR"/>
        </w:rPr>
        <w:t xml:space="preserve">معاد شناسی</w:t>
      </w:r>
      <w:r>
        <w:rPr>
          <w:rtl w:val="0"/>
          <w:lang w:val="fa-IR"/>
        </w:rPr>
        <w:t xml:space="preserve">، ج ١، ص ٢٧١:</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308">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309">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10">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قوانین الأصول</w:t>
      </w:r>
      <w:r>
        <w:rPr>
          <w:rtl w:val="0"/>
          <w:lang w:val="fa-IR"/>
        </w:rPr>
        <w:t xml:space="preserve">، ص ٣٤٤ ـ ٣٤٦؛ </w:t>
      </w:r>
      <w:r>
        <w:rPr>
          <w:rtl w:val="0"/>
          <w:lang w:val="fa-IR"/>
        </w:rPr>
        <w:t xml:space="preserve">معالم الدین</w:t>
      </w:r>
      <w:r>
        <w:rPr>
          <w:rtl w:val="0"/>
          <w:lang w:val="fa-IR"/>
        </w:rPr>
        <w:t xml:space="preserve">، ص ١٠٨.</w:t>
      </w:r>
    </w:p>
  </w:footnote>
  <w:footnote w:id="312">
    <w:p>
      <w:pPr>
        <w:pStyle w:val="FootnoteText"/>
      </w:pPr>
      <w:r>
        <w:rPr>
          <w:rStyle w:val="FootnoteReference"/>
        </w:rPr>
        <w:footnoteRef/>
      </w:r>
      <w:r>
        <w:t xml:space="preserve"> </w:t>
      </w:r>
      <w:r>
        <w:rPr>
          <w:rtl w:val="0"/>
          <w:lang w:val="fa-IR"/>
        </w:rPr>
        <w:t xml:space="preserve">سوره فاتحه (١) آیه ٥.</w:t>
      </w:r>
    </w:p>
  </w:footnote>
  <w:footnote w:id="313">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١٥٠؛ </w:t>
      </w:r>
      <w:r>
        <w:rPr>
          <w:rtl w:val="0"/>
          <w:lang w:val="fa-IR"/>
        </w:rPr>
        <w:t xml:space="preserve">مطلع انوار</w:t>
      </w:r>
      <w:r>
        <w:rPr>
          <w:rtl w:val="0"/>
          <w:lang w:val="fa-IR"/>
        </w:rPr>
        <w:t xml:space="preserve">، ج ٢، ص ١٥٠.</w:t>
      </w:r>
    </w:p>
  </w:footnote>
  <w:footnote w:id="31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اجتهاد و تقلید</w:t>
      </w:r>
      <w:r>
        <w:rPr>
          <w:rtl w:val="0"/>
          <w:lang w:val="fa-IR"/>
        </w:rPr>
        <w:t xml:space="preserve">، ص ٨١، تعلیقۀ ١.</w:t>
      </w:r>
    </w:p>
  </w:footnote>
  <w:footnote w:id="316">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٢١٣ و ٢٣٩.</w:t>
      </w:r>
    </w:p>
  </w:footnote>
  <w:footnote w:id="3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٢٣:</w:t>
      </w:r>
    </w:p>
    <w:p>
      <w:pPr>
        <w:pStyle w:val="FootnoteText"/>
      </w:pPr>
      <w:r>
        <w:rPr>
          <w:rtl w:val="0"/>
          <w:lang w:val="fa-IR"/>
        </w:rPr>
        <w:t xml:space="preserve">«آگاه باشید که برای اولیای خداوند هیچ‌گونه ترس و هیچ‌گونه اندوه و حزنی نیست.»</w:t>
      </w:r>
    </w:p>
  </w:footnote>
  <w:footnote w:id="318">
    <w:p>
      <w:pPr>
        <w:pStyle w:val="FootnoteText"/>
      </w:pPr>
      <w:r>
        <w:rPr>
          <w:rStyle w:val="FootnoteReference"/>
        </w:rPr>
        <w:footnoteRef/>
      </w:r>
      <w:r>
        <w:t xml:space="preserve"> </w:t>
      </w:r>
      <w:r>
        <w:rPr>
          <w:rtl w:val="0"/>
          <w:lang w:val="fa-IR"/>
        </w:rPr>
        <w:t xml:space="preserve">سوره حجر (١٥) آیه ٣. </w:t>
      </w:r>
      <w:r>
        <w:rPr>
          <w:rtl w:val="0"/>
          <w:lang w:val="fa-IR"/>
        </w:rPr>
        <w:t xml:space="preserve">نور ملکوت قرآن</w:t>
      </w:r>
      <w:r>
        <w:rPr>
          <w:rtl w:val="0"/>
          <w:lang w:val="fa-IR"/>
        </w:rPr>
        <w:t xml:space="preserve">، ج ٤، ص ٣١٢:</w:t>
      </w:r>
    </w:p>
    <w:p>
      <w:pPr>
        <w:pStyle w:val="FootnoteText"/>
      </w:pPr>
      <w:r>
        <w:rPr>
          <w:rtl w:val="0"/>
          <w:lang w:val="fa-IR"/>
        </w:rPr>
        <w:t xml:space="preserve">«واگذار آنان را بخورند و تمتّع کنند، و آرزو آنها را به لهو و لغو در افکند؛ پس به‌زودی خواهند دانست.»</w:t>
      </w:r>
    </w:p>
  </w:footnote>
  <w:footnote w:id="319">
    <w:p>
      <w:pPr>
        <w:pStyle w:val="FootnoteText"/>
      </w:pPr>
      <w:r>
        <w:rPr>
          <w:rStyle w:val="FootnoteReference"/>
        </w:rPr>
        <w:footnoteRef/>
      </w:r>
      <w:r>
        <w:t xml:space="preserve"> </w:t>
      </w:r>
      <w:r>
        <w:rPr>
          <w:rtl w:val="0"/>
          <w:lang w:val="fa-IR"/>
        </w:rPr>
        <w:t xml:space="preserve">سوره مؤمنون (٢٣) آیه ٣٧.</w:t>
      </w:r>
    </w:p>
  </w:footnote>
  <w:footnote w:id="320">
    <w:p>
      <w:pPr>
        <w:pStyle w:val="FootnoteText"/>
      </w:pPr>
      <w:r>
        <w:rPr>
          <w:rStyle w:val="FootnoteReference"/>
        </w:rPr>
        <w:footnoteRef/>
      </w:r>
      <w:r>
        <w:t xml:space="preserve"> </w:t>
      </w:r>
      <w:r>
        <w:rPr>
          <w:rtl w:val="0"/>
          <w:lang w:val="fa-IR"/>
        </w:rPr>
        <w:t xml:space="preserve">سوره أنعام (٦) آیه ٧٠. </w:t>
      </w:r>
      <w:r>
        <w:rPr>
          <w:rtl w:val="0"/>
          <w:lang w:val="fa-IR"/>
        </w:rPr>
        <w:t xml:space="preserve">رساله لبّ اللباب</w:t>
      </w:r>
      <w:r>
        <w:rPr>
          <w:rtl w:val="0"/>
          <w:lang w:val="fa-IR"/>
        </w:rPr>
        <w:t xml:space="preserve">، ص ١٢٩، تعلیقه:</w:t>
      </w:r>
    </w:p>
    <w:p>
      <w:pPr>
        <w:pStyle w:val="FootnoteText"/>
      </w:pPr>
      <w:r>
        <w:rPr>
          <w:rtl w:val="0"/>
          <w:lang w:val="fa-IR"/>
        </w:rPr>
        <w:t xml:space="preserve">«و رها کن کسانی را که دین خود را به بازی و سرگرمی گرفته‌اند و زندگی دنیا فریبشان داده است.»</w:t>
      </w:r>
    </w:p>
  </w:footnote>
  <w:footnote w:id="321">
    <w:p>
      <w:pPr>
        <w:pStyle w:val="FootnoteText"/>
      </w:pPr>
      <w:r>
        <w:rPr>
          <w:rStyle w:val="FootnoteReference"/>
        </w:rPr>
        <w:footnoteRef/>
      </w:r>
      <w:r>
        <w:t xml:space="preserve"> </w:t>
      </w:r>
      <w:r>
        <w:rPr>
          <w:rtl w:val="0"/>
          <w:lang w:val="fa-IR"/>
        </w:rPr>
        <w:t xml:space="preserve">سوره فاطر (٣٥) آیه ٣٦ و ٣٧. </w:t>
      </w:r>
      <w:r>
        <w:rPr>
          <w:rtl w:val="0"/>
          <w:lang w:val="fa-IR"/>
        </w:rPr>
        <w:t xml:space="preserve">معاد شناسی</w:t>
      </w:r>
      <w:r>
        <w:rPr>
          <w:rtl w:val="0"/>
          <w:lang w:val="fa-IR"/>
        </w:rPr>
        <w:t xml:space="preserve">، ج ١٠، ص ٤٠٧:</w:t>
      </w:r>
    </w:p>
    <w:p>
      <w:pPr>
        <w:pStyle w:val="FootnoteText"/>
      </w:pPr>
      <w:r>
        <w:rPr>
          <w:rtl w:val="0"/>
          <w:lang w:val="fa-IR"/>
        </w:rPr>
        <w:t xml:space="preserve">«و برای آنان که کافر شده‌اند، آتش دوزخ است حکم به مرگ آنان داده نمی‌شود تا آنکه بمیرند و از عذابشان هیچ کاسته نمی‌گردد و از برای آنها عذاب دردآوری است * و ایشان در میان آتش جهنّم فریاد بر می‌آورند: ای پروردگار ما! ما را از اینجا بیرون بیاور و ما از این به بعد عمل صالح، غیر از آنچه در دنیا بجای می‌آورده‌ایم، انجام می‌دهیم. (و به آنان چنین خطاب می‌شود که): مگر ما به اندازه‌ای که شخصِ متذکّر باید متذکّر شود، به شما عمر ندادیم؟! و پیامبران و مُنذران الهی به‌سوی شما آمدند و تذکّر دادند؛ پس بنابراین، اینک بچشید عذاب جهنّم را که هیچ یار و مددکاری برای ستمگران نخواهد بود!»</w:t>
      </w:r>
    </w:p>
  </w:footnote>
  <w:footnote w:id="322">
    <w:p>
      <w:pPr>
        <w:pStyle w:val="FootnoteText"/>
      </w:pPr>
      <w:r>
        <w:rPr>
          <w:rStyle w:val="FootnoteReference"/>
        </w:rPr>
        <w:footnoteRef/>
      </w:r>
      <w:r>
        <w:t xml:space="preserve"> </w:t>
      </w:r>
      <w:r>
        <w:rPr>
          <w:rtl w:val="0"/>
          <w:lang w:val="fa-IR"/>
        </w:rPr>
        <w:t xml:space="preserve">سوره تغابن (٦٤) آیه ٥. </w:t>
      </w:r>
      <w:r>
        <w:rPr>
          <w:rtl w:val="0"/>
          <w:lang w:val="fa-IR"/>
        </w:rPr>
        <w:t xml:space="preserve">معاد شناسی</w:t>
      </w:r>
      <w:r>
        <w:rPr>
          <w:rtl w:val="0"/>
          <w:lang w:val="fa-IR"/>
        </w:rPr>
        <w:t xml:space="preserve">، ج ١٠، ص ٣١١:</w:t>
      </w:r>
    </w:p>
    <w:p>
      <w:pPr>
        <w:pStyle w:val="FootnoteText"/>
      </w:pPr>
      <w:r>
        <w:rPr>
          <w:rtl w:val="0"/>
          <w:lang w:val="fa-IR"/>
        </w:rPr>
        <w:t xml:space="preserve">«و از برای آنها عذاب دردآوری است!»</w:t>
      </w:r>
    </w:p>
  </w:footnote>
  <w:footnote w:id="323">
    <w:p>
      <w:pPr>
        <w:pStyle w:val="FootnoteText"/>
      </w:pPr>
      <w:r>
        <w:rPr>
          <w:rStyle w:val="FootnoteReference"/>
        </w:rPr>
        <w:footnoteRef/>
      </w:r>
      <w:r>
        <w:t xml:space="preserve"> </w:t>
      </w:r>
      <w:r>
        <w:rPr>
          <w:rtl w:val="0"/>
          <w:lang w:val="fa-IR"/>
        </w:rPr>
        <w:t xml:space="preserve">سوره مائدة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24">
    <w:p>
      <w:pPr>
        <w:pStyle w:val="FootnoteText"/>
      </w:pPr>
      <w:r>
        <w:rPr>
          <w:rStyle w:val="FootnoteReference"/>
        </w:rPr>
        <w:footnoteRef/>
      </w:r>
      <w:r>
        <w:t xml:space="preserve"> </w:t>
      </w:r>
      <w:r>
        <w:rPr>
          <w:rtl w:val="0"/>
          <w:lang w:val="fa-IR"/>
        </w:rPr>
        <w:t xml:space="preserve">سوره مائدة (٥) آیه ١٠٥.</w:t>
      </w:r>
    </w:p>
  </w:footnote>
  <w:footnote w:id="325">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32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2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28">
    <w:p>
      <w:pPr>
        <w:pStyle w:val="FootnoteText"/>
      </w:pPr>
      <w:r>
        <w:rPr>
          <w:rStyle w:val="FootnoteReference"/>
        </w:rPr>
        <w:footnoteRef/>
      </w:r>
      <w:r>
        <w:t xml:space="preserve"> </w:t>
      </w:r>
      <w:r>
        <w:rPr>
          <w:rtl w:val="0"/>
          <w:lang w:val="fa-IR"/>
        </w:rPr>
        <w:t xml:space="preserve">دیوان ابن فارض</w:t>
      </w:r>
      <w:r>
        <w:rPr>
          <w:rtl w:val="0"/>
          <w:lang w:val="fa-IR"/>
        </w:rPr>
        <w:t xml:space="preserve">، ص ١٨٤.</w:t>
      </w:r>
    </w:p>
  </w:footnote>
  <w:footnote w:id="329">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١٩٨.</w:t>
      </w:r>
    </w:p>
  </w:footnote>
  <w:footnote w:id="330">
    <w:p>
      <w:pPr>
        <w:pStyle w:val="FootnoteText"/>
      </w:pPr>
      <w:r>
        <w:rPr>
          <w:rStyle w:val="FootnoteReference"/>
        </w:rPr>
        <w:footnoteRef/>
      </w:r>
      <w:r>
        <w:t xml:space="preserve"> </w:t>
      </w:r>
      <w:r>
        <w:rPr>
          <w:rtl w:val="0"/>
          <w:lang w:val="fa-IR"/>
        </w:rPr>
        <w:t xml:space="preserve">الزهد</w:t>
      </w:r>
      <w:r>
        <w:rPr>
          <w:rtl w:val="0"/>
          <w:lang w:val="fa-IR"/>
        </w:rPr>
        <w:t xml:space="preserve">، ص ٧٦:</w:t>
      </w:r>
    </w:p>
    <w:p>
      <w:pPr>
        <w:pStyle w:val="FootnoteTextA++"/>
      </w:pPr>
      <w:r>
        <w:rPr>
          <w:rtl w:val="0"/>
          <w:lang w:val="fa-IR"/>
        </w:rPr>
        <w:t xml:space="preserve">«عن إبراهیمَ بنِ عُمَرَ، عن أبی‌عبدِاللهِ علیه السّلام قال: ”</w:t>
      </w:r>
      <w:r>
        <w:rPr>
          <w:rtl w:val="0"/>
          <w:lang w:val="fa-IR"/>
        </w:rPr>
        <w:t xml:space="preserve">لَیسَ مِنّا مَن لم یُحاسِبْ نَفسَهُ فی کلِّ یومٍ فإن عَمِلَ خَیرًا [حَسَنًا] اسْتَزَادَ الله مِنه و حَمِدَ الله علیه و إن عَمِلَ شَرًّا اسْتَغفَرَ الله مِنه و تابَ إلیه</w:t>
      </w:r>
      <w:r>
        <w:rPr>
          <w:rtl w:val="0"/>
          <w:lang w:val="fa-IR"/>
        </w:rPr>
        <w:t xml:space="preserve">.“»</w:t>
      </w:r>
    </w:p>
    <w:p>
      <w:pPr>
        <w:pStyle w:val="FootnoteText"/>
      </w:pPr>
      <w:r>
        <w:rPr>
          <w:rtl w:val="0"/>
          <w:lang w:val="fa-IR"/>
        </w:rPr>
        <w:t xml:space="preserve">معاد شناسی</w:t>
      </w:r>
      <w:r>
        <w:rPr>
          <w:rtl w:val="0"/>
          <w:lang w:val="fa-IR"/>
        </w:rPr>
        <w:t xml:space="preserve">، ج ٢، ص ١٩٤:</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331">
    <w:p>
      <w:pPr>
        <w:pStyle w:val="FootnoteText"/>
      </w:pPr>
      <w:r>
        <w:rPr>
          <w:rStyle w:val="FootnoteReference"/>
        </w:rPr>
        <w:footnoteRef/>
      </w:r>
      <w:r>
        <w:t xml:space="preserve"> </w:t>
      </w:r>
      <w:r>
        <w:rPr>
          <w:rtl w:val="0"/>
          <w:lang w:val="fa-IR"/>
        </w:rPr>
        <w:t xml:space="preserve">الکافی</w:t>
      </w:r>
      <w:r>
        <w:rPr>
          <w:rtl w:val="0"/>
          <w:lang w:val="fa-IR"/>
        </w:rPr>
        <w:t xml:space="preserve">، ج ١، ص ٤٠:</w:t>
      </w:r>
    </w:p>
    <w:p>
      <w:pPr>
        <w:pStyle w:val="FootnoteTextA++"/>
      </w:pPr>
      <w:r>
        <w:rPr>
          <w:rtl w:val="0"/>
          <w:lang w:val="fa-IR"/>
        </w:rPr>
        <w:t xml:space="preserve">«عن یونُسَ، عَمَّنْ ذَکرهُ، عن أبی‌عَبدِاللهِ علیه السّلام قال: ”</w:t>
      </w:r>
      <w:r>
        <w:rPr>
          <w:rtl w:val="0"/>
          <w:lang w:val="fa-IR"/>
        </w:rPr>
        <w:t xml:space="preserve">قال رسولُ‌الله صلّی الله علیه و آله و سلّم: 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عنوان بصری</w:t>
      </w:r>
      <w:r>
        <w:rPr>
          <w:rtl w:val="0"/>
          <w:lang w:val="fa-IR"/>
        </w:rPr>
        <w:t xml:space="preserve">، ج ٢، ص ٦٧:</w:t>
      </w:r>
    </w:p>
    <w:p>
      <w:pPr>
        <w:pStyle w:val="FootnoteTextA++"/>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33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33">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٤٥، تعلیقه ٥ آمده است.</w:t>
      </w:r>
    </w:p>
  </w:footnote>
  <w:footnote w:id="334">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36">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7">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«ای مردم! مثلی زده شده است، گوش خود را برای استماع آن فرا دارید. تحقیقاً آن کسانی را که شما از غیر خداوند پرستش می‌کنید (و برای قضاء حوائجتان می‌خوانید) هیچ‌گاه نمی‌توانند مگسی را بیافرینند؛ و اگرچه همه با هم برای آفرینش آن گرد هم برآیند. و اگر مگس از ایشان چیزی را برباید، نمی‌توانند آن را از آن مگس برای خود برگردانند! در این صورت، هم طالب (عبادت‌کنندگان غیر خدا) و هم مطلوب (آن کسان مورد پرستش) ضعیف و ناتوان خواهند بود.»</w:t>
      </w:r>
    </w:p>
  </w:footnote>
  <w:footnote w:id="3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39">
    <w:p>
      <w:pPr>
        <w:pStyle w:val="FootnoteText"/>
      </w:pPr>
      <w:r>
        <w:rPr>
          <w:rStyle w:val="FootnoteReference"/>
        </w:rPr>
        <w:footnoteRef/>
      </w:r>
      <w:r>
        <w:t xml:space="preserve"> </w:t>
      </w:r>
      <w:r>
        <w:rPr>
          <w:rtl w:val="0"/>
          <w:lang w:val="fa-IR"/>
        </w:rPr>
        <w:t xml:space="preserve">ترجمه: «گویی که اصلاً چیزی نبوده است.»</w:t>
      </w:r>
    </w:p>
  </w:footnote>
  <w:footnote w:id="340">
    <w:p>
      <w:pPr>
        <w:pStyle w:val="FootnoteText"/>
      </w:pPr>
      <w:r>
        <w:rPr>
          <w:rStyle w:val="FootnoteReference"/>
        </w:rPr>
        <w:footnoteRef/>
      </w:r>
      <w:r>
        <w:t xml:space="preserve"> </w:t>
      </w:r>
      <w:r>
        <w:rPr>
          <w:rtl w:val="0"/>
          <w:lang w:val="fa-IR"/>
        </w:rPr>
        <w:t xml:space="preserve">دیوان جامی</w:t>
      </w:r>
      <w:r>
        <w:rPr>
          <w:rtl w:val="0"/>
          <w:lang w:val="fa-IR"/>
        </w:rPr>
        <w:t xml:space="preserve">، فاتحة الشباب، غزلیات، غزل ٧٢٤:</w:t>
      </w:r>
    </w:p>
    <w:p>
      <w:pPr/>
      <w:r>
        <w:rPr>
          <w:rtl w:val="0"/>
          <w:lang w:val="fa-IR"/>
        </w:rPr>
        <w:t xml:space="preserve">بودم آن روز درین می‌کده از دُردکشان   **   که نه از تاک نشان بود و نه از تاک‌نشان</w:t>
      </w:r>
    </w:p>
  </w:footnote>
  <w:footnote w:id="34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342">
    <w:p>
      <w:pPr>
        <w:pStyle w:val="FootnoteText"/>
      </w:pPr>
      <w:r>
        <w:rPr>
          <w:rStyle w:val="FootnoteReference"/>
        </w:rPr>
        <w:footnoteRef/>
      </w:r>
      <w:r>
        <w:t xml:space="preserve"> </w:t>
      </w:r>
      <w:r>
        <w:rPr>
          <w:rtl w:val="0"/>
          <w:lang w:val="fa-IR"/>
        </w:rPr>
        <w:t xml:space="preserve">سوره یس (٣٦) آیه ٦٠ و ٦١. </w:t>
      </w:r>
      <w:r>
        <w:rPr>
          <w:rtl w:val="0"/>
          <w:lang w:val="fa-IR"/>
        </w:rPr>
        <w:t xml:space="preserve">امام شناسی</w:t>
      </w:r>
      <w:r>
        <w:rPr>
          <w:rtl w:val="0"/>
          <w:lang w:val="fa-IR"/>
        </w:rPr>
        <w:t xml:space="preserve">، ج ١، ص ٦٨:</w:t>
      </w:r>
    </w:p>
    <w:p>
      <w:pPr>
        <w:pStyle w:val="FootnoteText"/>
      </w:pPr>
      <w:r>
        <w:rPr>
          <w:rtl w:val="0"/>
          <w:lang w:val="fa-IR"/>
        </w:rPr>
        <w:t xml:space="preserve">«ای فرزندان آدم، آیا من با شما پیمان نبستم که عبادت شیطان را ننموده از او پیروی نکنید او دشمن آشکار شما است * و مرا عبادت کنید و از من پیروی نمایید که این است راه مستقیم؟!»</w:t>
      </w:r>
    </w:p>
  </w:footnote>
  <w:footnote w:id="343">
    <w:p>
      <w:pPr>
        <w:pStyle w:val="FootnoteText"/>
      </w:pPr>
      <w:r>
        <w:rPr>
          <w:rStyle w:val="FootnoteReference"/>
        </w:rPr>
        <w:footnoteRef/>
      </w:r>
      <w:r>
        <w:t xml:space="preserve"> </w:t>
      </w:r>
      <w:r>
        <w:rPr>
          <w:rtl w:val="0"/>
          <w:lang w:val="fa-IR"/>
        </w:rPr>
        <w:t xml:space="preserve">سوره أعراف (٧) آیه ١٧٢. </w:t>
      </w:r>
      <w:r>
        <w:rPr>
          <w:rtl w:val="0"/>
          <w:lang w:val="fa-IR"/>
        </w:rPr>
        <w:t xml:space="preserve">امام شناسی</w:t>
      </w:r>
      <w:r>
        <w:rPr>
          <w:rtl w:val="0"/>
          <w:lang w:val="fa-IR"/>
        </w:rPr>
        <w:t xml:space="preserve">، ج ١١، ص ٢٥٩:</w:t>
      </w:r>
    </w:p>
    <w:p>
      <w:pPr>
        <w:pStyle w:val="FootnoteText"/>
      </w:pPr>
      <w:r>
        <w:rPr>
          <w:rtl w:val="0"/>
          <w:lang w:val="fa-IR"/>
        </w:rPr>
        <w:t xml:space="preserve">«و ای پیامبر ما! یادآور وقتی را که پروردگار تو از پشت فرزندان آدم، ذرّیّه و نسل آنها را برگرفت و آنها را بر خودشان گواه گرفت که آیا من پروردگار شما نیستم؟! همه گفتند: آری، ما به ربوبیّت و خداوندی تو گواهی می‌دهیم!»</w:t>
      </w:r>
    </w:p>
  </w:footnote>
  <w:footnote w:id="3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٤٣: </w:t>
      </w:r>
    </w:p>
    <w:p>
      <w:pPr>
        <w:pStyle w:val="FootnoteText"/>
      </w:pPr>
      <w:r>
        <w:rPr>
          <w:rtl w:val="0"/>
          <w:lang w:val="fa-IR"/>
        </w:rPr>
        <w:t xml:space="preserve">«</w:t>
      </w: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 الْمَقْدِرَةِ مِنْ سَقْفٍ فَوْقَهُمْ مَرْفُوعٍ وَ مِهَادٍ تَحْتَهُمْ مَوْضُوع</w:t>
      </w:r>
      <w:r>
        <w:rPr>
          <w:rtl w:val="0"/>
          <w:lang w:val="fa-IR"/>
        </w:rPr>
        <w:t xml:space="preserve">.» </w:t>
      </w:r>
      <w:r>
        <w:rPr>
          <w:rtl w:val="0"/>
          <w:lang w:val="fa-IR"/>
        </w:rPr>
        <w:t xml:space="preserve">ترجمۀ صلاة الجمعة</w:t>
      </w:r>
      <w:r>
        <w:rPr>
          <w:rtl w:val="0"/>
          <w:lang w:val="fa-IR"/>
        </w:rPr>
        <w:t xml:space="preserve">، ص ٣٨:</w:t>
      </w:r>
    </w:p>
    <w:p>
      <w:pPr>
        <w:pStyle w:val="FootnoteText"/>
      </w:pPr>
      <w:r>
        <w:rPr>
          <w:rtl w:val="0"/>
          <w:lang w:val="fa-IR"/>
        </w:rPr>
        <w:t xml:space="preserve">«خداوند سبحان در این کرۀ خاکی، پیامبرانی از فرزندان آدم برگزید و از آنان برای سپردن وحی و امانت در تبلیغ رسالت پیمان گرفت، در آن هنگام‌که اکثر مردم تعهد الهی را نادیده انگاشتند و حق خداوندی‌اش را بجای نیاوردند و شرکای موهوم در برابرش اتخاذ کردند، شیاطین با گستردن دام‌های حیله‌گری، آنان را از معرفت ربانی محروم ساختند و رابطۀ عبودیتشان را با معبود بی‌همتا از هم گسیختند. خداوند رسولانی را برانگیخت و پیامبرانش را پیاپی به‌سوی آنان فرستاد، تا مردم را به ادای پیمانی فطری که با آفریدگارشان بسته بودند، وادار نمایند و نعمت فراموش‌شدۀ او را به‌یادشان بیاورند، و با تبلیغ دلایل روشن، وظیفۀ رسالت را بجای آورند، و نیروهای مخفی عقول مردم را برانگیزانند و بارور سازند، آیات با عظمت الهی را که در نظام کلی هستی نقش بسته است به آنان بنمایانند، آسمان‌هایی برافراشته بالای سرشان و گهوارۀ گستردۀ زمین زیر پایشان.»</w:t>
      </w:r>
    </w:p>
  </w:footnote>
  <w:footnote w:id="345">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٢٤٦. </w:t>
      </w:r>
      <w:r>
        <w:rPr>
          <w:rtl w:val="0"/>
          <w:lang w:val="fa-IR"/>
        </w:rPr>
        <w:t xml:space="preserve">فقاهت در تشیّع</w:t>
      </w:r>
      <w:r>
        <w:rPr>
          <w:rtl w:val="0"/>
          <w:lang w:val="fa-IR"/>
        </w:rPr>
        <w:t xml:space="preserve">، ص ٦٧:</w:t>
      </w:r>
    </w:p>
    <w:p>
      <w:pPr>
        <w:pStyle w:val="FootnoteText"/>
      </w:pPr>
      <w:r>
        <w:rPr>
          <w:rtl/>
          <w:lang w:val="fa-IR"/>
        </w:rPr>
        <w:t xml:space="preserve">«حضرت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رفت‌وآمد است، گرچه مردم به انجامش فتوا دهند و دیگران نیز حکم به آن بنمایند (تو به قلبت نگاه کن، نه به فتوای دیگران).»</w:t>
      </w:r>
    </w:p>
  </w:footnote>
  <w:footnote w:id="34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٢٤، ٣٨، ٤٢ و ٦٧.</w:t>
      </w:r>
    </w:p>
  </w:footnote>
  <w:footnote w:id="347">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348">
    <w:p>
      <w:pPr>
        <w:pStyle w:val="FootnoteText"/>
      </w:pPr>
      <w:r>
        <w:rPr>
          <w:rStyle w:val="FootnoteReference"/>
        </w:rPr>
        <w:footnoteRef/>
      </w:r>
      <w:r>
        <w:t xml:space="preserve"> </w:t>
      </w:r>
      <w:r>
        <w:rPr>
          <w:rtl w:val="0"/>
          <w:lang w:val="fa-IR"/>
        </w:rPr>
        <w:t xml:space="preserve">و ٢. سوره حج (٢٢) آیه ٧٣.</w:t>
      </w:r>
    </w:p>
  </w:footnote>
  <w:footnote w:id="3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350">
    <w:p>
      <w:pPr>
        <w:pStyle w:val="FootnoteText"/>
      </w:pPr>
      <w:r>
        <w:rPr>
          <w:rStyle w:val="FootnoteReference"/>
        </w:rPr>
        <w:footnoteRef/>
      </w:r>
      <w:r>
        <w:t xml:space="preserve"> </w:t>
      </w:r>
      <w:r>
        <w:rPr>
          <w:rtl w:val="0"/>
          <w:lang w:val="fa-IR"/>
        </w:rPr>
        <w:t xml:space="preserve">اقتباس از آیه ٣٣ سوره توبه (٩) و آیه ٩ سوره صف (٦١):</w:t>
      </w:r>
    </w:p>
    <w:p>
      <w:pPr>
        <w:pStyle w:val="FootnoteText"/>
      </w:pPr>
      <w:r>
        <w:rPr>
          <w:rtl w:val="0"/>
          <w:lang w:val="fa-IR"/>
        </w:rPr>
        <w:t xml:space="preserve">﴿هُوَ ٱلَّذِيٓ أَرۡسَلَ رَسُولَهُۥ بِٱلۡهُدَىٰ وَدِينِ ٱلۡحَقِّ لِيُظۡهِرَهُۥ عَلَى ٱلدِّينِ كُلِّهِۦ وَلَوۡ كَرِهَ ٱلۡمُشۡرِكُونَ﴾</w:t>
      </w:r>
      <w:r>
        <w:rPr>
          <w:rtl w:val="0"/>
          <w:lang w:val="fa-IR"/>
        </w:rPr>
        <w:t xml:space="preserve">.</w:t>
      </w:r>
    </w:p>
  </w:footnote>
  <w:footnote w:id="351">
    <w:p>
      <w:pPr>
        <w:pStyle w:val="FootnoteText"/>
      </w:pPr>
      <w:r>
        <w:rPr>
          <w:rStyle w:val="FootnoteReference"/>
        </w:rPr>
        <w:footnoteRef/>
      </w:r>
      <w:r>
        <w:t xml:space="preserve"> </w:t>
      </w:r>
      <w:r>
        <w:rPr>
          <w:rtl w:val="0"/>
          <w:lang w:val="fa-IR"/>
        </w:rPr>
        <w:t xml:space="preserve">قسمتی از خطبۀ ١١٤</w:t>
      </w:r>
      <w:r>
        <w:rPr>
          <w:rtl w:val="0"/>
          <w:lang w:val="fa-IR"/>
        </w:rPr>
        <w:t xml:space="preserve"> نهج البلاغة</w:t>
      </w:r>
      <w:r>
        <w:rPr>
          <w:rtl w:val="0"/>
          <w:lang w:val="fa-IR"/>
        </w:rPr>
        <w:t xml:space="preserve"> (صبحی صالح)، ص ١٦٩. جهت اطلاع از ترجمه رجوع شود به </w:t>
      </w:r>
      <w:r>
        <w:rPr>
          <w:rtl w:val="0"/>
          <w:lang w:val="fa-IR"/>
        </w:rPr>
        <w:t xml:space="preserve">همین کتاب</w:t>
      </w:r>
      <w:r>
        <w:rPr>
          <w:rtl w:val="0"/>
          <w:lang w:val="fa-IR"/>
        </w:rPr>
        <w:t xml:space="preserve">، ص ٤١، تعلیقه ١.</w:t>
      </w:r>
    </w:p>
  </w:footnote>
  <w:footnote w:id="352">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5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354">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35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٥٩٦ ـ ٦٣٤.</w:t>
      </w:r>
    </w:p>
  </w:footnote>
  <w:footnote w:id="356">
    <w:p>
      <w:pPr>
        <w:pStyle w:val="FootnoteText"/>
      </w:pPr>
      <w:r>
        <w:rPr>
          <w:rStyle w:val="FootnoteReference"/>
        </w:rPr>
        <w:footnoteRef/>
      </w:r>
      <w:r>
        <w:t xml:space="preserve"> </w:t>
      </w:r>
      <w:r>
        <w:rPr>
          <w:rtl w:val="0"/>
          <w:lang w:val="fa-IR"/>
        </w:rPr>
        <w:t xml:space="preserve">متروس: مملوّ، پُر.</w:t>
      </w:r>
    </w:p>
  </w:footnote>
  <w:footnote w:id="357">
    <w:p>
      <w:pPr>
        <w:pStyle w:val="FootnoteText"/>
      </w:pPr>
      <w:r>
        <w:rPr>
          <w:rStyle w:val="FootnoteReference"/>
        </w:rPr>
        <w:footnoteRef/>
      </w:r>
      <w:r>
        <w:t xml:space="preserve"> </w:t>
      </w:r>
      <w:r>
        <w:rPr>
          <w:rtl w:val="0"/>
          <w:lang w:val="fa-IR"/>
        </w:rPr>
        <w:t xml:space="preserve">قائل به این مطلب آیة الله محمد حسین آل‌کاشف 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دیگر گویندۀ این کلام سید محمدحسین فضل الله از علمای معروف لبنان است (منبع: سایت آپارات، صفحۀ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58">
    <w:p>
      <w:pPr>
        <w:pStyle w:val="FootnoteText"/>
      </w:pPr>
      <w:r>
        <w:rPr>
          <w:rStyle w:val="FootnoteReference"/>
        </w:rPr>
        <w:footnoteRef/>
      </w:r>
      <w:r>
        <w:t xml:space="preserve"> </w:t>
      </w:r>
      <w:r>
        <w:rPr>
          <w:rtl w:val="0"/>
          <w:lang w:val="fa-IR"/>
        </w:rPr>
        <w:t xml:space="preserve">تزکیة النفس</w:t>
      </w:r>
      <w:r>
        <w:rPr>
          <w:rtl w:val="0"/>
          <w:lang w:val="fa-IR"/>
        </w:rPr>
        <w:t xml:space="preserve">، سیّد کاظم حسینی حائری، ص ١٤٦ و ١٤٧ و ٤٤٩ ـ ٥٠٠.</w:t>
      </w:r>
    </w:p>
  </w:footnote>
  <w:footnote w:id="359">
    <w:p>
      <w:pPr>
        <w:pStyle w:val="FootnoteText"/>
      </w:pPr>
      <w:r>
        <w:rPr>
          <w:rStyle w:val="FootnoteReference"/>
        </w:rPr>
        <w:footnoteRef/>
      </w:r>
      <w:r>
        <w:t xml:space="preserve"> </w:t>
      </w:r>
      <w:r>
        <w:rPr>
          <w:rtl w:val="0"/>
          <w:lang w:val="fa-IR"/>
        </w:rPr>
        <w:t xml:space="preserve">سوره أنعام (٦) آیه ٣٧؛ سوره أعراف (٧) آیه ٣١؛ سوره أنفال (٨) آیه ٣٤ و بسیاری از آیات دیگر. </w:t>
      </w:r>
      <w:r>
        <w:rPr>
          <w:rtl w:val="0"/>
          <w:lang w:val="fa-IR"/>
        </w:rPr>
        <w:t xml:space="preserve">امام شناسی</w:t>
      </w:r>
      <w:r>
        <w:rPr>
          <w:rtl w:val="0"/>
          <w:lang w:val="fa-IR"/>
        </w:rPr>
        <w:t xml:space="preserve">، ج ٢، ص ٩٤: «اکثر آنها نمی‌دانند.»</w:t>
      </w:r>
    </w:p>
  </w:footnote>
  <w:footnote w:id="360">
    <w:p>
      <w:pPr>
        <w:pStyle w:val="FootnoteText"/>
      </w:pPr>
      <w:r>
        <w:rPr>
          <w:rStyle w:val="FootnoteReference"/>
        </w:rPr>
        <w:footnoteRef/>
      </w:r>
      <w:r>
        <w:t xml:space="preserve"> </w:t>
      </w:r>
      <w:r>
        <w:rPr>
          <w:rtl w:val="0"/>
          <w:lang w:val="fa-IR"/>
        </w:rPr>
        <w:t xml:space="preserve">جهت اطّلاع از نمایش سطح افکار و خواسته‌های اکثریّت مردم در قرآن مجید، رجوع شود به </w:t>
      </w:r>
      <w:r>
        <w:rPr>
          <w:rtl w:val="0"/>
          <w:lang w:val="fa-IR"/>
        </w:rPr>
        <w:t xml:space="preserve">امام شناسی</w:t>
      </w:r>
      <w:r>
        <w:rPr>
          <w:rtl w:val="0"/>
          <w:lang w:val="fa-IR"/>
        </w:rPr>
        <w:t xml:space="preserve">، ج ٢، ص ٩٠ ـ ٩٤.</w:t>
      </w:r>
    </w:p>
  </w:footnote>
  <w:footnote w:id="361">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(ابن‌أبی‌الحدید)، ج ٦، ص ٤٨؛ </w:t>
      </w:r>
      <w:r>
        <w:rPr>
          <w:rtl w:val="0"/>
          <w:lang w:val="fa-IR"/>
        </w:rPr>
        <w:t xml:space="preserve">میزان الإعتدال</w:t>
      </w:r>
      <w:r>
        <w:rPr>
          <w:rtl w:val="0"/>
          <w:lang w:val="fa-IR"/>
        </w:rPr>
        <w:t xml:space="preserve">، ج ١، ص ١٣٩.</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٣٠.</w:t>
      </w:r>
    </w:p>
  </w:footnote>
  <w:footnote w:id="36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١٧٣.</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٢، ص ٦٠٢.</w:t>
      </w:r>
    </w:p>
  </w:footnote>
  <w:footnote w:id="36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٤٣٠.</w:t>
      </w:r>
    </w:p>
  </w:footnote>
  <w:footnote w:id="36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٩٦، ص ٢٤٢ ـ ٢٤٥.</w:t>
      </w:r>
    </w:p>
  </w:footnote>
  <w:footnote w:id="368">
    <w:p>
      <w:pPr>
        <w:pStyle w:val="FootnoteText"/>
      </w:pPr>
      <w:r>
        <w:rPr>
          <w:rStyle w:val="FootnoteReference"/>
        </w:rPr>
        <w:footnoteRef/>
      </w:r>
      <w:r>
        <w:t xml:space="preserve"> </w:t>
      </w:r>
      <w:r>
        <w:rPr>
          <w:rtl w:val="0"/>
          <w:lang w:val="fa-IR"/>
        </w:rPr>
        <w:t xml:space="preserve">سوره یوسف (١٢) آیه ١٠٨.</w:t>
      </w:r>
    </w:p>
  </w:footnote>
  <w:footnote w:id="36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 تعلیقه:</w:t>
      </w:r>
    </w:p>
    <w:p>
      <w:pPr>
        <w:pStyle w:val="FootnoteText"/>
      </w:pPr>
      <w:r>
        <w:rPr>
          <w:rtl w:val="0"/>
          <w:lang w:val="fa-IR"/>
        </w:rPr>
        <w:t xml:space="preserve">«هم در دنیا خسارت دیده است و هم در آخرت خسارت آورده است.»</w:t>
      </w:r>
    </w:p>
  </w:footnote>
  <w:footnote w:id="370">
    <w:p>
      <w:pPr>
        <w:pStyle w:val="FootnoteText"/>
      </w:pPr>
      <w:r>
        <w:rPr>
          <w:rStyle w:val="FootnoteReference"/>
        </w:rPr>
        <w:footnoteRef/>
      </w:r>
      <w:r>
        <w:t xml:space="preserve"> </w:t>
      </w:r>
      <w:r>
        <w:rPr>
          <w:rtl w:val="0"/>
          <w:lang w:val="fa-IR"/>
        </w:rPr>
        <w:t xml:space="preserve">سوره یونس (١٠) آیه ٣٢. </w:t>
      </w:r>
      <w:r>
        <w:rPr>
          <w:rtl w:val="0"/>
          <w:lang w:val="fa-IR"/>
        </w:rPr>
        <w:t xml:space="preserve">امام شناسی</w:t>
      </w:r>
      <w:r>
        <w:rPr>
          <w:rtl w:val="0"/>
          <w:lang w:val="fa-IR"/>
        </w:rPr>
        <w:t xml:space="preserve">، ج ٢، ص ١٣٨:</w:t>
      </w:r>
    </w:p>
    <w:p>
      <w:pPr>
        <w:pStyle w:val="FootnoteText"/>
      </w:pPr>
      <w:r>
        <w:rPr>
          <w:rtl w:val="0"/>
          <w:lang w:val="fa-IR"/>
        </w:rPr>
        <w:t xml:space="preserve">«از حکم خدا که حقّ است اگر تجاوز شود، غیر از باطل و ضلالت چیز دیگر نخواهد بود.»</w:t>
      </w:r>
    </w:p>
  </w:footnote>
  <w:footnote w:id="371">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 </w:t>
      </w:r>
      <w:r>
        <w:rPr>
          <w:rtl w:val="0"/>
          <w:lang w:val="fa-IR"/>
        </w:rPr>
        <w:t xml:space="preserve">معاد شناسی</w:t>
      </w:r>
      <w:r>
        <w:rPr>
          <w:rtl w:val="0"/>
          <w:lang w:val="fa-IR"/>
        </w:rPr>
        <w:t xml:space="preserve">، ج ٣، ص ٣٩:</w:t>
      </w:r>
    </w:p>
    <w:p>
      <w:pPr>
        <w:pStyle w:val="FootnoteText"/>
      </w:pPr>
      <w:r>
        <w:rPr>
          <w:rtl w:val="0"/>
          <w:lang w:val="fa-IR"/>
        </w:rPr>
        <w:t xml:space="preserve">«برای سفری که در پیش داری خود را آماده ساز، و توشۀ این سفر را قبل از آنکه زمان کوچ کردن در رسد و آهنگ رحیل بنوازند، مهیّا کن... !</w:t>
      </w:r>
    </w:p>
    <w:p>
      <w:pPr>
        <w:pStyle w:val="FootnoteText"/>
      </w:pPr>
      <w:r>
        <w:rPr>
          <w:rtl w:val="0"/>
          <w:lang w:val="fa-IR"/>
        </w:rPr>
        <w:t xml:space="preserve">برای دنیای خود چنان عمل کن که گویا تو إلی‌الأبد در دنیا به‌طور جاودان زیست می‌کنی؛ و برای آخرتت چنان عمل کن که گویا تو فردا خواهی مرد!»</w:t>
      </w:r>
    </w:p>
  </w:footnote>
  <w:footnote w:id="372">
    <w:p>
      <w:pPr>
        <w:pStyle w:val="FootnoteText"/>
      </w:pPr>
      <w:r>
        <w:rPr>
          <w:rStyle w:val="FootnoteReference"/>
        </w:rPr>
        <w:footnoteRef/>
      </w:r>
      <w:r>
        <w:t xml:space="preserve"> </w:t>
      </w:r>
      <w:r>
        <w:rPr>
          <w:rtl w:val="0"/>
          <w:lang w:val="fa-IR"/>
        </w:rPr>
        <w:t xml:space="preserve">سوره نور (٢٤) آیه ٥٤؛ سوره عنکبوت (٢٩) آیه ١٨. </w:t>
      </w:r>
      <w:r>
        <w:rPr>
          <w:rtl w:val="0"/>
          <w:lang w:val="fa-IR"/>
        </w:rPr>
        <w:t xml:space="preserve">امام شناسی</w:t>
      </w:r>
      <w:r>
        <w:rPr>
          <w:rtl w:val="0"/>
          <w:lang w:val="fa-IR"/>
        </w:rPr>
        <w:t xml:space="preserve">، ج ١٠، ص ٣٣٩:</w:t>
      </w:r>
    </w:p>
    <w:p>
      <w:pPr>
        <w:pStyle w:val="FootnoteText"/>
      </w:pPr>
      <w:r>
        <w:rPr>
          <w:rtl w:val="0"/>
          <w:lang w:val="fa-IR"/>
        </w:rPr>
        <w:t xml:space="preserve">«و بر عهده و پیمان پیغمبر نیست چیزی مگر رساندن آشکارا.»</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٤٩٤.</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٣٨٢.</w:t>
      </w:r>
    </w:p>
  </w:footnote>
  <w:footnote w:id="375">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p>
      <w:pPr>
        <w:pStyle w:val="FootnoteText"/>
      </w:pPr>
      <w:r>
        <w:rPr>
          <w:rtl w:val="0"/>
          <w:lang w:val="fa-IR"/>
        </w:rPr>
        <w:t xml:space="preserve">«گر گدا کاهل بود تقصیر صاحب خانه چیست؟»</w:t>
      </w:r>
    </w:p>
  </w:footnote>
  <w:footnote w:id="37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با قدری اختلاف.</w:t>
      </w:r>
    </w:p>
  </w:footnote>
  <w:footnote w:id="377">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قلتُ: زُرتُ الحُسَینَ علیه السّلام؛ قال: ”</w:t>
      </w:r>
      <w:r>
        <w:rPr>
          <w:rtl w:val="0"/>
          <w:lang w:val="fa-IR"/>
        </w:rPr>
        <w:t xml:space="preserve">أما إنَّکَ لَو زُرتَ قَبرَ عَبدِالعَظیمِ عِندَکُم لَکُنتَ کَمَن زارَ الحُسَینَ بنَ عَلیٍّ علیه</w:t>
      </w:r>
      <w:r>
        <w:rPr>
          <w:rStyle w:val="RevayatArabi++"/>
          <w:rtl w:val="0"/>
          <w:lang w:val="fa-IR"/>
        </w:rPr>
        <w:t xml:space="preserve"> </w:t>
      </w:r>
      <w:r>
        <w:rPr>
          <w:rtl w:val="0"/>
          <w:lang w:val="fa-IR"/>
        </w:rPr>
        <w:t xml:space="preserve">السّلام</w:t>
      </w:r>
      <w:r>
        <w:rPr>
          <w:rtl w:val="0"/>
          <w:lang w:val="fa-IR"/>
        </w:rPr>
        <w:t xml:space="preserve">.</w:t>
      </w:r>
      <w:r>
        <w:rPr>
          <w:rtl w:val="0"/>
          <w:lang w:val="fa-IR"/>
        </w:rPr>
        <w:t xml:space="preserve">“»</w:t>
      </w:r>
    </w:p>
  </w:footnote>
  <w:footnote w:id="37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80">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38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82">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83">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84">
    <w:p>
      <w:pPr>
        <w:pStyle w:val="FootnoteText"/>
      </w:pPr>
      <w:r>
        <w:rPr>
          <w:rStyle w:val="FootnoteReference"/>
        </w:rPr>
        <w:footnoteRef/>
      </w:r>
      <w:r>
        <w:t xml:space="preserve"> </w:t>
      </w:r>
      <w:r>
        <w:rPr>
          <w:rtl w:val="0"/>
          <w:lang w:val="fa-IR"/>
        </w:rPr>
        <w:t xml:space="preserve">سوره بقره (٢) آیه ٢.</w:t>
      </w:r>
    </w:p>
  </w:footnote>
  <w:footnote w:id="385">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﴿يَـٰٓأَيُّهَا ٱلَّذِينَ ءَامَنُواْ عَلَيۡكُمۡ أَنفُسَكُمۡ لَا يَضُرُّكُم مَّن ضَلَّ إِذَا ٱهۡتَدَيۡتُمۡ﴾</w:t>
      </w:r>
      <w:r>
        <w:rPr>
          <w:rtl w:val="0"/>
          <w:lang w:val="fa-IR"/>
        </w:rPr>
        <w:t xml:space="preserve">.</w:t>
      </w:r>
    </w:p>
  </w:footnote>
  <w:footnote w:id="38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١٣٩.</w:t>
      </w:r>
    </w:p>
  </w:footnote>
  <w:footnote w:id="387">
    <w:p>
      <w:pPr>
        <w:pStyle w:val="FootnoteText"/>
      </w:pPr>
      <w:r>
        <w:rPr>
          <w:rStyle w:val="FootnoteReference"/>
        </w:rPr>
        <w:footnoteRef/>
      </w:r>
      <w:r>
        <w:t xml:space="preserve"> </w:t>
      </w:r>
      <w:r>
        <w:rPr>
          <w:rtl w:val="0"/>
          <w:lang w:val="fa-IR"/>
        </w:rPr>
        <w:t xml:space="preserve">تحف العقول</w:t>
      </w:r>
      <w:r>
        <w:rPr>
          <w:rtl w:val="0"/>
          <w:lang w:val="fa-IR"/>
        </w:rPr>
        <w:t xml:space="preserve">، ص ٣٨٦، با قدری اختلاف.</w:t>
      </w:r>
    </w:p>
  </w:footnote>
  <w:footnote w:id="38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٤٦، تعلیقه ١ آمده است.</w:t>
      </w:r>
    </w:p>
  </w:footnote>
  <w:footnote w:id="38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390">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و دیدی که مردم دسته‌دسته در دین خدا وارد می‌شوند، در این حال با حمد پروردگارت تسبیح او را بجای آور، و از او طلب غفران بنما که حقّا او آمرزنده و توّاب است.»</w:t>
      </w:r>
    </w:p>
  </w:footnote>
  <w:footnote w:id="391">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(٣ جلدی)، ج ١، ص ٦٥٤، صلوات خاصۀ محیی‌الدّین بر پیغمبر اکرم صلّی الله علیه و آله و سلّم.</w:t>
      </w:r>
    </w:p>
  </w:footnote>
  <w:footnote w:id="392">
    <w:p>
      <w:pPr>
        <w:pStyle w:val="FootnoteText"/>
      </w:pPr>
      <w:r>
        <w:rPr>
          <w:rStyle w:val="FootnoteReference"/>
        </w:rPr>
        <w:footnoteRef/>
      </w:r>
      <w:r>
        <w:t xml:space="preserve"> </w:t>
      </w:r>
      <w:r>
        <w:rPr>
          <w:rtl w:val="0"/>
          <w:lang w:val="fa-IR"/>
        </w:rPr>
        <w:t xml:space="preserve">سوره ابراهیم (١٤) آیه ٥.</w:t>
      </w:r>
    </w:p>
  </w:footnote>
  <w:footnote w:id="3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٤٩٣:</w:t>
      </w:r>
    </w:p>
    <w:p>
      <w:pPr>
        <w:pStyle w:val="FootnoteText"/>
      </w:pPr>
      <w:r>
        <w:rPr>
          <w:rtl w:val="0"/>
          <w:lang w:val="fa-IR"/>
        </w:rPr>
        <w:t xml:space="preserve">«الدّنیا دارُ مَمَرٍّ لا دارُ مَقَرٍّ.»</w:t>
      </w:r>
      <w:r>
        <w:rPr>
          <w:rtl w:val="0"/>
          <w:lang w:val="fa-IR"/>
        </w:rPr>
        <w:t xml:space="preserve">. </w:t>
      </w:r>
      <w:r>
        <w:rPr>
          <w:rtl w:val="0"/>
          <w:lang w:val="fa-IR"/>
        </w:rPr>
        <w:t xml:space="preserve">عنوان بصری</w:t>
      </w:r>
      <w:r>
        <w:rPr>
          <w:rtl w:val="0"/>
          <w:lang w:val="fa-IR"/>
        </w:rPr>
        <w:t xml:space="preserve">، ج ٢، ص ٥٧:</w:t>
      </w:r>
    </w:p>
    <w:p>
      <w:pPr>
        <w:pStyle w:val="FootnoteText"/>
      </w:pPr>
      <w:r>
        <w:rPr>
          <w:rtl w:val="0"/>
          <w:lang w:val="fa-IR"/>
        </w:rPr>
        <w:t xml:space="preserve">«دنیا جای مَمَرّ و عبور و آخرت محلّ ثبات و قرار است.»</w:t>
      </w:r>
    </w:p>
  </w:footnote>
  <w:footnote w:id="394">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395">
    <w:p>
      <w:pPr>
        <w:pStyle w:val="FootnoteText"/>
      </w:pPr>
      <w:r>
        <w:rPr>
          <w:rStyle w:val="FootnoteReference"/>
        </w:rPr>
        <w:footnoteRef/>
      </w:r>
      <w:r>
        <w:t xml:space="preserve"> </w:t>
      </w:r>
      <w:r>
        <w:rPr>
          <w:rtl w:val="0"/>
          <w:lang w:val="fa-IR"/>
        </w:rPr>
        <w:t xml:space="preserve">سوره عنکبوت (٢٩) آیه ٦٤.</w:t>
      </w:r>
    </w:p>
  </w:footnote>
  <w:footnote w:id="396">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9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398">
    <w:p>
      <w:pPr>
        <w:pStyle w:val="FootnoteText"/>
      </w:pPr>
      <w:r>
        <w:rPr>
          <w:rStyle w:val="FootnoteReference"/>
        </w:rPr>
        <w:footnoteRef/>
      </w:r>
      <w:r>
        <w:t xml:space="preserve"> </w:t>
      </w:r>
      <w:r>
        <w:rPr>
          <w:rtl w:val="0"/>
          <w:lang w:val="fa-IR"/>
        </w:rPr>
        <w:t xml:space="preserve">جوع شود به </w:t>
      </w:r>
      <w:r>
        <w:rPr>
          <w:rtl w:val="0"/>
          <w:lang w:val="fa-IR"/>
        </w:rPr>
        <w:t xml:space="preserve">الکافی</w:t>
      </w:r>
      <w:r>
        <w:rPr>
          <w:rtl w:val="0"/>
          <w:lang w:val="fa-IR"/>
        </w:rPr>
        <w:t xml:space="preserve">، ج ١، ص ٤٤؛ </w:t>
      </w:r>
      <w:r>
        <w:rPr>
          <w:rtl w:val="0"/>
          <w:lang w:val="fa-IR"/>
        </w:rPr>
        <w:t xml:space="preserve">نهج البلاغة</w:t>
      </w:r>
      <w:r>
        <w:rPr>
          <w:rtl w:val="0"/>
          <w:lang w:val="fa-IR"/>
        </w:rPr>
        <w:t xml:space="preserve"> (صبحی صالح)، ص ٥٥٢؛ </w:t>
      </w:r>
      <w:r>
        <w:rPr>
          <w:rtl w:val="0"/>
          <w:lang w:val="fa-IR"/>
        </w:rPr>
        <w:t xml:space="preserve">تنبیه الخواطر</w:t>
      </w:r>
      <w:r>
        <w:rPr>
          <w:rtl w:val="0"/>
          <w:lang w:val="fa-IR"/>
        </w:rPr>
        <w:t xml:space="preserve">، ج ٢، ص ٩٦؛ </w:t>
      </w:r>
      <w:r>
        <w:rPr>
          <w:rtl w:val="0"/>
          <w:lang w:val="fa-IR"/>
        </w:rPr>
        <w:t xml:space="preserve">نهج الفصاحة</w:t>
      </w:r>
      <w:r>
        <w:rPr>
          <w:rtl w:val="0"/>
          <w:lang w:val="fa-IR"/>
        </w:rPr>
        <w:t xml:space="preserve">، ص ٢٧١.</w:t>
      </w:r>
    </w:p>
  </w:footnote>
  <w:footnote w:id="39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400">
    <w:p>
      <w:pPr>
        <w:pStyle w:val="FootnoteText"/>
      </w:pPr>
      <w:r>
        <w:rPr>
          <w:rStyle w:val="FootnoteReference"/>
        </w:rPr>
        <w:footnoteRef/>
      </w:r>
      <w:r>
        <w:t xml:space="preserve"> </w:t>
      </w:r>
      <w:r>
        <w:rPr>
          <w:rtl w:val="0"/>
          <w:lang w:val="fa-IR"/>
        </w:rPr>
        <w:t xml:space="preserve">سوره واقعه (٥٦) آیه ٩٠ و ٩١. </w:t>
      </w:r>
      <w:r>
        <w:rPr>
          <w:rtl w:val="0"/>
          <w:lang w:val="fa-IR"/>
        </w:rPr>
        <w:t xml:space="preserve">معاد شناسی</w:t>
      </w:r>
      <w:r>
        <w:rPr>
          <w:rtl w:val="0"/>
          <w:lang w:val="fa-IR"/>
        </w:rPr>
        <w:t xml:space="preserve">، ج ٧، ص ٢٧:</w:t>
      </w:r>
    </w:p>
    <w:p>
      <w:pPr>
        <w:pStyle w:val="FootnoteText"/>
      </w:pPr>
      <w:r>
        <w:rPr>
          <w:rtl w:val="0"/>
          <w:lang w:val="fa-IR"/>
        </w:rPr>
        <w:t xml:space="preserve">«و امّا آن کسانی که از اصحاب سعادتند پس سلام خدا بر آنها از جانب تو باد، یعنی بشارتِ سلامت پیوسته به آنها می‌رسد.»</w:t>
      </w:r>
    </w:p>
  </w:footnote>
  <w:footnote w:id="401">
    <w:p>
      <w:pPr>
        <w:pStyle w:val="FootnoteText"/>
      </w:pPr>
      <w:r>
        <w:rPr>
          <w:rStyle w:val="FootnoteReference"/>
        </w:rPr>
        <w:footnoteRef/>
      </w:r>
      <w:r>
        <w:t xml:space="preserve"> </w:t>
      </w:r>
      <w:r>
        <w:rPr>
          <w:rtl w:val="0"/>
          <w:lang w:val="fa-IR"/>
        </w:rPr>
        <w:t xml:space="preserve">سوره واقعه (٥٦) آیه ٨٨ و ٨٩.</w:t>
      </w:r>
      <w:r>
        <w:rPr>
          <w:rtl w:val="0"/>
          <w:lang w:val="fa-IR"/>
        </w:rPr>
        <w:t xml:space="preserve"> اسرار ملکوت</w:t>
      </w:r>
      <w:r>
        <w:rPr>
          <w:rtl w:val="0"/>
          <w:lang w:val="fa-IR"/>
        </w:rPr>
        <w:t xml:space="preserve">، ج ٢، ص ٦٨:</w:t>
      </w:r>
    </w:p>
    <w:p>
      <w:pPr>
        <w:pStyle w:val="FootnoteText"/>
      </w:pPr>
      <w:r>
        <w:rPr>
          <w:rtl w:val="0"/>
          <w:lang w:val="fa-IR"/>
        </w:rPr>
        <w:t xml:space="preserve">«و اگر این فرد از زمره مقرّبین و نزدیکان درگاه احدیّت است. پس جزای او عالم انبساط و فرح و سرور بی‌پایان و ریحان و گل و بهشت خاصّ و مخصوص می‌باشد.»</w:t>
      </w:r>
    </w:p>
  </w:footnote>
  <w:footnote w:id="402">
    <w:p>
      <w:pPr>
        <w:pStyle w:val="FootnoteText"/>
      </w:pPr>
      <w:r>
        <w:rPr>
          <w:rStyle w:val="FootnoteReference"/>
        </w:rPr>
        <w:footnoteRef/>
      </w:r>
      <w:r>
        <w:t xml:space="preserve"> </w:t>
      </w:r>
      <w:r>
        <w:rPr>
          <w:rtl w:val="0"/>
          <w:lang w:val="fa-IR"/>
        </w:rPr>
        <w:t xml:space="preserve">خ.ل: از آن گیر.</w:t>
      </w:r>
    </w:p>
  </w:footnote>
  <w:footnote w:id="403">
    <w:p>
      <w:pPr>
        <w:pStyle w:val="FootnoteText"/>
      </w:pPr>
      <w:r>
        <w:rPr>
          <w:rStyle w:val="FootnoteReference"/>
        </w:rPr>
        <w:footnoteRef/>
      </w:r>
      <w:r>
        <w:t xml:space="preserve"> </w:t>
      </w:r>
      <w:r>
        <w:rPr>
          <w:rtl w:val="0"/>
          <w:lang w:val="fa-IR"/>
        </w:rPr>
        <w:t xml:space="preserve">کلّیات حکیم نظامی گنجوی</w:t>
      </w:r>
      <w:r>
        <w:rPr>
          <w:rtl w:val="0"/>
          <w:lang w:val="fa-IR"/>
        </w:rPr>
        <w:t xml:space="preserve">، ج ١، بخش ٢، ص ٨١.</w:t>
      </w:r>
    </w:p>
  </w:footnote>
  <w:footnote w:id="404">
    <w:p>
      <w:pPr>
        <w:pStyle w:val="FootnoteText"/>
      </w:pPr>
      <w:r>
        <w:rPr>
          <w:rStyle w:val="FootnoteReference"/>
        </w:rPr>
        <w:footnoteRef/>
      </w:r>
      <w:r>
        <w:t xml:space="preserve"> </w:t>
      </w:r>
      <w:r>
        <w:rPr>
          <w:rtl w:val="0"/>
          <w:lang w:val="fa-IR"/>
        </w:rPr>
        <w:t xml:space="preserve">گزیده ابیاتی از </w:t>
      </w:r>
      <w:r>
        <w:rPr>
          <w:rtl w:val="0"/>
          <w:lang w:val="fa-IR"/>
        </w:rPr>
        <w:t xml:space="preserve">گلشن راز</w:t>
      </w:r>
      <w:r>
        <w:rPr>
          <w:rtl w:val="0"/>
          <w:lang w:val="fa-IR"/>
        </w:rPr>
        <w:t xml:space="preserve">، ص ٢٦ و ٢٧.</w:t>
      </w:r>
    </w:p>
  </w:footnote>
  <w:footnote w:id="405">
    <w:p>
      <w:pPr>
        <w:pStyle w:val="FootnoteText"/>
      </w:pPr>
      <w:r>
        <w:rPr>
          <w:rStyle w:val="FootnoteReference"/>
        </w:rPr>
        <w:footnoteRef/>
      </w:r>
      <w:r>
        <w:t xml:space="preserve"> </w:t>
      </w:r>
      <w:r>
        <w:rPr>
          <w:rtl w:val="0"/>
          <w:lang w:val="fa-IR"/>
        </w:rPr>
        <w:t xml:space="preserve">سوره ابراهیم (١٤) آیه ٣٦.</w:t>
      </w:r>
    </w:p>
  </w:footnote>
  <w:footnote w:id="40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٤١١.</w:t>
      </w:r>
    </w:p>
  </w:footnote>
  <w:footnote w:id="407">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١٢٥:</w:t>
      </w:r>
    </w:p>
    <w:p>
      <w:pPr>
        <w:pStyle w:val="FootnoteText"/>
      </w:pPr>
      <w:r>
        <w:rPr>
          <w:rtl w:val="0"/>
          <w:lang w:val="fa-IR"/>
        </w:rPr>
        <w:t xml:space="preserve">«گواهی می‌دهم که محمد بنده او و فرستادۀ او است.»</w:t>
      </w:r>
    </w:p>
  </w:footnote>
  <w:footnote w:id="408">
    <w:p>
      <w:pPr>
        <w:pStyle w:val="FootnoteText"/>
      </w:pPr>
      <w:r>
        <w:rPr>
          <w:rStyle w:val="FootnoteReference"/>
        </w:rPr>
        <w:footnoteRef/>
      </w:r>
      <w:r>
        <w:t xml:space="preserve"> </w:t>
      </w:r>
      <w:r>
        <w:rPr>
          <w:rtl w:val="0"/>
          <w:lang w:val="fa-IR"/>
        </w:rPr>
        <w:t xml:space="preserve">سوره إسراء (١٧) آیه ١. </w:t>
      </w:r>
      <w:r>
        <w:rPr>
          <w:rtl w:val="0"/>
          <w:lang w:val="fa-IR"/>
        </w:rPr>
        <w:t xml:space="preserve">نور ملکوت قرآن</w:t>
      </w:r>
      <w:r>
        <w:rPr>
          <w:rtl w:val="0"/>
          <w:lang w:val="fa-IR"/>
        </w:rPr>
        <w:t xml:space="preserve">، ج ١، ص ٣١١، تعلیقه ١:</w:t>
      </w:r>
    </w:p>
    <w:p>
      <w:pPr>
        <w:pStyle w:val="FootnoteText"/>
      </w:pPr>
      <w:r>
        <w:rPr>
          <w:rtl w:val="0"/>
          <w:lang w:val="fa-IR"/>
        </w:rPr>
        <w:t xml:space="preserve">«پاک و مقدّس است آن خداوندی که بندۀ خود را در شب سیر داد از مسجدالحرام تا مسجد أقصی.»</w:t>
      </w:r>
    </w:p>
  </w:footnote>
  <w:footnote w:id="40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٤٦٩.</w:t>
      </w:r>
    </w:p>
  </w:footnote>
  <w:footnote w:id="410">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٣، ص ١٩١.</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٩٥ و ٩٧.</w:t>
      </w:r>
    </w:p>
  </w:footnote>
  <w:footnote w:id="414">
    <w:p>
      <w:pPr>
        <w:pStyle w:val="FootnoteText"/>
      </w:pPr>
      <w:r>
        <w:rPr>
          <w:rStyle w:val="FootnoteReference"/>
        </w:rPr>
        <w:footnoteRef/>
      </w:r>
      <w:r>
        <w:t xml:space="preserve"> </w:t>
      </w:r>
      <w:r>
        <w:rPr>
          <w:rtl w:val="0"/>
          <w:lang w:val="fa-IR"/>
        </w:rPr>
        <w:t xml:space="preserve">رجوع شود به</w:t>
      </w:r>
      <w:r>
        <w:rPr>
          <w:rtl w:val="0"/>
          <w:lang w:val="fa-IR"/>
        </w:rPr>
        <w:t xml:space="preserve"> مروج الذهب</w:t>
      </w:r>
      <w:r>
        <w:rPr>
          <w:rtl w:val="0"/>
          <w:lang w:val="fa-IR"/>
        </w:rPr>
        <w:t xml:space="preserve">، ج ٣، ص ١٤ و ١٥؛ </w:t>
      </w:r>
      <w:r>
        <w:rPr>
          <w:rtl w:val="0"/>
          <w:lang w:val="fa-IR"/>
        </w:rPr>
        <w:t xml:space="preserve">الأمالی</w:t>
      </w:r>
      <w:r>
        <w:rPr>
          <w:rtl w:val="0"/>
          <w:lang w:val="fa-IR"/>
        </w:rPr>
        <w:t xml:space="preserve">، شیخ طوسی، ص ١٧١؛ </w:t>
      </w:r>
      <w:r>
        <w:rPr>
          <w:rtl w:val="0"/>
          <w:lang w:val="fa-IR"/>
        </w:rPr>
        <w:t xml:space="preserve">البدایة و النهایة</w:t>
      </w:r>
      <w:r>
        <w:rPr>
          <w:rtl w:val="0"/>
          <w:lang w:val="fa-IR"/>
        </w:rPr>
        <w:t xml:space="preserve">، ابن‌کثیر، ج ٨، ص ٧٧.</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6">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تشیّع</w:t>
      </w:r>
      <w:r>
        <w:rPr>
          <w:rtl w:val="0"/>
          <w:lang w:val="fa-IR"/>
        </w:rPr>
        <w:t xml:space="preserve">، ص ١٤٢ و ١٤٣.</w:t>
      </w:r>
    </w:p>
  </w:footnote>
  <w:footnote w:id="417">
    <w:p>
      <w:pPr>
        <w:pStyle w:val="FootnoteText"/>
      </w:pPr>
      <w:r>
        <w:rPr>
          <w:rStyle w:val="FootnoteReference"/>
        </w:rPr>
        <w:footnoteRef/>
      </w:r>
      <w:r>
        <w:t xml:space="preserve"> </w:t>
      </w:r>
      <w:r>
        <w:rPr>
          <w:rtl w:val="0"/>
          <w:lang w:val="fa-IR"/>
        </w:rPr>
        <w:t xml:space="preserve">قوت القلوب</w:t>
      </w:r>
      <w:r>
        <w:rPr>
          <w:rtl w:val="0"/>
          <w:lang w:val="fa-IR"/>
        </w:rPr>
        <w:t xml:space="preserve">، ج ١، ص ٩٢؛ </w:t>
      </w:r>
      <w:r>
        <w:rPr>
          <w:rtl w:val="0"/>
          <w:lang w:val="fa-IR"/>
        </w:rPr>
        <w:t xml:space="preserve">إحیاء علوم الدین</w:t>
      </w:r>
      <w:r>
        <w:rPr>
          <w:rtl w:val="0"/>
          <w:lang w:val="fa-IR"/>
        </w:rPr>
        <w:t xml:space="preserve">، ج ٣، ص ١٢٢.</w:t>
      </w:r>
    </w:p>
  </w:footnote>
  <w:footnote w:id="418">
    <w:p>
      <w:pPr>
        <w:pStyle w:val="FootnoteText"/>
      </w:pPr>
      <w:r>
        <w:rPr>
          <w:rStyle w:val="FootnoteReference"/>
        </w:rPr>
        <w:footnoteRef/>
      </w:r>
      <w:r>
        <w:t xml:space="preserve"> </w:t>
      </w:r>
      <w:r>
        <w:rPr>
          <w:rtl w:val="0"/>
          <w:lang w:val="fa-IR"/>
        </w:rPr>
        <w:t xml:space="preserve">سوره اعراف (٧) آیه ١٤٢. </w:t>
      </w:r>
      <w:r>
        <w:rPr>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w:t>
      </w:r>
    </w:p>
  </w:footnote>
  <w:footnote w:id="4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 </w:t>
      </w:r>
      <w:r>
        <w:rPr>
          <w:rtl w:val="0"/>
          <w:lang w:val="fa-IR"/>
        </w:rPr>
        <w:t xml:space="preserve">ولایت فقیه در حکومت اسلام</w:t>
      </w:r>
      <w:r>
        <w:rPr>
          <w:rtl w:val="0"/>
          <w:lang w:val="fa-IR"/>
        </w:rPr>
        <w:t xml:space="preserve">، ص ٤، ص ٩٥:</w:t>
      </w:r>
    </w:p>
    <w:p>
      <w:pPr>
        <w:pStyle w:val="FootnoteText"/>
      </w:pPr>
      <w:r>
        <w:rPr>
          <w:rtl w:val="0"/>
          <w:lang w:val="fa-IR"/>
        </w:rPr>
        <w:t xml:space="preserve">«بهترین و با فضیلت‌ترین اوقات را از تمام این اوقاتی که برای مردم مصرف می‌کنی، آن وقتی قرار ده که خودت مابین خود و خدا خلوت داری! جزیل‌ترین و بافضیلت‌ترین اوقات را آن وقت قرار بده؛ اگرچه همۀ این وقت‌ها مال خدا است و همۀ این کارها مال او است، اگر نیّت صالح باشد و رعیّت در سلامت بسر ببرند؛ ولیکن آن وقتی را که می‌خواهی میان خود و خدا به راز و نیاز مشغول باشی، باید پاکیزه‌ترین اوقات تو باشد!»</w:t>
      </w:r>
    </w:p>
  </w:footnote>
  <w:footnote w:id="4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٧٧؛ </w:t>
      </w:r>
      <w:r>
        <w:rPr>
          <w:rtl w:val="0"/>
          <w:lang w:val="fa-IR"/>
        </w:rPr>
        <w:t xml:space="preserve">المیزان</w:t>
      </w:r>
      <w:r>
        <w:rPr>
          <w:rtl w:val="0"/>
          <w:lang w:val="fa-IR"/>
        </w:rPr>
        <w:t xml:space="preserve">، ج ٥، ص ٢٧٠.</w:t>
      </w:r>
    </w:p>
  </w:footnote>
  <w:footnote w:id="421">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 امتحاناتی آزمایش نمود و او از عهدۀ آنها به‌خوبی برآمده، آنها را تامّ و تمام بجای آورد، خداوند فرمود: حال من تو را بر مردم امام قرار دادم!»</w:t>
      </w:r>
    </w:p>
  </w:footnote>
  <w:footnote w:id="422">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«هرچه پول بدهی آش می‌خوری.»</w:t>
      </w:r>
    </w:p>
  </w:footnote>
  <w:footnote w:id="42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١٨٨.</w:t>
      </w:r>
    </w:p>
  </w:footnote>
  <w:footnote w:id="424">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425">
    <w:p>
      <w:pPr>
        <w:pStyle w:val="FootnoteText"/>
      </w:pPr>
      <w:r>
        <w:rPr>
          <w:rStyle w:val="FootnoteReference"/>
        </w:rPr>
        <w:footnoteRef/>
      </w:r>
      <w:r>
        <w:t xml:space="preserve"> </w:t>
      </w:r>
      <w:r>
        <w:rPr>
          <w:rtl w:val="0"/>
          <w:lang w:val="fa-IR"/>
        </w:rPr>
        <w:t xml:space="preserve">سوره بقره (٢) آیه ١٢٥.</w:t>
      </w:r>
    </w:p>
  </w:footnote>
  <w:footnote w:id="426">
    <w:p>
      <w:pPr>
        <w:pStyle w:val="FootnoteText"/>
      </w:pPr>
      <w:r>
        <w:rPr>
          <w:rStyle w:val="FootnoteReference"/>
        </w:rPr>
        <w:footnoteRef/>
      </w:r>
      <w:r>
        <w:t xml:space="preserve"> </w:t>
      </w:r>
      <w:r>
        <w:rPr>
          <w:rtl w:val="0"/>
          <w:lang w:val="fa-IR"/>
        </w:rPr>
        <w:t xml:space="preserve">سوره بقره (٢) آیه ١٢٧.</w:t>
      </w:r>
    </w:p>
  </w:footnote>
  <w:footnote w:id="427">
    <w:p>
      <w:pPr>
        <w:pStyle w:val="FootnoteText"/>
      </w:pPr>
      <w:r>
        <w:rPr>
          <w:rStyle w:val="FootnoteReference"/>
        </w:rPr>
        <w:footnoteRef/>
      </w:r>
      <w:r>
        <w:t xml:space="preserve"> </w:t>
      </w:r>
      <w:r>
        <w:rPr>
          <w:rtl w:val="0"/>
          <w:lang w:val="fa-IR"/>
        </w:rPr>
        <w:t xml:space="preserve">سوره بقره (٢) آیه ١٦٣. و بسیاری از آیات دیگر. </w:t>
      </w:r>
      <w:r>
        <w:rPr>
          <w:rtl w:val="0"/>
          <w:lang w:val="fa-IR"/>
        </w:rPr>
        <w:t xml:space="preserve">الله شناسی</w:t>
      </w:r>
      <w:r>
        <w:rPr>
          <w:rtl w:val="0"/>
          <w:lang w:val="fa-IR"/>
        </w:rPr>
        <w:t xml:space="preserve">، ج ٢، ص ٢١٠:</w:t>
      </w:r>
    </w:p>
    <w:p>
      <w:pPr>
        <w:pStyle w:val="FootnoteText"/>
      </w:pPr>
      <w:r>
        <w:rPr>
          <w:rtl w:val="0"/>
          <w:lang w:val="fa-IR"/>
        </w:rPr>
        <w:t xml:space="preserve">«معبودی جز وی نیست!»</w:t>
      </w:r>
    </w:p>
  </w:footnote>
  <w:footnote w:id="428">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تمامی مصادر.</w:t>
      </w:r>
    </w:p>
  </w:footnote>
  <w:footnote w:id="429">
    <w:p>
      <w:pPr>
        <w:pStyle w:val="FootnoteText"/>
      </w:pPr>
      <w:r>
        <w:rPr>
          <w:rStyle w:val="FootnoteReference"/>
        </w:rPr>
        <w:footnoteRef/>
      </w:r>
      <w:r>
        <w:t xml:space="preserve"> </w:t>
      </w:r>
      <w:r>
        <w:rPr>
          <w:rtl w:val="0"/>
          <w:lang w:val="fa-IR"/>
        </w:rPr>
        <w:t xml:space="preserve">سوره آل عمران (٣) آیه ٢٦.</w:t>
      </w:r>
    </w:p>
  </w:footnote>
  <w:footnote w:id="430">
    <w:p>
      <w:pPr>
        <w:pStyle w:val="FootnoteText"/>
      </w:pPr>
      <w:r>
        <w:rPr>
          <w:rStyle w:val="FootnoteReference"/>
        </w:rPr>
        <w:footnoteRef/>
      </w:r>
      <w:r>
        <w:t xml:space="preserve"> </w:t>
      </w:r>
      <w:r>
        <w:rPr>
          <w:rtl w:val="0"/>
          <w:lang w:val="fa-IR"/>
        </w:rPr>
        <w:t xml:space="preserve">تنبیه الخواطر</w:t>
      </w:r>
      <w:r>
        <w:rPr>
          <w:rtl w:val="0"/>
          <w:lang w:val="fa-IR"/>
        </w:rPr>
        <w:t xml:space="preserve">، ج ٢، ص ١١١.</w:t>
      </w:r>
    </w:p>
  </w:footnote>
  <w:footnote w:id="431">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432">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433">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١٣٣ و ١٣٤.</w:t>
      </w:r>
    </w:p>
  </w:footnote>
  <w:footnote w:id="4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435">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436">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43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١٤.</w:t>
      </w:r>
    </w:p>
  </w:footnote>
  <w:footnote w:id="438">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footnote>
  <w:footnote w:id="439">
    <w:p>
      <w:pPr>
        <w:pStyle w:val="FootnoteText"/>
      </w:pPr>
      <w:r>
        <w:rPr>
          <w:rStyle w:val="FootnoteReference"/>
        </w:rPr>
        <w:footnoteRef/>
      </w:r>
      <w:r>
        <w:t xml:space="preserve"> </w:t>
      </w:r>
      <w:r>
        <w:rPr>
          <w:rtl w:val="0"/>
          <w:lang w:val="fa-IR"/>
        </w:rPr>
        <w:t xml:space="preserve">سوره صافات (٣٧) آیه ١٠٢. </w:t>
      </w:r>
      <w:r>
        <w:rPr>
          <w:rtl w:val="0"/>
          <w:lang w:val="fa-IR"/>
        </w:rPr>
        <w:t xml:space="preserve">اسرار ملکوت</w:t>
      </w:r>
      <w:r>
        <w:rPr>
          <w:rtl w:val="0"/>
          <w:lang w:val="fa-IR"/>
        </w:rPr>
        <w:t xml:space="preserve">،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440">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٨، ص ٧.</w:t>
      </w:r>
    </w:p>
  </w:footnote>
  <w:footnote w:id="44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٢٠٧ ـ ٢٠٩.</w:t>
      </w:r>
    </w:p>
  </w:footnote>
  <w:footnote w:id="44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٤٧٨ و ٤٨٠.</w:t>
      </w:r>
    </w:p>
  </w:footnote>
  <w:footnote w:id="44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٦٧.</w:t>
      </w:r>
    </w:p>
  </w:footnote>
  <w:footnote w:id="444">
    <w:p>
      <w:pPr>
        <w:pStyle w:val="FootnoteText"/>
      </w:pPr>
      <w:r>
        <w:rPr>
          <w:rStyle w:val="FootnoteReference"/>
        </w:rPr>
        <w:footnoteRef/>
      </w:r>
      <w:r>
        <w:t xml:space="preserve"> </w:t>
      </w:r>
      <w:r>
        <w:rPr>
          <w:rtl w:val="0"/>
          <w:lang w:val="fa-IR"/>
        </w:rPr>
        <w:t xml:space="preserve">سوره صافات (٣٧) آیه ١٠٢.</w:t>
      </w:r>
    </w:p>
  </w:footnote>
  <w:footnote w:id="445">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