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روایتی در شأن و منزلت أمیرالمومنین علیه السلام</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 قندوزی‌ حنفی‌ گفته‌ است‌ که‌: در کتاب‌ «مناقب‌» از حسن‌ بن‌ علی بن‌ محمّد بن جعفر الصادق‌ بن‌ محمّد الباقر از پدرانش‌ از أمیرالمؤمنین‌ علی بن‌ أبیطالب‌ علیهم‌ السّلام‌ روایت‌ است‌ که‌: </w:t>
      </w:r>
      <w:r>
        <w:rPr>
          <w:rStyle w:val="RevayatArabi++"/>
          <w:rtl w:val="0"/>
          <w:lang w:val="fa-IR"/>
        </w:rPr>
        <w:t xml:space="preserve">قالَ: إنَّ رَسُولَ اللَه صلّی‌ اللَه‌ علیه‌ وآله‌ وسلّم‌ نَظَرَ اِلَی وَ اَنَا مُقْبِلٌ وَ اَصْحابُهُ حَوْلَهُ وَ قَالَ لِی‌: اَما اِنَّ فِیک شِبْهاً مِن‌ عیسَی‌ بنِ مَرْیمَ، وَ لَوْ لا مَخافَةَ اَن‌ یقُولَ فیک طَوائِفُ مِن‌ اُمَّتی‌ ما قالَتِ النّصاری فی‌ عیسَی‌ بنِ مَرْیمَ لَقُلْتُ فیک مَقالاً لا تَمُرُّ بِمَلاءٍ مِنَ النّاسِ إلاّ أَخَذُوا التُّرابُ مِن‌ تَحْتِ قَدَمَیک یبْغُونَ فیهِ البَرَکةَ وَ یسْتَشْفُونَ بِهِ. فقالَ المُنافِقُونَ: لَمْ یرْضَ مُحَمَّدٌ اِلاّ اَن‌ یجْعَلَ ابنَ عَمِّهِ مَثَلاً لِعیسَی‌ بنِ مَرْیمَ، فَاَنزَلَ اللَه تَعالی:</w:t>
      </w:r>
      <w:r>
        <w:rPr>
          <w:rtl w:val="0"/>
          <w:lang w:val="fa-IR"/>
        </w:rPr>
        <w:t xml:space="preserve"> </w:t>
      </w:r>
      <w:r>
        <w:rPr>
          <w:rStyle w:val="Ayat2Matn++"/>
          <w:rtl w:val="0"/>
          <w:lang w:val="fa-IR"/>
        </w:rPr>
        <w:t xml:space="preserve">﴿وَ لَمَّا ضُرِبَ ابْنُ مَرْيمَ مَثَلاً إذَا قَوْمُك مِنْهُ يصِدُّونَ * وَ قَالُوا ءَالِهَتُنَا خَيرٌ أَمْ هُوَ مَا ضَرَبُوهُ لَك إلَّا جَدَلاً بَلْ هُمْ قَوْمٌ خَصِمُونَ * إِن‌ هُوَ )أي‌ عَلِي) إلاّ عَبْدٌ اَنعَمْنا عَلَيهِ وَ جَعَلْنَاهُ مَثَلاً لِبَنِي‌ إسرائيلَ﴾.</w:t>
      </w:r>
    </w:p>
    <w:p>
      <w:pPr/>
      <w:r>
        <w:rPr>
          <w:rtl/>
          <w:lang w:val="fa-IR"/>
        </w:rPr>
        <w:t xml:space="preserve">امیرالمؤمنین‌ علیه‌السّلام‌ فرمودند که‌: وقتی‌ من‌ به‌ طرف‌ حضرت‌ رسول‌ اللَه‌ صلّی‌ اللَه‌ علیه‌ وآله‌ وسلّم‌ می‌رفتم‌ و آن‌ حضرت‌ در میان‌ اصحاب‌ خود بودند، همین‌ که‌ نظر آن‌ حضرت‌ بر من‌ افتاد گفتند: آگاه‌ باش‌ ای‌ علی‌ که‌ در تو شباهتی‌ به‌ عیسی‌ بن‌ مریم‌ است‌، و اگر من‌ می‌ترسیدم‌ از آنکه‌ طایفه‌ای‌ از امّت‌ من‌ دربارۀ تو بگویند آنچه‌ را که‌ نصاری‌ دربارۀ عیسی‌ بن‌ مریم‌ گفته‌اند هر آینه‌ دربارۀ تو کلامی‌ می‌گفتم‌ که‌ پس‌ از آن‌ کلام‌ دیگر بر جماعتی‌ از مردم‌ عبور نمی‌نمودی‌ مگر آنکه‌ خاک‌ زیر قدمهایت‌ را برداشته‌ و برای‌ شفا و برکت‌ می‌بردند. منافقون‌ گفتند: محمّد راضی‌ نشد و اکتفا نکرد تا آنکه‌ پسر عموی‌ خود را مثال‌ عیسی‌ بن‌ مریم‌ قرار داد. در این‌ حال‌ خدا این‌ آیه را نازل‌ نمود: «چون‌ ما عیسی‌ بن‌ مریم‌ را به‌ عنوان‌ مثال‌ شاهد آوردیم‌ قوم‌ تو ای‌ پیغمبر از آن‌ به‌ فغان‌ آمدند و گفتند: آیا معبودها و آلۀ ما بهتر است‌ یا او. ای‌ پیغمبر این‌ کلام‌ را نگفتند مگر از روی‌ جدل‌ و خصومت‌ که‌ حقّاً آنها دشمنانند. او (یعنی‌ علی‌) نیست‌ مگر بنده‌ای‌ که‌ ما به‌ او نعمت‌ دادیم‌ و او را مثال‌ و نمونۀ کامل‌ (مانند عیسی‌ بن‌ مریم‌) برای‌ بنی‌ اسرائیل‌ آوردیم‌».</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«ینابیع‌ المودّة‌» طبع‌ اسلامبول‌ ص‌ ١٣١ و در «بحار الانوار» ج‌ ٩ ص‌ ٤٣٦ از«فضائل‌» ابن‌ شاذان‌ و کتاب‌ الفضائل‌ با مختصر اختلاف‌ لفظی‌ از ابن‌ عبّاس‌ از رسول‌ خدا صلّی‌ اللَه‌ علیه‌ وآله‌ وسلّم‌ در روز خیبر نقل‌ کرده‌ است‌. و آیات‌ در سورۀ زخرف‌: ٤٣ ـ آیۀ ٥٧ تا ٥٩ می‌باشد.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