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tl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شفاعت و دستگيری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بسم اللَه الرحمن الرحيم</w:t>
      </w:r>
    </w:p>
    <w:p>
      <w:pPr/>
      <w:r>
        <w:rPr>
          <w:rtl w:val="0"/>
          <w:lang w:val="fa-IR"/>
        </w:rPr>
        <w:t xml:space="preserve"> امام صادق عليه السلام هنگام وفات به تمام بستگان و خويشان كه در حضور آن حضرت اجتماع كرده بودند فرمودند: </w:t>
      </w:r>
      <w:r>
        <w:rPr>
          <w:rStyle w:val="RevayatArabi++"/>
          <w:rtl w:val="0"/>
          <w:lang w:val="fa-IR"/>
        </w:rPr>
        <w:t xml:space="preserve">إنّ شفاعتنا لاتنال مستخفا بالصلوة</w:t>
      </w:r>
    </w:p>
    <w:p>
      <w:pPr/>
      <w:r>
        <w:rPr>
          <w:rtl w:val="0"/>
          <w:lang w:val="fa-IR"/>
        </w:rPr>
        <w:t xml:space="preserve"> تحقيقا شفاعت و دستگيری ما اهل بيت شامل كسي كه نمازش را سست بشمارد نخواهد شد.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_A Anvar">
    <w:altName w:val="Arial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20005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" name="_x0000_i0001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1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60"/>
  <w:embedTrueTypeFonts/>
  <w:bordersDoNotSurroundFooter/>
  <w:bordersDoNotSurroundHeader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 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بریر دلشاد</cp:lastModifiedBy>
  <cp:revision>12</cp:revision>
  <cp:lastPrinted>2018-10-29T19:08:00Z</cp:lastPrinted>
  <dcterms:created xsi:type="dcterms:W3CDTF">2019-09-22T15:42:00Z</dcterms:created>
  <dcterms:modified xsi:type="dcterms:W3CDTF">2023-02-21T14:35:00Z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CEDED561-4006-4038-B1F9-56E84E5DD2D2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2704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بریر دلشاد</cp:lastModifiedBy>
  <cp:revision>12</cp:revision>
  <cp:lastPrinted>2018-10-29T19:08:00Z</cp:lastPrinted>
  <dcterms:created xsi:type="dcterms:W3CDTF">2019-09-22T15:42:00Z</dcterms:created>
  <dcterms:modified xsi:type="dcterms:W3CDTF">2023-02-21T14:35:00Z</dcterms:modified>
</cp:coreProperties>
</file>