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w:t>
      </w:r>
    </w:p>
    <w:p>
      <w:pPr/>
      <w:r>
        <w:rPr>
          <w:rtl w:val="0"/>
          <w:lang w:val="fa-IR"/>
        </w:rPr>
        <w:t xml:space="preserve">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w:t>
      </w:r>
    </w:p>
    <w:p>
      <w:pPr/>
      <w:r>
        <w:rPr>
          <w:rtl w:val="0"/>
          <w:lang w:val="fa-IR"/>
        </w:rPr>
        <w:t xml:space="preserve">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w:t>
      </w:r>
    </w:p>
    <w:p>
      <w:pPr/>
      <w:r>
        <w:rPr>
          <w:rtl w:val="0"/>
          <w:lang w:val="fa-IR"/>
        </w:rPr>
        <w:t xml:space="preserve">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 است با آن مبدأ خودشان كه وجود كلى باشد این جوابى بود كه مرحوم آخوند به این قائلین و امثال بوعلى و اینها دادند</w:t>
      </w:r>
    </w:p>
    <w:p>
      <w:pPr/>
      <w:r>
        <w:rPr>
          <w:rtl w:val="0"/>
          <w:lang w:val="fa-IR"/>
        </w:rPr>
        <w:t xml:space="preserve">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w:t>
      </w:r>
    </w:p>
    <w:p>
      <w:pPr/>
      <w:r>
        <w:rPr>
          <w:rtl w:val="0"/>
          <w:lang w:val="fa-IR"/>
        </w:rPr>
        <w:t xml:space="preserve">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w:t>
      </w:r>
    </w:p>
    <w:p>
      <w:pPr/>
      <w:r>
        <w:rPr>
          <w:rtl w:val="0"/>
          <w:lang w:val="fa-IR"/>
        </w:rPr>
        <w:t xml:space="preserve">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w:t>
      </w:r>
    </w:p>
    <w:p>
      <w:pPr/>
      <w:r>
        <w:rPr>
          <w:rtl w:val="0"/>
          <w:lang w:val="fa-IR"/>
        </w:rPr>
        <w:t xml:space="preserve">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 آنجا مسأله خیلى مندمج و فشرده و خلاصه و در هم فشرده اى باشد و بعد از آنجا مى‌آید پائین؛ مرتّب باز بشود و ظهور پیدا مى‌كند</w:t>
      </w:r>
    </w:p>
    <w:p>
      <w:pPr/>
      <w:r>
        <w:rPr>
          <w:rtl w:val="0"/>
          <w:lang w:val="fa-IR"/>
        </w:rPr>
        <w:t xml:space="preserve">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w:t>
      </w:r>
    </w:p>
    <w:p>
      <w:pPr/>
      <w:r>
        <w:rPr>
          <w:rtl w:val="0"/>
          <w:lang w:val="fa-IR"/>
        </w:rPr>
        <w:t xml:space="preserve">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r>
        <w:rPr>
          <w:rtl w:val="0"/>
          <w:lang w:val="fa-IR"/>
        </w:rPr>
        <w:t xml:space="preserve">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w:t>
      </w:r>
    </w:p>
    <w:p>
      <w:pPr/>
      <w:r>
        <w:rPr>
          <w:rtl w:val="0"/>
          <w:lang w:val="fa-IR"/>
        </w:rPr>
        <w:t xml:space="preserve">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 كردن، همین كلماتى كه الان از دهان من بیرون مى‌آید، اگر یك شخصى ده میلیارد سال قبل وجود داشته باشد، همین مطلب را مى‌شنود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