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سی و هفتم</w:t>
      </w:r>
    </w:p>
    <w:p>
      <w:pPr>
        <w:pStyle w:val="Heading5"/>
      </w:pPr>
      <w:r>
        <w:rPr>
          <w:rtl w:val="0"/>
          <w:lang w:val="fa-IR"/>
        </w:rPr>
        <w:t xml:space="preserve">کیفیت ارتباط ماده با نفس</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r>
        <w:rPr>
          <w:rtl w:val="0"/>
          <w:lang w:val="fa-IR"/>
        </w:rPr>
        <w:t xml:space="preserve">در راه كه می‌آمدیم بحث عین ثابت بود. ایشان یك اشكالى مطرح كردند كه نظر علامه در عین ثابت یك چیزى است و مرحوم آقا ـ رضوان الله تعالیٰ علیهما ـ ایشان را رد مى‏كنند و ایشان اثبات می‌کنند و بعد رد می‌کنند و... گفتند: ظاهراً شما یك نظر ثالثى دارید. گفتم که بنای ما كه همیشه در همه چیز بر اختلاف بوده است این‌هم روى بقیۀ آنها!! ـ بعد گفتند كه مسئله این‌طور می‌شود و گفتیم که بله نظر مرحوم علامه كه بر عدم امكان فناء ذاتی است به‌خاطر همین مشكلِ برگشت ضمیر است كه مشارٌإلیه ضمیر، اول چیزى است و بعد مشارإلیه‏ آن چیز دیگرى خواهد شد و این مشكل ایشان است كه نتوانستند این مسئله را بپذیرند.</w:t>
      </w:r>
    </w:p>
    <w:p>
      <w:pPr/>
      <w:r>
        <w:rPr>
          <w:rtl w:val="0"/>
          <w:lang w:val="fa-IR"/>
        </w:rPr>
        <w:t xml:space="preserve">علىٰ‏كلّ‏حال دیگر صحبت در این شد كه ایشان بروند و تحقیق كنند و هروقت به نتیجه رسیدند یك سور بدهند! سور یا زور؟!! وقتى كسى سور می‌دهد، قلوب مؤمنین را شاد مى‏كند. باعث ادخال سرور می‌شود و [پیغمبر صلّی الله علیه و آله و سلّم] می‌گوید: «</w:t>
      </w:r>
      <w:r>
        <w:rPr>
          <w:rStyle w:val="RevayatArabi"/>
          <w:rtl w:val="0"/>
          <w:lang w:val="fa-IR"/>
        </w:rPr>
        <w:t xml:space="preserve">مَن سَرَّ مُؤمنا فَقَد سَرَّنی و مَن سَرَّنی فَقَد سَرَّ الله</w:t>
      </w:r>
      <w:r>
        <w:rPr>
          <w:rtl w:val="0"/>
          <w:lang w:val="fa-IR"/>
        </w:rPr>
        <w:t xml:space="preserve">»</w:t>
      </w:r>
      <w:r>
        <w:rPr>
          <w:rtl w:val="0"/>
          <w:lang w:val="fa-IR"/>
        </w:rPr>
        <w:t xml:space="preserve"> لذا ملائكه هم كمك مى‏كنند!</w:t>
      </w:r>
    </w:p>
    <w:p>
      <w:pPr/>
      <w:r>
        <w:rPr>
          <w:rtl w:val="0"/>
          <w:lang w:val="fa-IR"/>
        </w:rPr>
        <w:t xml:space="preserve">تلمیذ</w:t>
      </w:r>
      <w:r>
        <w:rPr>
          <w:rtl w:val="0"/>
          <w:lang w:val="fa-IR"/>
        </w:rPr>
        <w:t xml:space="preserve">: وقت تعیین کنید.</w:t>
      </w:r>
    </w:p>
    <w:p>
      <w:pPr/>
      <w:r>
        <w:rPr>
          <w:rtl w:val="0"/>
          <w:lang w:val="fa-IR"/>
        </w:rPr>
        <w:t xml:space="preserve">استاد:</w:t>
      </w:r>
      <w:r>
        <w:rPr>
          <w:rtl w:val="0"/>
          <w:lang w:val="fa-IR"/>
        </w:rPr>
        <w:t xml:space="preserve"> شما هم می‌خواهید سور بدهید؟!</w:t>
      </w:r>
    </w:p>
    <w:p>
      <w:pPr/>
      <w:r>
        <w:rPr>
          <w:rtl w:val="0"/>
          <w:lang w:val="fa-IR"/>
        </w:rPr>
        <w:t xml:space="preserve">تلمیذ</w:t>
      </w:r>
      <w:r>
        <w:rPr>
          <w:rtl w:val="0"/>
          <w:lang w:val="fa-IR"/>
        </w:rPr>
        <w:t xml:space="preserve">: نه، ایشان می‌گویند که وقت تعیین کنید!</w:t>
      </w:r>
    </w:p>
    <w:p>
      <w:pPr/>
      <w:r>
        <w:rPr>
          <w:rtl w:val="0"/>
          <w:lang w:val="fa-IR"/>
        </w:rPr>
        <w:t xml:space="preserve">استاد:</w:t>
      </w:r>
      <w:r>
        <w:rPr>
          <w:rtl w:val="0"/>
          <w:lang w:val="fa-IR"/>
        </w:rPr>
        <w:t xml:space="preserve"> حالا هر وقتی که شد [خبر بدهید] شما فكر كنید ... حالا واقعاً شما هم مایل بودید یا مایل شدید؟! ما را مایل شدیم!! یكى از قوم‌وخویش‏هاى بیچارۀ ما را وقتى وزیر عوض شده بود از اداره بیرون كرده بودند یعنى طبعاً وقتى یك وزیر عوض مى‏شود یك عده مى‏روند و یك عده دیگر مى‏آیند و این دیگر طبیعى است. بعد ایشان هم دیگر بیرون رفته بود؛ یعنى او را بیرون كردند. بعد به او گفتیم که آقا چه شد شما را بیرون کردند؟ گفت: نه‌خیر ما را بیرون رفتیم!!</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ما قیل‌ مِن أنَّ الحیوانَ إذا ماتَ لَم یَبقَ جسمیتُه بِعینِه بعدَ الموت بَل حدثَ جسمیةٌ أخرى غیر صحیح کیف و لا بُدَّ مِن مادةٍ باقیةٍ یَتوارَدُ علیهَا الصورُ و الأعراضُ سواءٌ کان جسماً بسیطاً أو هیولی و تلکَ المادةُ هی الجنسُ القاصی للمرکبات ـ بَل جسمیةُ الحیوانِ مِن حیثُ جسمیَّتِها باقیة بعدَ موتِه کما کانت و إن زالَت عنها حیثیة کونِها بدناً أو جسماً حیوانیاً و أما أنَّ هویَّتَها قَد بَطَلت و حَصلَت لها هویة أخرى ـ فَهو قریبٌ مِن مجازفاتِ أصحابِ الطَفرَةِ و التفکیکِ و استِحالةِ بقاءِ الأعراض.</w:t>
      </w:r>
      <w:r>
        <w:rPr>
          <w:rStyle w:val="FootnoteReference"/>
        </w:rPr>
        <w:footnoteReference w:id="1"/>
      </w:r>
    </w:p>
    <w:p>
      <w:pPr>
        <w:pStyle w:val="NaghlegholMatn"/>
      </w:pPr>
      <w:r>
        <w:rPr>
          <w:rtl w:val="0"/>
          <w:lang w:val="fa-IR"/>
        </w:rPr>
        <w:t xml:space="preserve">و آنچه گفته شد که حیوان وقتی می‌میرد جسمیتش بِعینه باقی نمی‌ماند اما جسمیت دیگری حادث می‌شود، این سخن صحیحی نیست. چطور صحیح باشد و حال آنکه ماده (از آن جهت که نوع متوسط است) مانند دیگر انواع محصّل، در خارج محقق می‌شود و هر گاه صورت ازبین رود مادۀ قبلی برای پذیرش صور و اعراض بعدی باقی می‌ماند. مادۀ خارجی نیز اعم از آنکه مادۀ اوّلی و یا مادۀ ثانیه باشد با ازدست دادن یک صورت، خصوصیاتی را که از ناحیۀ آن صورت کسب می‌کند ازدست خواهد داد، مانند بدن بودن جسم که بعد از مفارقت نفس زائل می‌شود ولیکن این مقدار مانع از بقاء جسمیت آن برای قبول صور بعدی نیست و این سخن که با زوال صورتْ مادۀ خارجی زائل می‌شود، مانند سخن قائلین به جزء لا یتجزی و به طفره و تفکیک آسیای متحرک و یا قائلین به استحالۀ بقاء اعراض گفتاری گزاف است.</w:t>
      </w:r>
    </w:p>
    <w:p>
      <w:pPr>
        <w:pStyle w:val="NaghlegholMatn"/>
      </w:pPr>
      <w:r>
        <w:rPr>
          <w:rStyle w:val="Arabi"/>
          <w:rtl w:val="0"/>
          <w:lang w:val="fa-IR"/>
        </w:rPr>
        <w:t xml:space="preserve">فائدةٌ.</w:t>
      </w:r>
    </w:p>
    <w:p>
      <w:pPr>
        <w:pStyle w:val="NaghlegholMatn"/>
      </w:pPr>
      <w:r>
        <w:rPr>
          <w:rStyle w:val="Arabi"/>
          <w:rtl w:val="0"/>
          <w:lang w:val="fa-IR"/>
        </w:rPr>
        <w:t xml:space="preserve">رُبَما یَقرعُ سمعَکَ فِی الکتب ما قَد یحکم على الطبائعِ العامةِ أنَّه إن وجبَ تخصصها بِأحدِ الجزئیات فَلا یُوجَد بِغیرِها و إن أمکَنَ فَلحوقُها بِه لِعلةٍ.</w:t>
      </w:r>
      <w:r>
        <w:rPr>
          <w:rStyle w:val="FootnoteReference"/>
        </w:rPr>
        <w:footnoteReference w:id="2"/>
      </w:r>
    </w:p>
    <w:p>
      <w:pPr>
        <w:pStyle w:val="NaghlegholMatn"/>
      </w:pPr>
      <w:r>
        <w:rPr>
          <w:rtl w:val="0"/>
          <w:lang w:val="fa-IR"/>
        </w:rPr>
        <w:t xml:space="preserve">چه‌بسا سمع تو را نواخته آنچه در کتب است که جنس یا بالذات مقتضی فصلی معیّن است و دراین‌صورت جنس جز به آن فصلی که مقتضی آن است، تخصص نمی یابد و یااینکه جنس بالذات خواستار یک فصل معیّن نمی‌باشد و دراین‌صورت لحقوق هر فصل نیازمند به علتی خارج از ذات جنس است.</w:t>
      </w:r>
    </w:p>
    <w:p>
      <w:pPr>
        <w:pStyle w:val="NaghlegholMatn"/>
      </w:pPr>
      <w:r>
        <w:rPr>
          <w:rStyle w:val="Arabi"/>
          <w:rtl w:val="0"/>
          <w:lang w:val="fa-IR"/>
        </w:rPr>
        <w:t xml:space="preserve">فَاعلَم أنَّ ذلکَ إنَّما یَستصح إذا کانتِ الطبیعةُ ممّا لَها صورةٌ فی الأعیانِ أما مثل اللونیةِ لِلبیاضِ و السَّوادِ فَلا یُقال إن اقتَضَت التخصصَ بِالبیاضِ لَکان کلُّ لونٍ بیاضاً ـ و إن لَم یَقتَض فَکونُ اللونِ بیاضاً یکونُ لِعلةٍ لأنَّ اللونیةَ بِما هی لونیة لیسَت لَها صورةً فی الأعیانِ متمیزة عن مفرقیةِ البصرِ حتى یُشارُ إلیها بِکونِها کذا أو کذا بَل إذا کانتِ طبیعة کَالجسمیةِ أو الهیولى ممّا لَها تحقق فی الأعیانِ فَتخصصها بِالنّاریةِ أو الفلکیةِ أو بعضِ الهیئاتِ کَالحرکةِ و التحیُّزِ و الإستدارةِ و غیرها لو کان لِلجسمیةِ لما صَحَّ وجود جسم غیر متخصص بِتلکَ الصورةِ أو الهیئةِ و إلا فَلا بُدَّ هناک مِن علةٍ زائدةٍ على الجسمیة ـ فَلا مانعَ مِن بقاءِ مادةٍ یَتوارَد الصور و الأعراض علیها.</w:t>
      </w:r>
      <w:r>
        <w:rPr>
          <w:rStyle w:val="FootnoteReference"/>
        </w:rPr>
        <w:footnoteReference w:id="3"/>
      </w:r>
    </w:p>
    <w:p>
      <w:pPr>
        <w:pStyle w:val="NaghlegholMatn"/>
      </w:pPr>
      <w:r>
        <w:rPr>
          <w:rtl w:val="0"/>
          <w:lang w:val="fa-IR"/>
        </w:rPr>
        <w:t xml:space="preserve">بدان که این مطلب وقتی صحیح است که مرکبات خارجی مورد بحث باشد اما در مورد سفیدی یا سیاهی که نوع بسیط هستند، رنگ ـ که جنس آنهاست ـ از آن جهت که رنگ است فاقد یک صورت خارجی متمیز از سفیدی و یا سیاهی است و به همین دلیل هرگز نمی‌توان از اصل رنگ و نحوۀ اختصاص آن به یک فصل خاص سؤال کرده و تخصص را مقتضی ذات و یا ناشی از امر خارجی دانست.</w:t>
      </w:r>
    </w:p>
    <w:p>
      <w:pPr>
        <w:pStyle w:val="NaghlegholMatn"/>
      </w:pPr>
      <w:r>
        <w:rPr>
          <w:rtl w:val="0"/>
          <w:lang w:val="fa-IR"/>
        </w:rPr>
        <w:t xml:space="preserve">و اما مرکبات خارجی مثل جسمیت و هیولا می‌توانند مورد سؤال قرار گیرند، مانند جسم که بنابر حکمت اشراق قابل و پذیرای صور بعدی نظیر صور عنصری و یا نباتی و یا قابل اعراضی نظیر حرکت، تحیّز، استداره، سفیدی و یا سیاهی است.</w:t>
      </w:r>
    </w:p>
    <w:p>
      <w:pPr>
        <w:pStyle w:val="NaghlegholMatn"/>
      </w:pPr>
      <w:r>
        <w:rPr>
          <w:rtl w:val="0"/>
          <w:lang w:val="fa-IR"/>
        </w:rPr>
        <w:t xml:space="preserve">و یا مانند هیولا که بنابر حکمت مشّاء قابل صور و اعراض یاد شده است؛ یعنی در مورد جسم و یا هیولا می‌توان از علت تخصص آنها به برخی از صور و یا اعراض سؤال کرد، و بدیهی است که این امورْ مقتضای اصل جسمیت و یا هیولا نمی‌باشند، زیرا دراین‌صورت هیچ جسم و یا هیولایی بدون آنها نباید یافت شود. پس پاسخ سؤال در مورد مرکبات خارجی این است که تخصیص مواد آنها به برخی از صور از ناحیۀ علل خارجی است.]</w:t>
      </w:r>
    </w:p>
    <w:p>
      <w:pPr>
        <w:pStyle w:val="Heading6"/>
      </w:pPr>
      <w:r>
        <w:rPr>
          <w:rtl w:val="0"/>
          <w:lang w:val="fa-IR"/>
        </w:rPr>
        <w:t xml:space="preserve">كیفیت ارتباط بین ماده و جوهر</w:t>
      </w:r>
    </w:p>
    <w:p>
      <w:pPr/>
      <w:r>
        <w:rPr>
          <w:rtl w:val="0"/>
          <w:lang w:val="fa-IR"/>
        </w:rPr>
        <w:t xml:space="preserve">مطلبى كه مرحوم آخوند در اینجا دارند خیلى مطلب قابل بحثى نیست لذا می‌خوانیم و إن‌شاء‌الله سر فصل كه رسیدیم براى بعد مى‏ماند. بحثى را كه مرحوم آخوند مى‏كنند تذكر به یك مسئله‏اى است كه ایشان در صحبت‏هاى خود به‌طور مكرر نسبت به این قضیه اشاره دارند. البته مسئلۀ دقیقى است و جاى بحث زیادى دارد گرچه ایشان در اینجا از این مطلب به‌نحو گذرا گذشته‏اند ولى در مبحثِ نفس دوباره یك هم‌چنین مطلبى خواهد آمد.</w:t>
      </w:r>
    </w:p>
    <w:p>
      <w:pPr/>
      <w:r>
        <w:rPr>
          <w:rtl w:val="0"/>
          <w:lang w:val="fa-IR"/>
        </w:rPr>
        <w:t xml:space="preserve">من یادم هست آن‌وقتى كه مبحثِ نفس را می‌خواندیم این قضیه و این مطلب را نتوانستیم از مطالبى كه در اینجاست قانع بشویم، در همان موقع که با مرحوم آقا به مشهد رفته بودیم یك روز سه جلسۀ متوالى با ایشان این مطلب را درمیان گذاشته بودیم و راجع به این قضیه صحبت می‌کردیم. و بالمآل مسئله به یك نحو دیگرى روشن شد. البته در ضمن صحبت‏هایى كه شد به این مطلب اشاراتى كردیم؛ این مسئله به كیفیت ارتباط بین ماده و جوهر برمى‏گردد كه در این ارتباط بین ماده و جوهر چه چیزى نقش دارد و این حلقۀ رابط چیست. چون وقتى كه در طبایع نوعیه نگاه مى‏كنیم مسئلۀ ارتباط بین آن نفس حیوانى با ماده مشخص است كه الآن حیوان یك ارتباطى با ماده و جسمیت خود دارد و قوام این جسمیت به‌واسطۀ آن ربطى است كه با نفس حیوانى پیدا كرده است. خب اگر این ارتباط قطع بشود و ازبین برود چطور مى‏شود؟ چطور است كه این نفس وقتى كه جدا مى‏شود دیگر نمى‏توانیم اسم این شخص را روى این ماده بگذاریم؟! لذا مى‏گوییم: جسم یا بدن یا جنازۀ او را تشییع كردیم، نمى‏گوییم که زید را تشییع كردیم، می‌گوییم: جنازۀ او را تشییع كردیم و اینكه وقتى شخصى وفات مى‏كند، مردم مى‏آیند خود را روى جنازه مى‏اندازند و به سر و صورت خود مى‏زنند و او را همین واقع مى‏پندارند.</w:t>
      </w:r>
    </w:p>
    <w:p>
      <w:pPr/>
      <w:r>
        <w:rPr>
          <w:rtl w:val="0"/>
          <w:lang w:val="fa-IR"/>
        </w:rPr>
        <w:t xml:space="preserve">این حكایت از ضعف بصر آنها می‌کند كه تصور آنها بر این است كه این فرد و این جنازه‏اى كه الآن روى زمین است، این جنازه، همان فرد است منتها یك فرد بى‏تحرك است؛ یعنى فردى كه دیگر تحرك ندارد. لذا بر سر خود مى‏زنند. یعنی این جنازه همان زید است منتها زیدى كه با آنها صحبت نمى‏كند و اگر همین جنازه شروع كند با آنها صحبت كند، دیگر خیال اینها راحت مى‏شود درحالى‌كه الآن جنازه صحبت مى‏كند نه آن زید. اگر همین جنازه شروع كند و بلند شود و در آشپزخانه برود كاسه و لیوان و چاى بیاورد دیگر خیال اینها راحت است و دیگر مشكلى ندارند. حالا هرچه بگویند: بابا اینكه الآن بلند شده و رفته و دارد چاى می‌آورد و این كارها را انجام می‌دهد همان جنازه است فایده‌ای ندارد.</w:t>
      </w:r>
    </w:p>
    <w:p>
      <w:pPr/>
      <w:r>
        <w:rPr>
          <w:rtl w:val="0"/>
          <w:lang w:val="fa-IR"/>
        </w:rPr>
        <w:t xml:space="preserve">حالا شاید هم یك روزى تکنیک و تكنولوژى به اینجا برسد كه یك موتورى در این جنازه بگذارند و جنازه هم مثل همان موقعى كه صحبت مى‏كرد، شروع كند حرف بزند!! مگر الآن این عروسك‌هایى كه مى‏فروشند حرف نمى‏زنند؟! این مجسمه‌ها و عروسك‌ها صحبت مى‏كنند، مى‏خندند، بعضى از اینها شیر مى‏خواهند و بعضى از اینها چیزهاى دیگر مى‏خواهند، بعضى از اینها ساز می‌زنند و مى‏خوانند و آن بچه‌اى كه این را در بغل خود گرفته است و كنار خود می‌خواباند واقعاً این را یك حیوان جاندار می‌بیند یعنى یك انسانى مى‏بیند كه مثل خود اوست و یا به‌عنوان بچۀ خود اوست که مثلاً برای او خریده‌اند و آورده‌اند. و این بچه همان معامله‏اى را كه با هم‌بازى خود مى‏كند، همان معامله را هم با این عروسک مى‏كند؛ یعنى اصلاً واقعاً تصور او این نیست كه یك ضبط در شكم آن گذاشته‏اند و او الآن دارد این صداها را از خود درمى‏آورد لذا مى‏گوید: این عروسک دارد حرف‏ مى‏زند، این جاندار است و این الآن دارد با من صحبت مى‏كند. آن ارتباطى كه این بچه با آن عروسك برقرار مى‏كند، ارتباط در عالم تخیل و توهم است نه‌‌اینکه ارتباط واقع باشد.</w:t>
      </w:r>
    </w:p>
    <w:p>
      <w:pPr>
        <w:pStyle w:val="Heading6"/>
      </w:pPr>
      <w:r>
        <w:rPr>
          <w:rtl w:val="0"/>
          <w:lang w:val="fa-IR"/>
        </w:rPr>
        <w:t xml:space="preserve">ارتباط انسان با اشیاء خارج براساس مقدار فهم او</w:t>
      </w:r>
    </w:p>
    <w:p>
      <w:pPr/>
      <w:r>
        <w:rPr>
          <w:rtl w:val="0"/>
          <w:lang w:val="fa-IR"/>
        </w:rPr>
        <w:t xml:space="preserve">ارتباطى كه انسان با اشیاء خارج برقرار مى‏كند براساس مقدار فهم اوست، نه براساس آن واقعیتى كه در حاقّ واقع وجود دارد. بله، رسیدن به آن واقعیت مراتبى دارد كه هر مرتبه‌اى را که انسان حائز بشود، به همان مقدار با واقعیت خارج مى‏تواند ربط برقرار بكند. و بر همین اساس است كه افرادى كه از این واقعیت مى‏گذرند، مثل خود همان میتى كه الآن در اینجا افتاده است و آن روح او در آنجا حضور دارد، نسبت به افرادى كه دارند گریه مى‏كنند تعجب مى‏كند و مى‏گوید: من كه زنده هستم چرا اینها دارند بر سر خود مى‏زنند؟! خیلى از افراد هستند كه حالات رجعت برای آنها پیدا شده است و گفتند که چرا بر سرخودتان مى‏زدید؟! من كه پیش شما بودم و حالات شما را مى‏دیدم! آن جنازه به واقعیت رسیده است. آنهایى كه دور و بر جنازه هستند به آن واقعیت نرسیده‏اند. او دارد حیات و ممات را از دریچۀ واقع نگاه مى‏كند، آنهایى كه در دور جنازه هستند حیات و ممات را از دریچۀ توهم و تخیل دارند نگاه مى‏كنند. او به آن واقعیتى كه به‌عنوان همان بقاء خود آن روح است دارد توجه مى‏كند و مى‏بیند كه تغییر پیدا نكرده است و به حال خود هست. سابق راه مى‏رفته و صحبت مى‏كرده است، الآن هم به همین كیفیت و به همین وضعیت است.</w:t>
      </w:r>
    </w:p>
    <w:p>
      <w:pPr/>
      <w:r>
        <w:rPr>
          <w:rtl w:val="0"/>
          <w:lang w:val="fa-IR"/>
        </w:rPr>
        <w:t xml:space="preserve">حتى وقتى كه اینها نشسته‏اند برای این جنازه‏اى كه الآن در اینجا افتاده و در حال كُما رفته است، ناراحت نیستند! مى‏گویند: این در حال كما هست. خب این چه فرقى مى‏كند با وقتى كه دیگر این كما را هم نداشته باشد؟ دلخوشی شما فقط به این دستگاهى است كه الآن نشان می‌دهد كه این قلب مى‏زند یا نمى‏زند. تو الآن فقط دارى به دستگاه نگاه مى‏كنى، حتى دستگاهِ زدن قلب هم در اینجا ملاك نیست به‌خاطر اینكه ممكن است حتی قلب نزند و این خون همین‌طور با دستگاه پمپاژى در بدن در حال گردش باشد، اینها همین‌كه احساس كنند این خون در حال گردش است برایشان كافى است و دل خوش مى‏كنند و راحت مى‏شوند و از این دغدغۀ جدا شدن درمى‏آیند. چشم آنها به دستگاه است و به این مریض نیست. وقتى كه یك مریض را در بیمارستان مى‏برند، آن دكترهایى كه در مانیتور فركانس‌هاى ارتعاشات قلبى این شخص را نگاه مى‏كنند و ارتعاشات و فركانس‌هاى مغزى او را بررسى مى‏كنند كه الآن سلول‌هاى مغزى او فعالیت دارند یا فعالیت ندارند، ارتباطى بین سلول‌ها برقرار هست یا نیست، هیچ‌وقت به این نگاه نمى‏كنند كه وضعیت این شخصی كه الآن در اینجا هست، چیست. او فقط دارد به دستگاه نگاه مى‏كند كه این موج را نشان مى‏دهد یا نمى‏دهد. آن مانیتور ضربان قلب را نشان مى‏دهد یا نمى‏دهد، هروقت ضربان قلب ایستاد، مى‏گویند: </w:t>
      </w:r>
      <w:r>
        <w:rPr>
          <w:rtl w:val="0"/>
          <w:lang w:val="fa-IR"/>
        </w:rPr>
        <w:t xml:space="preserve">﴿إِنَّا لِلَّهِ وَإِنَّآ إِلَيۡهِ رَٰجِعُونَ</w:t>
      </w:r>
      <w:r>
        <w:rPr>
          <w:rtl w:val="0"/>
          <w:lang w:val="fa-IR"/>
        </w:rPr>
        <w:t xml:space="preserve">﴾</w:t>
      </w:r>
      <w:r>
        <w:rPr>
          <w:rtl w:val="0"/>
          <w:lang w:val="fa-IR"/>
        </w:rPr>
        <w:t xml:space="preserve"> و تا نایستاد، مى‏گویند كه خب إن‌شاء‌الله امیدواریم این مریض شما خوب بشود. حالا اگر آن مرض بیاید به آنها بگوید: من مُردم و رفتم و قلب برای خود بیهوده دارد كار مى‏كند، مى‏گویند: ما این حرف‌ها را نمى‏فهمیم! ما به تو و به آمدن و رفتن تو كار نداریم بلکه ما به دستگاه و مانتیورى كه اینجا ضربان قلب را نشان مى‏دهد كار داریم، اگر آن دستگاه بایستد به اینها مى‏گوییم که بروید حلوا را بپزید! اگر نایستد، مى‏گوییم که دعا كنید كه یك طورى بشود! حالا شما كدام طرف را مى‏خواهید؟! برای شما آن را متوقف کنیم یا نکنیم؟! كدام وضعیت براى شما پیدا بشود؟! این بسته به این است كه چه ورثه‏اى داشته باشد! یك ورثه مى‏گوید که دستگاه را متوقف کن و خیال ما را راحت کن، پى كار خود برویم و اموال را تقسیم كنیم و یك ورثه هم مى‏گویند که نه بابا! او را می‌خواهیم، بابای ماست و از این صحبت‌ها می‌گویند، بالأخره فرق مى‏كند.</w:t>
      </w:r>
    </w:p>
    <w:p>
      <w:pPr>
        <w:pStyle w:val="Heading6"/>
      </w:pPr>
      <w:r>
        <w:rPr>
          <w:rtl w:val="0"/>
          <w:lang w:val="fa-IR"/>
        </w:rPr>
        <w:t xml:space="preserve">وجود ارتباطات و عواطف قوى در فرهنگ‏هاى شرقى</w:t>
      </w:r>
    </w:p>
    <w:p>
      <w:pPr/>
      <w:r>
        <w:rPr>
          <w:rtl w:val="0"/>
          <w:lang w:val="fa-IR"/>
        </w:rPr>
        <w:t xml:space="preserve">یک دفعه از شخصى شنیده بودم که از بعضى از آشنایان خود نقل مى‏كرد و مى‏گفت که پدر آنها چند روزى در بیمارستان در حال كُما بود، بعد اینها در منزل بودند! اصلاً هیچ‌كدام از آنها در بیمارستان نبودند! خود همان‌ها گفته بودند كه پدرمان همان‌جا باشد و ما خرج او را مى‏دهیم ـ شخص متمولى بوده است ـ بعد به آنها از بیمارستان خبر می‌دهند كه پدر شما وفات كرده است، مى‏گویند: وفات كرد كه كرد! یكى را مى‏فرستند و پولى هم به او مى‏دهند و خود آنها نمی‌روند و به او مى‏گویند: از همان‌جا او را ترخیص كن و به بهشت‌زهرا ببر و او را خاک کن و به ما هم اصلاً نگو كه قبر او كجاست! و لذا اینها حتی قبر او را هم نمى‏دانند كجاست! واقعاً عجیب است كه آدم تصور مى‏كند که آیا مى‏شود روزگار یک روزگارى بشود كه یك هم‌چنین مسائل، وضعیت، تعلق و برداشتى وجود داشته باشد؟! این خیلى عجیب است! باورهاى انسان چگونه تغییر پیدا مى‏كند و یك باور تبدیل به یك باور دیگر مى‏شود؟ حالا تا مدتى پیش این باور را داشت، اصلاً كم‏كم مى‏آید و این باور آن‌چنان جایگزین باور اول مى‏شود كه حتى هشدارى هم دیگر به او نمى‏دهد كه بابا تو این‌طوری بودى! می‌گوید که اصلاً این واقعیت و این مسئله همین است. حالا بعد دوباره چه بشود یا مثلاً تغییر و تحولى پیدا بشود، آن دیگر یك مسئلۀ دیگر است. در خیلى از فرهنگ‌هاى غربى یك هم‌چنین مسئله‏اى به‌چشم مى‏خورد.</w:t>
      </w:r>
    </w:p>
    <w:p>
      <w:pPr>
        <w:pStyle w:val="Heading6"/>
      </w:pPr>
      <w:r>
        <w:rPr>
          <w:rtl w:val="0"/>
          <w:lang w:val="fa-IR"/>
        </w:rPr>
        <w:t xml:space="preserve">علت قوی‌تر بودن ارتباطات و عواطف در فرهنگ‏هاى شرقى</w:t>
      </w:r>
    </w:p>
    <w:p>
      <w:pPr/>
      <w:r>
        <w:rPr>
          <w:rtl w:val="0"/>
          <w:lang w:val="fa-IR"/>
        </w:rPr>
        <w:t xml:space="preserve">در فرهنگ‏هاى شرقى آن ارتباطات و عواطف قوى‏تر است و نه‌اینکه حالا صرفاً به اسلام مربوط باشد، نه، بلكه روابط در كشورهاى شرقى مستحكم‏تر است و ارتباطات بهتر است و این مسئله هم به همان لحاظ كیفیت فرهنگ و اصالت آنها برمى‏گردد.</w:t>
      </w:r>
    </w:p>
    <w:p>
      <w:pPr>
        <w:pStyle w:val="Heading6"/>
      </w:pPr>
      <w:r>
        <w:rPr>
          <w:rtl w:val="0"/>
          <w:lang w:val="fa-IR"/>
        </w:rPr>
        <w:t xml:space="preserve">علت گریه و ناراحتی ائمه علیهم‌السّلام و بزرگان در ازدست دادن عزیزان</w:t>
      </w:r>
    </w:p>
    <w:p>
      <w:pPr/>
      <w:r>
        <w:rPr>
          <w:rtl w:val="0"/>
          <w:lang w:val="fa-IR"/>
        </w:rPr>
        <w:t xml:space="preserve">این قضیه، قضیۀ خیلى مهمى است كه انسان به‌واسطۀ ادراك خود با آن شى‏ء خارج، ارتباط برقرار مى‏كند. آن كیفیت ادراك این مسئله باعث ارتباط مى‏شود و اما اینكه مى‏بینیم بزرگان در اینجا دچار ناراحتى‏هایى شدند و ائمه علیهم‌السّلام حتى در فوت فرزندان خود گریه كردند، اینها به‌خاطر جداشدن و ازدست دادن آن جهت واقعى نیست و ادراكى كه با رفتن و با احساس نبودن كه مساوى با نیستى است براى آنها حاصل نشده است بلكه آنها واقعاً او را هست و زنده و بالاتر مى‏بینند و در مراتب بسیار بالاترى او را احساس مى‏كنند منتها از این نظر كه خود نفس به‌واسطۀ بقاء در دنیا با حضور نفس دیگر یك تعلقى دارد و از این نقطه‌نظر قطع این تعلق ظاهرى است كه باعث مى‏شود یك هم‌چنین مسئله‏اى براى آنها پیدا بشود. مثل یك فردى كه فرزند او از یك شهرى به شهر دیگر برود، بالأخره با اینكه زنده بودن او را احساس مى‏كنند ولكن آن قطع تعلق ظاهرى موجب ناراحتى اوست و احساس می‌کند كه نزدیک او نیست و این طبعاً اگر در شهر یا در همان خیابان باشد، نزدیک‌تر است و این بیشتر احساس تعلق نزدیك مى‏كند. در همان كوچه باشد، تعلق او بیشتر است. در همان خانه باشد، باز تعلق بیشتر است. همۀ اینها مراتبى است كه براى انسان در ارتباط با دیگران از نقطه‌نظر ارتباط نفسانى پیش مى‏آید. اما از نقطه‌نظر خود ادراك بقاء و حیات، اصلاً براى آنها یك هم‌چنین مسئله‏اى مطرح نیست. خب بحث این مسئله در آنجا مطرح مى‏شود.</w:t>
      </w:r>
    </w:p>
    <w:p>
      <w:pPr>
        <w:pStyle w:val="Heading6"/>
      </w:pPr>
      <w:r>
        <w:rPr>
          <w:rtl w:val="0"/>
          <w:lang w:val="fa-IR"/>
        </w:rPr>
        <w:t xml:space="preserve">عروض نفس بر ماده موجب تغییر اشكال و انواع مختلف آن</w:t>
      </w:r>
    </w:p>
    <w:p>
      <w:pPr/>
      <w:r>
        <w:rPr>
          <w:rtl w:val="0"/>
          <w:lang w:val="fa-IR"/>
        </w:rPr>
        <w:t xml:space="preserve">صحبتى كه در اینجا مرحوم آخوند مى‏فرمایند این است كه وقتى گفتیم این ماده‏اى كه جسم براى حیوان هست و این جسم تفاوتى نمى‏كند و در همۀ آنها مى‏تواند براى عروض حیوانیت بر او، ماده قرار بگیرد، همین ماده قرار گرفتن یك وجود خارجى دارد كه آن عبارت از همان ماده است كه آن ماده در هر حالى روى پاى خود ایستاده و بقاء دارد و به‌واسطۀ عروض تعلق نفس بر اوست كه این ماده به اشكال و انواع مختلف درمى‏آید؛ هر نوعى مادۀ خود را به همان وضعیت و به همان كیفیت متناسب با خود نگه مى‏دارد و به آن بقاء مى‏دهد و به‌واسطۀ تبدّل انواع، آن ماده هم صور مختلفى را به خود مى‏گیرد.</w:t>
      </w:r>
    </w:p>
    <w:p>
      <w:pPr/>
      <w:r>
        <w:rPr>
          <w:rtl w:val="0"/>
          <w:lang w:val="fa-IR"/>
        </w:rPr>
        <w:t xml:space="preserve">فرض كنید در یك وقتى آن ماده داراى خصوصیات جمادى باشد بعد به خصوصیت نباتى تبدیل مى‏شود بعد به خصوصیت حیوانى تبدیل مى‏شود؛ همۀ این خصوصیت‏هاى مختلف عوارضى است كه بر این ماده عارض مى‏شوند و آن ماده را به اصناف و به افراد مختلفه درمى‏آورد درحالى‌كه خود آن یك نوع واحد است كه قابلیت تبدل به انواع زیردست خود را دارد؛ تبدّل به لحمیت، نباتیت، جمادیت، مائیت و امثال‌ذلک را دارد. این ماده فى‌حدّنفسه بقاء دارد و بقاء آن ماده هم به‌واسطۀ سلسلۀ عللى است که در اینجا آن ماده را به‌وجود آورده است كه این صحبت به آنجا برمى‏گردد.</w:t>
      </w:r>
    </w:p>
    <w:p>
      <w:pPr/>
      <w:r>
        <w:rPr>
          <w:rtl w:val="0"/>
          <w:lang w:val="fa-IR"/>
        </w:rPr>
        <w:t xml:space="preserve">مرحوم آخوند مى‏فرمایند كه بعضى‌ها گفته‌اند که نه این‌طور نیست و این ماده بعد از اینكه آن فصل مُنوّعیّت خود را ازدست داد تبدیل به مادۀ دیگرى خواهد شد و دیگر آن مادۀ اولىٰ نیست و خود آن تغییر پیدا خواهد كرد. ایشان مى‏فرمایند که این مطلب صحیحى نیست زیرا افرادى قائل به این مطلب هستند كه قائل به طفره و امثال‌ذلک هستند كه در سلسلۀ علّیت، تبدّل از یك نوع به نوع دیگر را با حذف آن علت و با حذف آن عارضى كه موجب منوّعیّت این نوع شده است را بلامانع می‌دانند.</w:t>
      </w:r>
    </w:p>
    <w:p>
      <w:pPr/>
      <w:r>
        <w:rPr>
          <w:rtl w:val="0"/>
          <w:lang w:val="fa-IR"/>
        </w:rPr>
        <w:t xml:space="preserve">فرض كنید یك نفر از اینجا بدون اینكه مسافتى را طى كند یك‌مرتبه در دو مكان ظاهر بشود ولكن ما در اینجا قائل به این مسئله نیستیم و مى‏گوییم که ماده فى‌حدّنفسه بقاء دارد. حالا چه آن صورتِ حیوانى از آن سلب بشود یا سلب نشود. چطور قبلاً این ماده قابلیت براى عروض حیوانیت داشت؟ حالا كه این نفس هم از او انسلاخ پیدا كرده است، به همان وضعیت خود باقى است. یك نفسى بوده و آمده مدتى ‏عارض بر این ماده شده است، خب بعد هم بلند شده و به خانۀ‏ خود رفته است. این كارى به این مسئله و جهت ندارد.</w:t>
      </w:r>
    </w:p>
    <w:p>
      <w:pPr/>
      <w:r>
        <w:rPr>
          <w:rtl w:val="0"/>
          <w:lang w:val="fa-IR"/>
        </w:rPr>
        <w:t xml:space="preserve">آن کسی که مى‏گوید: در اینجا این ماده تبدیل به مادۀ دیگر شده است در اینجا به این اشكال برمى‏خورد كه در تبدیل این ماده به مادۀ دیگر چگونه است كه یك نفس وقتى كه عارض مى‏شود، به این ماده منوّعیّت مى‏دهد، بعد وقتى كه این نفس مى‏رود بدون اینكه همان سلسلۀ علّیت آن بقاء نفس بیاید و او را مبدّل كند، یك‌مرتبه یك نوع دیگرى از قسم مثلاً جمادیت بیاید و به آن عارض بشود درحالى‌كه بین جمادیت و حیوانیت سلسلۀ علل باید محفوظ باشد؟! یك شیئى از یك حالتى به حالت دیگر برگردد بدون اینكه این سلسله را طى كند خب این طبعاً قول به طفره و اینهاست!</w:t>
      </w:r>
    </w:p>
    <w:p>
      <w:pPr/>
      <w:r>
        <w:rPr>
          <w:rtl w:val="0"/>
          <w:lang w:val="fa-IR"/>
        </w:rPr>
        <w:t xml:space="preserve">یك جسمى كه الآن حركت می‌کند و حساس است و ادراك مى‏كند و كار حیوان انجام مى‏دهد یك‌مرتبه تبدیل به جماد بشود! خب این وسط چه شد؟! این جمادى که قبلاً تبدیل به حیوان شد، یك سلسلۀ عللى را طى كرده كه الآن تبدیل به جماد شده است. بدون جایگزینى آن علت حیوانى، یك‌مرتبه یك جمادیت بیاید بر این عارض بشود، این همان مسئلۀ طفره‏اى است كه ایشان قائل به استحالیت مسئله است. ولى بنا بر آن بیانى كه آخوند مى‏گوید که ما بیان كردیم كه ماده فى‌حدّنفسه به حال خود باقى است و وقتى كه ماده فى‌حدّنفسه باقى باشد، حیوانیت بر او عارض مى‏شود و می‌رود، صورت دیگرى مى‏آید بر این پیدا مى‏شود، دیگر دوام و بقاء آن مستند به آن حیوانیت نیست كه در اینجا اشكال پیدا بشود كه وقتى آن علت رفت بنابراین یک‌دفعه باید عدم بشود و حکم عدم صدق کند. درحالى‌كه مى‏بینیم الآن هست. این اشكال در اینجا با این فرضى كه گفتیم جور درنمى‏آید. این مطلب مرحوم آخوند بود.</w:t>
      </w:r>
    </w:p>
    <w:p>
      <w:pPr>
        <w:pStyle w:val="Heading6"/>
      </w:pPr>
      <w:r>
        <w:rPr>
          <w:rtl w:val="0"/>
          <w:lang w:val="fa-IR"/>
        </w:rPr>
        <w:t xml:space="preserve">توارد علل مختلفه درصورت انسلاخ نفس از ماده</w:t>
      </w:r>
    </w:p>
    <w:p>
      <w:pPr/>
      <w:r>
        <w:rPr>
          <w:rtl w:val="0"/>
          <w:lang w:val="fa-IR"/>
        </w:rPr>
        <w:t xml:space="preserve">اما مسئله‏اى که ـ همان‌طوری‌كه عرض كردم ـ در آنجا خواهد آمد و نسبت به این مسئله اشاره‏اى نشده است ـ اشاراتى كه نسبت به این قضیه شده است به نظر مى‏رسد كه مسئله را به‌نحو تام بیان نكردند ـ همین توارد علل مختلفه درصورت انسلاخ نفس از این ماده كه آن علل مختلفه مى‏آیند جایگزین مى‏شوند و او را از آن مرتبۀ بدون علّیت و بدون صورت خارج مى‏كنند. این تعارض علل جایگزین هست كه ماده را به این كیفیت و وضعیت نگه مى‏دارد.</w:t>
      </w:r>
    </w:p>
    <w:p>
      <w:pPr>
        <w:pStyle w:val="Heading6"/>
      </w:pPr>
      <w:r>
        <w:rPr>
          <w:rtl w:val="0"/>
          <w:lang w:val="fa-IR"/>
        </w:rPr>
        <w:t xml:space="preserve">استناد اشیاء خارجی به وجود برزخی و مثالی</w:t>
      </w:r>
    </w:p>
    <w:p>
      <w:pPr/>
      <w:r>
        <w:rPr>
          <w:rtl w:val="0"/>
          <w:lang w:val="fa-IR"/>
        </w:rPr>
        <w:t xml:space="preserve">قبلاً خدمت رفقا عرض شد که هر شیئى كه در این عالم هست مستند به یك علتى است كه آن وجود خارجى و طبعى آن شى‏ء در این عالم، ظهور و ظل آن وجود عِلّى و وجود برزخى و مثالى است. آن وجود برزخى و مثالى تا نباشد این وجود طبعى در خارج هم تحقق پیدا نخواهد كرد و به‌طورکلی هر ذره‏اى را كه در هوا معلق مى‏بینید، این ذره معلول همان وجود مثالى و وجود علّى است كه الآن حیات پیدا كرده است. امكان ندارد كه یك سایه‏اى را ببینید و از این سایه پى به منشأ نور نبرید. هیچ‌وقت ممكن است كه شما سایۀ درختى را روى زمین ببینید و از آن سایه متوجۀ درخت و متوجۀ آن نورى كه بر این درخت تابیده و تفاوت بین دو لون را ایجاد كرده است، نشوید؟!</w:t>
      </w:r>
    </w:p>
    <w:p>
      <w:pPr>
        <w:pStyle w:val="Heading6"/>
      </w:pPr>
      <w:r>
        <w:rPr>
          <w:rtl w:val="0"/>
          <w:lang w:val="fa-IR"/>
        </w:rPr>
        <w:t xml:space="preserve">تفاوت سایه با مقارناتش</w:t>
      </w:r>
    </w:p>
    <w:p>
      <w:pPr/>
      <w:r>
        <w:rPr>
          <w:rtl w:val="0"/>
          <w:lang w:val="fa-IR"/>
        </w:rPr>
        <w:t xml:space="preserve">پس سایه از خود وجودى ندارد یعنى اینكه مى‏گویید: سایه؛ یعنى یك امرى كه با مقارنات خود متفاوت است. این تفاوت از كجا آمده است؟ این تفاوت از یك منشَئى آمده است كه آن منشأ را مشاهده مى‏كنید؛ چشم خود را بالا مى‏برید خورشید را مى‏بینید و به پائین هم نگاه مى‏كنید درخت را مى‏بینید. آن را با این ضمیمه مى‏كنید سپس مى‏گویید: این سایه براى این دو مسئله است. اگر خورشید تنها بود، این سایه نبود و اگر درخت تنها بود، باز این سایه نبود. درخت در شب هست و سایه هم ندارد. خورشید باشد و درخت نباشد، سایه‏اى ندارد. پس در ضمّ و تركیب بین این دو مسئله است كه این سایه را مشاهده مى‏كنید. این علت تام است كه یكى خورشید بودن باشد به اضافۀ جسمیت درخت که این دو یك علتى را براى این سایه و ظلى كه شما مشاهده مى‏كنید به‌وجود آورده‏اند.</w:t>
      </w:r>
    </w:p>
    <w:p>
      <w:pPr/>
      <w:r>
        <w:rPr>
          <w:rtl w:val="0"/>
          <w:lang w:val="fa-IR"/>
        </w:rPr>
        <w:t xml:space="preserve">همین مطلب نسبت به اشیاء خارجى كه داریم نگاه مى‏كنیم صدق می‌کند. همین‌كه شما چشم خود را به این ضبط‌ها مى‏اندازید، این ضبط‌ها یك صورت برزخى و یك صورت مثالى دارند كه آن صورت مثالى و برزخى آنهاست كه ابتدا در برزخ و مثال پیدا شده است و آنگاه شما این ضبط‌ها را الآن كنار خودتان مشاهده مى‏كنید. آن صورت برزخى و مثالى اگر نباشد، شما هیچ چیزى را در اینجا نمى‏بینید یعنى همین ضبط‌هایى كه در اینجا هست را نمى‏بینید. شما مى‏گویید که ضبط چه ربطى به آن صورت مثالى دارد؟ ارتباط ضبط با صورت مثالى ارتباط بین ماده و بین آن جوهر مجردى است كه این ماده ظلّ براى اوست و اثر و ظهور او در عالم اعیان است. اگر آن علت منتفى بشود این‌هم منتفى خواهد شد. بحث در این هست. بحث در ازبین رفتن روح و جدا شدن روح از بدن نیست. روح از بدن جدا بشود، خب الآن این یك جنبۀ مادیّت خاصى را كه متعلق به نفس بود در اینجا ازدست داده است. علت دیگر عبارت از همان جنبۀ مثالى این بدن است كه الآن موجود است، آن علت به حیات خود و به بقاء خود ادامه می‌دهد. مگر حیات و بقاء فقط به پشتك زدن و معلق زدن است؟! حیات و بقاء به بودن، ظهور داشتن و حفظ آثار و خصوصیت خود را داشتن است. الآن این كاغذى كه در دستم گرفتم، این كاغذ زنده است یا مرده است؟ از زنده و مرده بودن چه نوع تفسیرى مى‏كنید؟! اگر مرده بودن را به‌عنوان عدم فرض كنید که این كاغذ الآن عدم ندارد، موجود است. اگر مرده بودن را به‌عنوان عدم تحرّك ظاهرى فرض كنید بله، الآن این كاغذ تحرك ظاهرى ندارد. اگر زنده بودن را به‌عنوان فعل و انفعال و بقاء خود این سلول‌ها و مولکول‌ها و گردش مولکول‌ها درنظر بگیریم خب در این كاغذ هست. شما نمى‏بینید؟ خب بلند شوید و این را در آزمایشگاه ببرید، ببینید مولکول‌های این باهم مى‏گردد یا نمى‏گردد؟! پس این مولکول‌ها و گردش و فلك‏هایى كه در عالم خود دارند، از كجا آورده‏اند؟! چرا اینها ساكن نیستند؟! چرا اینها نمرده‏اند؟! چرا اینها حركت دارند؟! حركتى كه الآن این مولکول دارد، همان حركت حیات است كه آن حركت حیات با حركت حیاتى كه از روى احساس و اراده است تفاوت مى‏كند. خب خیلى حركت‏هاى دیگرى هم هست كه مجردات دارند و اصلاً ما نمى‏فهمیم.</w:t>
      </w:r>
    </w:p>
    <w:p>
      <w:pPr>
        <w:pStyle w:val="Heading6"/>
      </w:pPr>
      <w:r>
        <w:rPr>
          <w:rtl w:val="0"/>
          <w:lang w:val="fa-IR"/>
        </w:rPr>
        <w:t xml:space="preserve">جهل ما نسبت به کیفیت نزول وحی</w:t>
      </w:r>
    </w:p>
    <w:p>
      <w:pPr/>
      <w:r>
        <w:rPr>
          <w:rtl w:val="0"/>
          <w:lang w:val="fa-IR"/>
        </w:rPr>
        <w:t xml:space="preserve">اصلاً شما حركت ملائكه را مى‏فهمید که آنها چه می‌کنند؟ الآن این چیزهایى كه دارند مى‏گویند و این تفاسیرى كه راجع به وحى مى‏كنند، كیفیت نزول وحى را الآن تفسیر مى‏كنند، واقعاً چه تفسیرى مى‏كنند؟! واقعاً ما از نزول جبرائیل بر قلب رسول خدا و پیامبران چه مى‏فهمیم؟! آن فهمى كه داریم این است كه یك عالمی آن بالا هست و اسم آن عالم، عالم جبرائیل است و جبرائیل از آن بالا پایین مى‏آید، پایین مى‏آید تا در قلب پیغمبر مى‏رود و یک‌دفعه پیغمبر شروع می‌کنند سورۀ والعصر را بیان ‌کنند! این، برداشتى است كه ما داریم مى‏كنیم! جبرائیل كه در بالاى كهكشان و اینها نیست! اینها عالم ماده است. اینكه مى‏آید و مى‏گوید: </w:t>
      </w:r>
      <w:r>
        <w:rPr>
          <w:rtl w:val="0"/>
          <w:lang w:val="fa-IR"/>
        </w:rPr>
        <w:t xml:space="preserve">﴿تَنَزَّلُ ٱلۡمَلَٰٓئِكَةُ وَٱلرُّوحُ فِيهَا بِإِذۡنِ رَبِّهِم مِّن كُلِّ أَمۡرٖ</w:t>
      </w:r>
      <w:r>
        <w:rPr>
          <w:rtl w:val="0"/>
          <w:lang w:val="fa-IR"/>
        </w:rPr>
        <w:t xml:space="preserve">﴾،</w:t>
      </w:r>
      <w:r>
        <w:rPr>
          <w:rStyle w:val="FootnoteReference"/>
          <w:rtl w:val="0"/>
          <w:lang w:val="fa-IR"/>
        </w:rPr>
        <w:t xml:space="preserve"> </w:t>
      </w:r>
      <w:r>
        <w:rPr>
          <w:rtl w:val="0"/>
          <w:lang w:val="fa-IR"/>
        </w:rPr>
        <w:t xml:space="preserve">﴿نَزَلَ بِهِ ٱلرُّوحُ ٱلۡأَمِين﴾</w:t>
      </w:r>
      <w:r>
        <w:rPr>
          <w:rtl w:val="0"/>
          <w:lang w:val="fa-IR"/>
        </w:rPr>
        <w:t xml:space="preserve"> این تنزیل در كجا واقع شده است؟ از كدام عالم به این عالم، پایین آمده است؟ چه مسافتى را به سرعت نور طى كرده است؟ جبرائیل چند صد هزار كیلومتر را طى كرده است تااینکه پایین آمده و به‌صورت دحیۀ کلبی در كنار پیغمبر است؟! این نزولى كه داریم، چه نزولى است؟! </w:t>
      </w:r>
      <w:r>
        <w:rPr>
          <w:rtl w:val="0"/>
          <w:lang w:val="fa-IR"/>
        </w:rPr>
        <w:t xml:space="preserve">﴿نَزَلَ بِهِ ٱلرُّوحُ ٱلۡأَمِين</w:t>
      </w:r>
      <w:r>
        <w:rPr>
          <w:rtl w:val="0"/>
          <w:lang w:val="fa-IR"/>
        </w:rPr>
        <w:t xml:space="preserve">﴾ چه نزولی است؟! </w:t>
      </w:r>
      <w:r>
        <w:rPr>
          <w:rtl w:val="0"/>
          <w:lang w:val="fa-IR"/>
        </w:rPr>
        <w:t xml:space="preserve">﴿تَتَنَزَّلُ عَلَيۡهِمُ ٱلۡمَلَٰٓئِكَة</w:t>
      </w:r>
      <w:r>
        <w:rPr>
          <w:rtl w:val="0"/>
          <w:lang w:val="fa-IR"/>
        </w:rPr>
        <w:t xml:space="preserve">﴾</w:t>
      </w:r>
      <w:r>
        <w:rPr>
          <w:rtl w:val="0"/>
          <w:lang w:val="fa-IR"/>
        </w:rPr>
        <w:t xml:space="preserve"> این چه نزولی است؟! ﴿</w:t>
      </w:r>
      <w:r>
        <w:rPr>
          <w:rtl w:val="0"/>
          <w:lang w:val="fa-IR"/>
        </w:rPr>
        <w:t xml:space="preserve">إِنَّآ أَنزَلۡنَٰهُ فِي لَيۡلَةِ ٱلۡقَدۡر</w:t>
      </w:r>
      <w:r>
        <w:rPr>
          <w:rtl w:val="0"/>
          <w:lang w:val="fa-IR"/>
        </w:rPr>
        <w:t xml:space="preserve">﴾</w:t>
      </w:r>
      <w:r>
        <w:rPr>
          <w:rtl w:val="0"/>
          <w:lang w:val="fa-IR"/>
        </w:rPr>
        <w:t xml:space="preserve"> ما قرآن را فرستادیم، این فرستادن چه فرستادنى است؟! آن فرستادنى كه ما داریم احساس مى‏كنیم چه فرستادنی است؟! نزول نزولى است كه بالاى سر ما ابر باشد و از ابر هم باران ببارد و از چند كیلومترى بیاید به زمین بخورد! این نزول را نزول مى‏دانیم! غیر از این، چه نزولى را توانستیم بفهمیم؟! مایی که مادى هستیم و با عوالم معنا سروكار نداریم و بعد مى‏خواهیم مسئلۀ وحى را تفسیر كنیم چه نزولى از این كلمه‏اى كه وجود دارد و داراى یك معناى سِعى است، ادراك می‌کنیم؟! نزول همین است. وقتى كه نگاه مى‏كنیم پیغمبر با ما دارد راه می‌رود، مُدرك ما از رسول خدا دیگر مدرَك او نیست، مدرَك جسم او و جنازۀ اوست، ما به جنازۀ رسول خدا رسول الله می‌گوییم. ما به جسم رسول الله پیامبر مى‏گوییم، ما فقط به جنازۀ رسول الله تعظیم مى‏كنیم و احترام مى‏گذاریم و از او اطاعت مى‏كنیم!</w:t>
      </w:r>
    </w:p>
    <w:p>
      <w:pPr>
        <w:pStyle w:val="Heading6"/>
      </w:pPr>
      <w:r>
        <w:rPr>
          <w:rtl w:val="0"/>
          <w:lang w:val="fa-IR"/>
        </w:rPr>
        <w:t xml:space="preserve">کیفیت نزول جبرئیل بر رسول الله</w:t>
      </w:r>
    </w:p>
    <w:p>
      <w:pPr/>
      <w:r>
        <w:rPr>
          <w:rtl w:val="0"/>
          <w:lang w:val="fa-IR"/>
        </w:rPr>
        <w:t xml:space="preserve">اگر جنازۀ رسول الله را كنار بگذاریم و جنازه را فقط جنازه بدانیم آن‌وقت معناى وحى را هم مى‏فهمیم كه نزول جبرائیل بر رسول خدا اصلاً در این عالم اتفاق نیفتاده است! این نزول جبرائیل در دو مرتبه از مراتب نفس تعلق گرفته است و به این موجودى كه الآن در كنار ما نشسته است و دارد با ما صحبت مى‏كند ربطى ندارد. این جسم اوست كه الآن دارد با ما صحبت مى‏كند و با ما حرف مى‏زند و به‌واسطۀ آن علیت الآن به زبان درآمده است اما اینكه چه نحوه این عمل در عالم خارج تحقق پیدا كرده كه یك فوقى و تحتى و یك وحى‏اى بوده است و این وحى از فوق پایین آمده و به آن تحت كه نفس بوده رسیده است، اینها را اصلاً نمى‏فهمیم. فقط آن مقدارى كه بزرگان گفته‏اند این است كه این دو جنبه در عالم ثابتات تعلق گرفته است و در ثابتات كه فوق و تحتى نیست.</w:t>
      </w:r>
    </w:p>
    <w:p>
      <w:pPr>
        <w:pStyle w:val="Heading6"/>
      </w:pPr>
      <w:r>
        <w:rPr>
          <w:rtl w:val="0"/>
          <w:lang w:val="fa-IR"/>
        </w:rPr>
        <w:t xml:space="preserve">وحى، یک حقیقت مافوق زمان و مكان</w:t>
      </w:r>
    </w:p>
    <w:p>
      <w:pPr/>
      <w:r>
        <w:rPr>
          <w:rtl w:val="0"/>
          <w:lang w:val="fa-IR"/>
        </w:rPr>
        <w:t xml:space="preserve">در عالم بالا كه فوق و تحت مكانى وجود ندارد؛ فوق و تحت آن عالم، فوق و تحت رتبى است و فوق و تحت دهرى است، فوق و تحت مكانى و زمانى نیست. زیرا وحى حقیقت مافوق زمان و مكان است؛ قبل از اینكه زمان باشد وحى و حقیقت آن بوده است منتها آن بدنى كه باید نفس به او تعلق بگیرد و آن وحى را براى مردم بیان كند هنوز در این دنیا خلق نشده است. در این دنیا یعنی در عالم ماده و عالم زمان.</w:t>
      </w:r>
    </w:p>
    <w:p>
      <w:pPr>
        <w:pStyle w:val="Heading6"/>
      </w:pPr>
      <w:r>
        <w:rPr>
          <w:rtl w:val="0"/>
          <w:lang w:val="fa-IR"/>
        </w:rPr>
        <w:t xml:space="preserve">معنای آیۀ </w:t>
      </w:r>
      <w:r>
        <w:rPr>
          <w:rtl w:val="0"/>
          <w:lang w:val="fa-IR"/>
        </w:rPr>
        <w:t xml:space="preserve">﴿إِنَّا أَنزَلنَٰهُ فِي لَيلَةِ ٱلقَدر﴾</w:t>
      </w:r>
    </w:p>
    <w:p>
      <w:pPr/>
      <w:r>
        <w:rPr>
          <w:rtl w:val="0"/>
          <w:lang w:val="fa-IR"/>
        </w:rPr>
        <w:t xml:space="preserve">پس این وحى از یك رتبۀ غیر زمانى به رتبۀ غیر زمانى دیگر متحول شده است و اسم او را نزول مى‏گویند. ﴿</w:t>
      </w:r>
      <w:r>
        <w:rPr>
          <w:rtl w:val="0"/>
          <w:lang w:val="fa-IR"/>
        </w:rPr>
        <w:t xml:space="preserve">إِنَّآ أَنزَلۡنَٰهُ فِي لَيۡلَةِ ٱلۡقَدۡر</w:t>
      </w:r>
      <w:r>
        <w:rPr>
          <w:rtl w:val="0"/>
          <w:lang w:val="fa-IR"/>
        </w:rPr>
        <w:t xml:space="preserve">﴾؛ یعنى این تغییر و تحول در این دو مرتبه انجام گرفته است و اگر چشم برزخى و غیب و تجرد شما باز بود تفاوت بین رتبۀ عُلیا و سُفلى را متوجه مى‏شدید. نه‌اینکه آن رتبۀ علیا را بالاى این كرات و بالاى این مراتب بدانید و بعد این رتبه سفلى را همین عالم دنیا بگیرید و بگویید: جبرئیل از آن عالم بالای کرات آمده در این عالم دنیا و دارد وحى انجام مى‏دهد!</w:t>
      </w:r>
    </w:p>
    <w:p>
      <w:pPr/>
      <w:r>
        <w:rPr>
          <w:rtl w:val="0"/>
          <w:lang w:val="fa-IR"/>
        </w:rPr>
        <w:t xml:space="preserve">آن مطالبى را كه رسول خدا دارد بیان مى‏كند و از یك واقعه‌ای خبر مى‏دهد و یك قضایاى آخرالزمانى را براى مردم بیان مى‏كند، رسول خدا در اینجا چه تغییر و تحولى در خود به‌وجود آورد كه الآن بدن او را مى‏بینید كه دارد این‌گونه حرف مى‏زند؟! رسول خدا چه‌کار كرد؟! همان مطلب در مسئلۀ وحى هست. اینكه رسول خدا الآن دارد مى‏گوید که در آخرالزمان این‌گونه و آن‌گونه خواهد شد، این رسول خدا در این عالم نیامده است كارى بكند، این عالم همین عالمى است كه بوده است؛ عربستان، یمن، حجاز و ایران هست و وضعیت هم همین وضعیتى است كه الآن هست پس از آنچه كه در این عالم هست نمى‏تواند بگوید. مثل اینكه رسول خدا بفرماید كه در ساعت یازده امروز در این حجره افرادى با این خصوصیت و با آن خصوصیت هستند، خب آیا از وضعیتى كه فعلاً در این مَدرَس هست رسول خدا این مطلب را خبر مى‏دهد؟! خب افرادى كه در این مَدرس هستند مشخص هستند که چه كسانى هستند، اینكه امكان ندارد. اینكه امام علیه‏السّلام مى‏گوید: این افراد در ساعت یازده در این مدرس فلان مطلب را یاد مى‏گیرند، پس به ‏این وضعیت فعلى نگاه نمى‏كند چون وضعیت فعلى همین وضعیتى است كه الآن داریم مى‏بینیم. اینكه تناقض و تعارض است و وضعیت بعدى هم كه هنوز نیامده است، پس از كجا مى‏گوید؟ از كجا این حرف را مى‏زند؟ وضعیت فعلى كه مشخص است اینكه ارتباطى به ساعت ندارد، وضعیت فعلى ساعت هشت و ربع است و تا ساعت یازده دو ساعت و چهل و پنج دقیقه هنوز وقت است. در این دو ساعت چهل و پنج دقیقه قضیه‏اى اتفاق نیفتاده است و وقتى قضیه‏اى اتفاق نیفتاده است یعنى عدم است و وقتى عدم شد، چطورى رسول خدا از یك امر عدم، امر وجودى بیرون مى‌آورد؟! شما امر وجودى را از امر عدمى بیرون بیاور ببینم! این امر وجودى را که از امر عدمى مى‏خواهد بیرون بیاورد، چطور او بلد است که بیرون بیاورد ما بلد نیستیم؟</w:t>
      </w:r>
    </w:p>
    <w:p>
      <w:pPr/>
      <w:r>
        <w:rPr>
          <w:rtl w:val="0"/>
          <w:lang w:val="fa-IR"/>
        </w:rPr>
        <w:t xml:space="preserve">استاد</w:t>
      </w:r>
      <w:r>
        <w:rPr>
          <w:rtl w:val="0"/>
          <w:lang w:val="fa-IR"/>
        </w:rPr>
        <w:t xml:space="preserve">: شما بلدید آقا؟</w:t>
      </w:r>
    </w:p>
    <w:p>
      <w:pPr>
        <w:pStyle w:val="SoalMatn"/>
      </w:pPr>
      <w:r>
        <w:rPr>
          <w:rtl w:val="0"/>
          <w:lang w:val="fa-IR"/>
        </w:rPr>
        <w:t xml:space="preserve">تلمیذ: </w:t>
      </w:r>
      <w:r>
        <w:rPr>
          <w:rtl w:val="0"/>
          <w:lang w:val="fa-IR"/>
        </w:rPr>
        <w:t xml:space="preserve">بله! (مزاح)</w:t>
      </w:r>
    </w:p>
    <w:p>
      <w:pPr/>
      <w:r>
        <w:rPr>
          <w:rtl w:val="0"/>
          <w:lang w:val="fa-IR"/>
        </w:rPr>
        <w:t xml:space="preserve">استاد</w:t>
      </w:r>
      <w:r>
        <w:rPr>
          <w:rtl w:val="0"/>
          <w:lang w:val="fa-IR"/>
        </w:rPr>
        <w:t xml:space="preserve">: خب شاید به مقام بالا و عالى و مسائلى رسیده‏اید و آثار آن هم دیگر هست! ما نمى‏توانیم این کار را بکنیم. ما فقط همان چیزى كه جلویمان هست را داریم نگاه مى‏كنیم. فقط همین‌كه كتاب و دفتر و این چیزهاست. ما نمى‏توانیم از امر عدمى امر وجودى دربیاوریم. ما این چیزها سرمان نمى‏شود! ولى آن كسى كه این قدرت را دارد، این كار را انجام مى‏دهد. آیا از امر عدمى مى‏شود امر وجودى درآورد؟ مگر شما نمى‏گویید: عدم مطلق </w:t>
      </w:r>
      <w:r>
        <w:rPr>
          <w:rStyle w:val="Arabi"/>
          <w:rtl w:val="0"/>
          <w:lang w:val="fa-IR"/>
        </w:rPr>
        <w:t xml:space="preserve">لا یُخبَرُ عنه</w:t>
      </w:r>
      <w:r>
        <w:rPr>
          <w:rtl w:val="0"/>
          <w:lang w:val="fa-IR"/>
        </w:rPr>
        <w:t xml:space="preserve"> است؟! مگر نمى‏گویید: بر خود عدم هیچ حكمى نمى‏شود كرد؟! حتى حكم عدمى هم بر عدم به‌عنوان اثباتى نمى‏شود كرد؟! مگر نمى‏گویید: در عدم اصلاً تصور معنا ندارد؟! شما كه این حرف را مى‏زنید، چطور به امر عدمى هم‌چنین احكامى را مترتب مى‏كنید و همه هم واقع خواهد شد؟! ساعت یازده بیایید و ببینید كه آیا این افراد در ساعت یازده در این مدرس هستند یا نیستند؟ این‏ مطلب را رسول خدا و فردى كه مطّلع به غیب است مى‏تواند بگوید.</w:t>
      </w:r>
    </w:p>
    <w:p>
      <w:pPr/>
      <w:r>
        <w:rPr>
          <w:rtl w:val="0"/>
          <w:lang w:val="fa-IR"/>
        </w:rPr>
        <w:t xml:space="preserve">البته الآن كه مى‏گویند: رسول خدا و ائمه هم خبر از غیب ندارند! مى‏گویند: ﴿</w:t>
      </w:r>
      <w:r>
        <w:rPr>
          <w:rtl w:val="0"/>
          <w:lang w:val="fa-IR"/>
        </w:rPr>
        <w:t xml:space="preserve">إِنَّمَآ أَنَا۠ بَشَرٞ مِّثۡلُكُمۡ﴾</w:t>
      </w:r>
      <w:r>
        <w:rPr>
          <w:rStyle w:val="FootnoteReference"/>
        </w:rPr>
        <w:footnoteReference w:id="4"/>
      </w:r>
      <w:r>
        <w:rPr>
          <w:rtl w:val="0"/>
          <w:lang w:val="fa-IR"/>
        </w:rPr>
        <w:t xml:space="preserve"> خب احمق! پس این غیب‌هایى كه دارى مى‏شنوى از كجاست؟ آن کسی که بالای منبر می‌گوید: «</w:t>
      </w:r>
      <w:r>
        <w:rPr>
          <w:rStyle w:val="RevayatArabi"/>
          <w:rtl w:val="0"/>
          <w:lang w:val="fa-IR"/>
        </w:rPr>
        <w:t xml:space="preserve">سَلونی قبلَ أن تَفقِدونی</w:t>
      </w:r>
      <w:r>
        <w:rPr>
          <w:rtl w:val="0"/>
          <w:lang w:val="fa-IR"/>
        </w:rPr>
        <w:t xml:space="preserve">»</w:t>
      </w:r>
      <w:r>
        <w:rPr>
          <w:rtl w:val="0"/>
          <w:lang w:val="fa-IR"/>
        </w:rPr>
        <w:t xml:space="preserve"> دروغ می‌گوید یا راست مى‏گوید؟! خب بگو دروغ مى‏گوید! چرا رودربایستى مى‏كنى؟! آن امام رضا كه تا </w:t>
      </w:r>
      <w:r>
        <w:rPr>
          <w:rStyle w:val="Arabi"/>
          <w:rtl w:val="0"/>
          <w:lang w:val="fa-IR"/>
        </w:rPr>
        <w:t xml:space="preserve">فیها خالدون</w:t>
      </w:r>
      <w:r>
        <w:rPr>
          <w:rtl w:val="0"/>
          <w:lang w:val="fa-IR"/>
        </w:rPr>
        <w:t xml:space="preserve"> این شخص را بیرون مى‏ریزد، خب بگو امام رضا دارد دروغ مى‏گوید! نمی‌گویی، چون اگر بگویى امام دروغ می‌گوید رسوا مى‏شوى! چون وقتی او می‌گوید، اتفاق افتاده است. وقتى امام صادق مى‏گوید، اتفاق افتاده است. وقتى پیغمبر دارد مى‏گوید، اتفاق افتاده است. وقتى رسول خدا بالاى منبر جنگ موته را دارد تعریف مى‏كند كه الآن پرچم در دست زید بن ‏حارثه بود و زید بن‏ حارثه كشته شد و پرچم افتاد. جعفر طیار پرچم را برداشت و دست راست او قطع شد، پرچم را به ‌دست چپ داد و دست چپ او قطع شد، با بدن خود پرچم را گرفت تا پرچم نیفتد و بعد كشته شد، بعد عبدالله ‏رواحه پرچم را برداشت و كشته شد و بعد خالد بن ‏ولید گرفت و...</w:t>
      </w:r>
      <w:r>
        <w:rPr>
          <w:rtl w:val="0"/>
          <w:lang w:val="fa-IR"/>
        </w:rPr>
        <w:t xml:space="preserve"> اینها مطالبى است كه الآن پیغمبر در مدینه مى‏گوید درحالى‌كه جلوى پیغمبر فقط مسجد مدینه هست و یك عده از افراد نشسته‏اند، پس این حرف‌ها را از كجا می‌زند؟! خب بگو دروغ است دیگر! نمى‏توانى بگویى دروغ است چون واقع شده است! مگر اینكه بگویى که همۀ اینها غلوات است و برای غالیان است. اینکه كارى ندارد! اینهایی كه در كتاب نوشتند، همه دروغ است. نهایت به اینجا مى‏رسیم دیگر! وقتى یک چیزی را قبول نمی‌کنیم، بگوییم که قبول نداریم. خب وقتى كه این را قبول ندارید من هم قبول ندارم پدرت با مادرت نکاح كرده و تو فرزند آنها هستی! خب این را هم قبول ندارم! اگر هم بگویی که من شناسنامه دارم، می‌گویم: شناسنامه‏ات هم دروغ است! اگر بگویى که در اداره ثبت است مى‏گویم که ادارۀ ثبت هم دروغ است! اگر دروغ است، دروغ است دیگر. اگر این‌طور است خب ما هم همین را مى‏گوییم.</w:t>
      </w:r>
    </w:p>
    <w:p>
      <w:pPr/>
      <w:r>
        <w:rPr>
          <w:rtl w:val="0"/>
          <w:lang w:val="fa-IR"/>
        </w:rPr>
        <w:t xml:space="preserve">دیشب یكى براى من متنی نوشته بود، گفت: بخوان براى انگلیسى شما خوب است. دیدم نوشته كه یک پسری پیش پدر خود آمد و گفت: بابا زن مى‏خواهم. پدر گفت: خیلى خب!‏ باباجان هر كسی را می‌خواهى بگو، چه كسى را می‌خواهی؟ گفت که با این دختر همسایۀ کناری مدتى هست به‌هم علاقه‌مند شده‏ایم و این حرف‌ها هست. گفت: حالا نمی‌شود سراغ یكى دیگر بروى؟ گفت: نه نمی‌شود، الاّ و لابد باید همین باشد. پدر یك مقدار اخم‌های خود را درهم كرد و آهسته گفت: بچه! برای تو خیلى متأسفم! این دختر همسایه، خواهر توست ولى یك وقت به مادرت نگو! پسر گفت: پس آن همسایۀ دیگری را برای من خواستگارى كنید. اخم‌های پدر دوباره درهم رفت و گفت: آن‌هم خواهر توست ولى به مادرت نگو! گفت: اى بابا مثل اینكه همه خواهر ما شدند! گفت: همسایۀ آن كوچه پلاك 26 هم بد نیست. او هم یك دختر خوبى دارد، نماز مى‏خواند و نماز شب‌خوان است. پدرش گفت كه پسرجان هر كسی که در این محله هست خواهر توست ولى به مادرت نگو! این بچه هم مى‏خواهد سنت پیغمبر را اجرا كند و زن مى‏خواهد. پیش مادرش آمد و گفت: مامان من هر كسی را به بابا مى‏گویم خواستگاری کند، مى‏گوید که خواهرت است! مادر او هم گفت: ناراحت نباش برو هركدام را مى‏خواهى بگیرى، بگیر. چون تو هم پسر او نیستى!! نه آن خواهر توست و نه تو پسر بابایت هستى! گفت: برو هر كسی را مى‏خواهى بگیرى بگیر، تو بچۀ بابات نیستى تو بچۀ من هستى! خب باهم تقسیم كرده بودند؛ آن رفته براى این خواهر درست كرده و این‌هم آمده براى این پسر درست کرده است!!</w:t>
      </w:r>
    </w:p>
    <w:p>
      <w:pPr/>
      <w:r>
        <w:rPr>
          <w:rtl w:val="0"/>
          <w:lang w:val="fa-IR"/>
        </w:rPr>
        <w:t xml:space="preserve">الآن این مسئله از كجا پیدا می‌شود؟ خب این دارد خبر مى‏دهد و مى‏گوید كه این قضیه اتفاق مى‏افتد و اتفاق هم خواهد افتاد. امام رضا علیه‏السّلام ـ همین دیشب یكى از روایات را كه تحقیق كرده بودند را مى‏خواندم ـ با یكى از اصحاب نشسته بودند یک‌دفعه گنجشكى در كنار حضرت مى‏نشیند و شروع به جیک‌جیک‌کردن مى‏كند. حضرت می‌فرماید: مى‏دانی این چه مى‏گوید؟ این مى‏گوید که من در فلان‌جا، فلان اتاق ـ طویله‏اى یا جایى بوده است ـ تخم و بچه گذاشته‏ام و یك مار آمده مى‏خواهد برود بچه‏هاى من را بخورد.</w:t>
      </w:r>
    </w:p>
    <w:p>
      <w:pPr/>
      <w:r>
        <w:rPr>
          <w:rtl w:val="0"/>
          <w:lang w:val="fa-IR"/>
        </w:rPr>
        <w:t xml:space="preserve">بعد حضرت به کسی گفتند: بلند شو برو فلان‌جا یك چوب هست، بردار و برو فلان‌جا یك مار هست آن مار را بكش. طرف بلند می‌شود و آنجا مى‏آید مى‏بیند بله آن گنجشك آمده آنجا و این مار هم دارد مى‏گردد و او هم مار را با چوب مى‏زند و مى‏كشد.</w:t>
      </w:r>
    </w:p>
    <w:p>
      <w:pPr/>
      <w:r>
        <w:rPr>
          <w:rtl w:val="0"/>
          <w:lang w:val="fa-IR"/>
        </w:rPr>
        <w:t xml:space="preserve">خب امام رضا از كجا این مطلب را دارد مى‏گوید؟! خب بگو: دروغ است! همۀ این حرف‌ها را غلات شیعه درآورده‏اند! خیلى خب، اگر دروغ است پس همۀ کتاب‌ها دروغ است! پس تمام اصل و نسب شما هم دروغ است! همسایه‌هاى شما خواهر شما نیستند! چون این پسرِ بابای خود نبوده و پدر و مادر هردو حكومت جدا و مستقل داشته‏اند!! خب واقعاً اگر بنا بر انكار است که [ما هم انکار می‌کنیم]! افراد عادى جلوى چشم ما غیب مى‏گویند! آن‌وقت این بى‌شعور مى‏گوید: امام بلد نیست غیب بگوید!</w:t>
      </w:r>
    </w:p>
    <w:p>
      <w:pPr/>
      <w:r>
        <w:rPr>
          <w:rtl w:val="0"/>
          <w:lang w:val="fa-IR"/>
        </w:rPr>
        <w:t xml:space="preserve">بنده، خودم با این سنى كه دارم در زمان بزرگانى كه بودم، اگر بگویم که تابه‌حال از هزارتا غیب بیشتر از آنها نشنیدم، كمتر نشنیدم! هزارتا، هزارتا، نه 998 تا، اگر بیش از هزارتا غیب نشنیدم كمتر نشنیدم! این چه چیزی است می‌گویند که حالا امام این حرف‌ها را نمى‏داند و اینها برای غلات شیعه است؟! ﴿</w:t>
      </w:r>
      <w:r>
        <w:rPr>
          <w:rtl w:val="0"/>
          <w:lang w:val="fa-IR"/>
        </w:rPr>
        <w:t xml:space="preserve">إِنَّمَآ أَنَا۠ بَشَرٞ مِّثۡلُكُمۡ﴾</w:t>
      </w:r>
      <w:r>
        <w:rPr>
          <w:rtl w:val="0"/>
          <w:lang w:val="fa-IR"/>
        </w:rPr>
        <w:t xml:space="preserve"> فقط همین آیه را بلد هستند! خوب شد خدا یك هم‌چنین آیه‏اى در قرآن آورد والاّ خود اینها اضافه مى‏كردند و می‌گفتند که قرآن یک آیه کم دارد! معلوم است که امام مثل تو آدم نفهمی که به‌درد مزبله و کود درخت هم نمی‌خوری، نیست! بشر داریم تا بشر؛ یك بشر داریم مثل شمر و یزید است و یك بشر هم داریم مثل رسول الله و ائمه است.</w:t>
      </w:r>
    </w:p>
    <w:p>
      <w:pPr>
        <w:pStyle w:val="Heading6"/>
      </w:pPr>
      <w:r>
        <w:rPr>
          <w:rtl w:val="0"/>
          <w:lang w:val="fa-IR"/>
        </w:rPr>
        <w:t xml:space="preserve">علت عدم اجازۀ علامه طهرانی به افراد در مورد استفادۀ لفظ آیةالله برای ایشان</w:t>
      </w:r>
    </w:p>
    <w:p>
      <w:pPr/>
      <w:r>
        <w:rPr>
          <w:rtl w:val="0"/>
          <w:lang w:val="fa-IR"/>
        </w:rPr>
        <w:t xml:space="preserve">به قول مرحوم آقا ـ رضوان الله تعالی علیه ـ مى‏فرمودند: وقتى که قم آمدیم تصور ما این بود كه بر همۀ افرادى كه در اینجا هستند ملائكه نازل مى‏شود! وقتى كه در اینجا آمدیم دیدیم نه آقا! یكى مثل علامۀ طباطبایى ـ رضوان الله تعالیٰ علیه ـ است که من چند دفعه این سخن را از مرحوم آقا شنیدم كه ملائكه بدون وضو اسم ایشان را نمى‏برند! یكى هم‏ مثل بعضى از افراد دیگر هستند كه انسان شرم مى‏كند اسم یك روحانى برای اینها بگذارد! حالا حجة ‌الاسلام و اینها اعتبارات است، واقعاً آدم شرم مى‏كند به اینها روحانى بگوید. آن قضیه‌اى كه نقل كردند كه راجع به آن شخصى كه به ایشان آیة‏الله گفت ـ من خودم گفتم، حالا نمى‏دانم در كتاب ایشان هست یا نه ـ و ایشان گفتند كه من آیة‏الشیطان هستم! آیة‏الله نیستم! آن شخص هم وفات کرده است و ایشان هم كه به هر كسى این حرف‌ها را نمى‏زدند، یک شخصی بود که با خیلى از علماء ارتباط داشت و با خیلى از بیوت رفت‌وآمد داشت. دیگر از همه چیزِ همه خبر داشت، از همۀ افراد خبر داشت. شخص پامنبرى بود و عمرى از او گذشته بود و از بعضى مطالب اطلاع داشت آمد شروع كرده بود و مثلاً مى‏خواست با یك مقدمات منطقى ایشان را مجاب كند بر اینكه این عنوان آیةاللهى را به ایشان تحمیل کند! گفته بود یك سؤالى از شما داشتم ـ یادم هست شب سه‏شنبه بود كه ایشان آن مجلس را داشتند و قرآن می‌خواندند و بعد تفسیر می‌کردند، ایشان داشتند به منزل برمى‏گشتند، منزل ایشان هم نزدیك منزل ما در همان كوچه بود ایشان سر كوچه بود و ما آخر كوچه بودیم. این شخص، مرد خوب و با تقوایى بود. منتها همه جور آدم را دیده بود، همه قِسم را دیده بود ـ این دنیا آیت خدا هست یا نه؟! ایشان گفتند: بله، هست. ایشان از اول فهمیدند كه او چه مى‏خواهد بگوید. بعد شروع كرد گفت: كوه‌ها همه آیات خدا هستند و طبعاً هرچه مرتبۀ شعور و ادراك در این اشیاء بیشتر باشد، آیتیت آنها بیشتر خواهد بود. گفتند: بله، هر چه شعور و ادراك بیشتر باشد، آیتیت بیشتر است. مثلاً حیوان بر نبات و انسان بر حیوان ترجیح دارد. گفت: وقتى كه انسان آیت خدا باشد پس چرا شما نمى‏گذارید به شما آیة‏الله بگوییم؟! ایشان فرمودند: آیا می‌دانی چرا نمى‏خواهم آیةالله بگویید؟! ـ ایشان این حرف را به هر كسى نمى‏زنند، ولى چون این فرد اهلِ براى این مسئله بود، گفتند ـ چون الآن افرادى معنون به این عنوان و ملقب به این لقب هستند كه من شرم دارم آنچه را كه بر آنها مى‏گویند را به من بگویند!</w:t>
      </w:r>
    </w:p>
    <w:p>
      <w:pPr/>
      <w:r>
        <w:rPr>
          <w:rtl w:val="0"/>
          <w:lang w:val="fa-IR"/>
        </w:rPr>
        <w:t xml:space="preserve">این مسئله را كه ایشان مى‏گویند، واقع مى‏گفتند! جداً دارم مى‏گویم. خود من این قضیه را الآن ادراك مى‏كنم. یك وقتى یكى از افراد بود که در مشهد با او برخورد كردم و خلاصه صحبت کردیم و او شماره تلفن ما را خواست و ما هم شماره تلفن منزل را دادیم و بعد هم گفتم: من شماره تلفن را مى‏دهم ولى من خودم تلفن را برنمى‏دارم، از حالا به شما می‌گویم! اگر پیغامى دارید، بگذارید! بعد وقتی آمد بنویسد این را یك مقدارى بلند گفت كه من بشنوم: حضرت آیة‏الله آقاى حاج سیدمحسن ‏طهرانى ...! گفتم: آقا چرا به من اهانت كردید؟! یک‌دفعه گفت: آقا من حضرت‏آیةالله نوشتم! گفتم: خب همین نوشتۀ شما اهانت به بنده است! گفت: پس چه بنویسم؟! گفتم فقط آقاى سیدمحسن‏ طهرانى بنویس! او آدم زرنگى بود و فهمید که وقتى من به او گفتم: اهانت كردى، شوخى نكردم. گفتم: این آیةالله گفتن شما اهانت به من است، چرا؟ چون او در یك وضعیت و یك حال‌وهوایى بود كه خیال مى‏كرد اگر به من آیة‏الله نگوید، به من برمى‏خورد! لذا یك مقدار بلند گفت: حضرت آیةالله! خب چرا بلند مى‏گویى؟! اگر بنده آیة‏الله هستم، آهسته بنویس اینكه بلند گفتن ندارد! اگر آیةالله‏العظمى هستم، بنویس، اینکه گفتن ندارد! اگر حجةالاسلام هستم بنویس، گفتن ندارد! اگر ثقة‏الاسلام یا سقط الاسلام هستم، هركدام از اینها هستم، دیگر گفتن ندارد! اینكه بلند مى‏گویى یعنى چه؟! یعنى هان! ما داریم به شما احترام می‌گذاریم! حالا احترام مى‏گذارى؟! نه، این اهانت شد! احترام نگذار، چرا؟! چون من هم همان حرف پدرم را می‌زنم؛ الآن به کسانی آیة‏الله گفته می‌شود كه من شرم دارم، آن اسمى را كه براى آنها گذاشتند، به من هم همان را بگویند.</w:t>
      </w:r>
    </w:p>
    <w:p>
      <w:pPr/>
      <w:r>
        <w:rPr>
          <w:rtl w:val="0"/>
          <w:lang w:val="fa-IR"/>
        </w:rPr>
        <w:t xml:space="preserve">بنابراین این حال‌وهواى ایشان را من ادراك مى‏كنم. مگر هر كسی سر خود عمامه گذاشت، قضیه تمام است؟! مگر [نبودند] افرادى كه آیة‏الله‏العظمى بودند و بعد در همین انقلاب دیدیم كه چه كردند و چه مسائلى از آنها پیدا شد و اعلان هم كردند! یادم هست یک ‌دفعه در رادیو این قضیه‏ را شنیدم كه وقتى عالِم، فاسد بشود، چه اتفاق مى‏افتد؟! راجع به بعضى از اینها داشتند این حرف را مى‏گفتند. همه مى‏دانند حالا من اسم نمى‏برم و نظایر اینها. مگر اینها حتى آیةالله ‏العظمى نبودند؟! از آیةالله كه بالاتر بودند! البته واقع امر را خدا مى‏داند. بنده این را هم در اینجا مى‏گویم كه واقع امر را خدا مى‏داند و او اطلاع بر ضمائر و نیّات و اغراض دارد. ما آنچه را كه در ظاهر دیدیم همین مطالبى بود كه خیلى از اینها آیةالله‏العظمى بودند، خیلى از اینها آیة‏الله بودند.</w:t>
      </w:r>
    </w:p>
    <w:p>
      <w:pPr/>
      <w:r>
        <w:rPr>
          <w:rtl w:val="0"/>
          <w:lang w:val="fa-IR"/>
        </w:rPr>
        <w:t xml:space="preserve">این افرادى كه آمدند و كشف حجاب كردند، همین آقاى علامۀ وحیدى كه ایشان از نجف آمدند و در مجلسى كه رضاشاه در كرمانشاه منعقد كرد كشف حجاب كرد ـ همین آقای وحیدی یك فامیل نسبى دورى هم با ما دارد ـ ایشان كه هجده اجازۀ اجتهاد از نائینى، عراقى، مرحوم كمپانى، اصفهانى، شیخ کاظمینی و امثال‌ذلک داشته است، دیگر از عظمى هم بالاتر بوده است! ایشان نفر اوّلى بود كه خودش عمامه را برداشت و به‌جای آن از آن كلاه پهلوى‏ها گذاشت و با زن بى‏حجاب خود در آن مجلس آمد! با زن بى‌حجاب در آن مجلس شركت كرد و دست او را هم گرفته بود و هردو باهم وارد آن مجلس شدند! مگر اینها آیة‏الله نبودند؟! كسانى مثل سیدضیاءالدین تقوى و آن افرادى كه رفتند در زمان‏ رضاشاه این مناسب را گرفتند مگر همین‏هایی نبودند كه در مدرسۀ فیضیه درس مى‏خواندند؟! آنهایی كه رئیس دیوان عالى كذا و كذا شدند و عمامه‏های خود را برداشتند، اینها مگر آیة‏الله نبودند؟! بودند دیگر!</w:t>
      </w:r>
    </w:p>
    <w:p>
      <w:pPr/>
      <w:r>
        <w:rPr>
          <w:rtl w:val="0"/>
          <w:lang w:val="fa-IR"/>
        </w:rPr>
        <w:t xml:space="preserve">چرا ما باید واقعیات را انكار كنیم؟! چرا نباید واقعیات را به مردم بگوییم؟! چرا نباید مردم را نسبت به مسیر آنها روشن كنیم؟! چرا؟! چه چیزى از ما كم می‌شود؟! اگر در این قضیه بخواهیم بگوییم كه دو صنف صالح و طالح وجود دارند هتك احترام به چه چیزی مى‏شود؟! همین سیدضیاءالدین تقوى وقتى كه رفت و رئیس دیوان تمییز شد، یك روز به یك نفر گفته بوده كه اعلىٰ‌حضرت به ما لطف لازم را ندارند؛ یعنى پول كم مى‏دهند!</w:t>
      </w:r>
    </w:p>
    <w:p>
      <w:pPr/>
      <w:r>
        <w:rPr>
          <w:rtl w:val="0"/>
          <w:lang w:val="fa-IR"/>
        </w:rPr>
        <w:t xml:space="preserve">یادم هست یكى از دوستان پدربزرگ ما با آنها ارتباط داشت، او یك مرتبه براى پدر من مى‏گفت كه من یك وقتى در منزل تقوى رفتم، دیدم قلمدان‌هایى كه در آنها دوات می‌زد و می‌نوشت از طلا بود! قلم طلا و قلمدان طلا و چیزهایى كه تعریف مى‏كرد که آن از عاج فیل بود و از فلان كشور بود و ... بعد او مى‏گفت كه او رفته بود به رضاشاه گفته بود، رضاشاه یك فحشى داده بود و گفته بود: فلان فلان شده من به‌اندازۀ وزن او در آن زمان اسكناس به او دادم ـ نمی‌دانم بالاترین اسکناس آن موقع چه بوده است؟ صد تومانى بود یا پنجاه تومانى بود ـ تازه مى‏گوید که اعلىٰ‌حضرت به ما كم لطفى دارد؟! همۀ اینها چه كسانی‏ بودند؟ همین آیة‏الله‌ها بودند دیگر!</w:t>
      </w:r>
    </w:p>
    <w:p>
      <w:pPr/>
      <w:r>
        <w:rPr>
          <w:rtl w:val="0"/>
          <w:lang w:val="fa-IR"/>
        </w:rPr>
        <w:t xml:space="preserve">آن‌وقت ما آمدیم مى‏گوییم كه امام علم غیب ندارد و كتاب مى‏نویسیم كه امام علم غیب ندارد! خب احمق این نوشته چه فایده‏اى دارد؟! كه چه؟! امام علم غیب ندارد، خب كه چه؟! چه شد؟! با هفتاد سال درس خواندن در حوزه چه هنرى داری كه بعد از این‌همه سال می‌گویی که امام علم غیب ندارد و مثل بقیه است و اگر دعا كند دعای او مستجاب می‌شود، دعا نكند، مستجاب نمى‏شود! خدا مصلحت بداند مستجاب مى‏كند! خب هنرت همین بود؟! فقط هنر تو این بود كه از امام یك رسالۀ توضیح‌المسائل درست كردى كه گاهى مصیب است و گاهى خاطى است؟! در این قضیه تمام هنر شما فقط به این مقدار آمد ختم شد؟! كسان دیگرى هستند که از این افراد و از این‌گونه مسائل حمایت مى‏كنند.</w:t>
      </w:r>
    </w:p>
    <w:p>
      <w:pPr/>
      <w:r>
        <w:rPr>
          <w:rtl w:val="0"/>
          <w:lang w:val="fa-IR"/>
        </w:rPr>
        <w:t xml:space="preserve">بنابراین اینها چیزهایى است كه انسان باید متوجه باشد و آنچه را كه هست و واقعیت دارد باید به مردم اعلان و ابلاغ كند و نباید كارى كنیم كه بخواهیم مصالح شخصى و صنفى خودمان را بر رضاى خدا و بر رضاى اولیاء خدا مقدم كنیم كه اگر آن‌طور باشد دیگر بین ما و سایر مجامع تفاوتى نخواهد بود. آنها هم همین مسائل را دارند.</w:t>
      </w:r>
    </w:p>
    <w:p>
      <w:pPr>
        <w:pStyle w:val="Heading6"/>
      </w:pPr>
      <w:r>
        <w:rPr>
          <w:rtl w:val="0"/>
          <w:lang w:val="fa-IR"/>
        </w:rPr>
        <w:t xml:space="preserve">منشأ تمام گرفتارى بین شیعه و اهل‌تسنن و سایر ادیان</w:t>
      </w:r>
    </w:p>
    <w:p>
      <w:pPr/>
      <w:r>
        <w:rPr>
          <w:rtl w:val="0"/>
          <w:lang w:val="fa-IR"/>
        </w:rPr>
        <w:t xml:space="preserve">تمام گرفتارى بین ما شیعه و اهل‌تسنن و سایر ادیان همین است. همین پاپى كه الآن این حرف‌ها را مى‏زند، از همۀ افراد دنیا بهتر مى‏داند كه حق با اسلام، مسلمین، شیعیان و با پیغمبر است! از همه بهتر مى‏داند. اینكه بنده مى‏گویم روى هوا نمى‏گویم، اطلاع دارم كه مى‏گویم. از همه بهتر مى‏داند، چرا نمى‏آید این كار را بكند؟! به‌خاطر مصالح شخصى، صنفى، دنیایى و اعتبارات و مسائل پوچ است. او از همه هم بهتر مى‏داند و اطلاع دارد، اطلاع ندارد؟! شما مى‏گویید: آدم بى‏غرضى است؟! خب بلند شود بیاید یك مناظرۀ تلویزیونى مى‏گذاریم، همۀ دنیا هم آنلاین پخش كنند. بین مسیحیت و اسلام آنچه كه هست مناظره شود و هر كسی که محكوم شد به دین دیگرى دربیاید، آیا مى‏آیند یا نمى‏آیند؟! چطور شد وقتى كه اسم مناظره آمد شما كنار زدى و گفتى که مسلمان‌ها به یك چیزى معتقد هستند كه نمی‌‌توانند از آن دست‏ بردارند؟! اِ پس جنابعالى هم كه به مسیح معتقد هستى، دست از مسیحت بردار! اگر قرار به‌دست برداشتن است، تو چرا دست بر نمى‏دارى؟! تو چرا از آنچه كه راجع به مسیح هست و از مسائلى كه از خودتان درآورده‌اید، دست برنمى‏داری؟! فقط براى اسلام است؟! فقط براى قرآن است؟! اینجا ما باید دست برداریم؟! اهل تسنن هم همین‌طور است.</w:t>
      </w:r>
    </w:p>
    <w:p>
      <w:pPr>
        <w:pStyle w:val="Heading6"/>
      </w:pPr>
      <w:r>
        <w:rPr>
          <w:rtl w:val="0"/>
          <w:lang w:val="fa-IR"/>
        </w:rPr>
        <w:t xml:space="preserve">دستگیری خداوند از شخص صادق</w:t>
      </w:r>
    </w:p>
    <w:p>
      <w:pPr/>
      <w:r>
        <w:rPr>
          <w:rtl w:val="0"/>
          <w:lang w:val="fa-IR"/>
        </w:rPr>
        <w:t xml:space="preserve">اگر نصاراى نجران ریگى به كفش آنها نبود و اگر آنها براى خدا بودند، چرا از مباهله فرار كردند؟! چرا؟! باید می‌گفتند: مباهله می‌کنیم و ما بر حرف خودمان صادق هستیم، شما هم صادق باشید، خدا كه نمى‏آید عذاب بگذارد. اگر اینها در مطلب خودشان صادق بودند، قبل از اینكه كار به مباهله برسد برگشته بودند چون صادق است، خدا برمى‏گرداند و اصلاً نمى‏گذارد كار به مباهله برسد و مسئله را روشن مى‏كند.</w:t>
      </w:r>
    </w:p>
    <w:p>
      <w:pPr/>
      <w:r>
        <w:rPr>
          <w:rtl w:val="0"/>
          <w:lang w:val="fa-IR"/>
        </w:rPr>
        <w:t xml:space="preserve">الآن نسبت به حرم حضرت ابوالفضل علیه‌السّلام افرادى از رفقا و دوستان ما كه در كربلا هستند و خودشان دیدند قضایایى تعریف كردند كه در خود حرم حضرت ابوالفضل هر مسئله فیصله داده می‌شود. خلاصه افرادى كه دروغگو باشند، در آنجا بیایند مفتضح مى‏شوند. الآن در آنجا اتاقى پشت صحن هست و دوتا پله مى‏خورد و... مى‏گویند: در این اتاق ـ خود بنده هم آنجا را دیده‏ام ـ دو نفر كه در یك قضیه ادعائى دارند از این پله‏ها بالا مى‏روند و وارد آن اتاق مى‏شوند، مى‏گویند: آقا این دروغ یا راست است؟ تمام شد. اگر بگوید که دروغ است، همان‌جا افتاده است؛ یعنى كارش تمام است. لذا شده كه تا آنجا مى‏آیند ولی طرف برمى‏گردد!</w:t>
      </w:r>
    </w:p>
    <w:p>
      <w:pPr/>
      <w:r>
        <w:rPr>
          <w:rtl w:val="0"/>
          <w:lang w:val="fa-IR"/>
        </w:rPr>
        <w:t xml:space="preserve">همین چندى پیش بود یكى از افرادی که در همان ـ اسمش را نمی‌برم ـ كربلا ساكن است، یك قضیه‏اى برای او با یك شخصى دیگرى اتفاق افتاده بود و مدعى بود كه او از این سرقت كرده و مال او را برده است. او هم گفته که اگر من سرقت كرده‏ام به اباالفضل قسم بخور من حرفی ندارم و آن مال را به تو مى‏دهم. آن شخص هم گفت: قسم نمى‏خورم. مى‏گوید: مگر نمى‏گویى که من دزد هستم؟! خب قسم بخور! بلند مى‏شویم الآن در صحن مى‏رویم و همان‌جا قسم بخور و طرف نیامد! خب مى‏داند كار تمام است! حضرت ابوالفضل با امام حسین علیهماالسّلام فرق مى‏كند او مسئله را یک‌دفعه فیصله مى‏دهد و كارى نمى‏شود كرد!! ابوفاضل كه مى‏آید، تن همه مى‏لرزد! خب این قضیه چیست؟! تو كه دارى خودت مى‏بینى، اگر اینجا جاى صدق نیست پس اینها چیست؟! پس این مطالب چیست؟! اگر تو ریگى به كفشت نیست چرا نمى‏خواهى این قضیه انجام بشود؟! چرا نمى‏خواهى مناظره باشد؟! چرا براى بحث نمى‏آیى؟! توی سنّى كه از صحبت فرار مى‏كنى، وقتى هم كه صحبت مباهله مى‏شود مى‏گویى که ما حاضر هستیم اما وقتى كه به آن مى‏رسى مى‏گویى: صحیح نیست و خوب نیست و فلان، خب چرا؟! همین قضیه راجع به ما هم هست و هیچ تفاوتى نمى‏كند؛ یا باید حق را بپذیریم یااینكه ملاحظات كنیم؛ ملاحظات دنیایى و صنفى و شخصى بكنیم، این ملاحظات را داشته باشیم. وقتى این ملاحظات را داشته باشیم پس ما با اهل‌تسنن چه تفاوتى مى‏كنیم؟! ما با آن نصرانى چه فرقى مى‏كنیم؟! ما با آن نصاراى نجران چه فرقى مى‏كنیم؟! [بزرگ آنها] به آن افرادى كه در آنجا هستند مى‏گوید: اگر دیدید که این شخص با جماعتى آمد حق با او نیست ولى اگر دیدید فقط با بستگانش آمد مناظره و مباهله نکنید كه كار تمام است چون من در كتاب خوانده‏ام که اگر با بستگان خود آمد، آنها افرادى هستند كه فلان و فلان و...!</w:t>
      </w:r>
      <w:r>
        <w:rPr>
          <w:rStyle w:val="FootnoteReference"/>
        </w:rPr>
        <w:footnoteReference w:id="5"/>
      </w:r>
      <w:r>
        <w:rPr>
          <w:rtl w:val="0"/>
          <w:lang w:val="fa-IR"/>
        </w:rPr>
        <w:t xml:space="preserve"> تو كه خودت این را مى‏گویى، پس چرا قبول نمی‌كنى؟! چرا نمى‏پذیرى؟!</w:t>
      </w:r>
    </w:p>
    <w:p>
      <w:pPr/>
      <w:r>
        <w:rPr>
          <w:rtl w:val="0"/>
          <w:lang w:val="fa-IR"/>
        </w:rPr>
        <w:t xml:space="preserve">مشكل این قضیه كجاست؟! این در خود ما هم هست! اسم خودمان را این‌ و آن گذاشتیم و تا می‌گویند: آقا بیا صحبت کن، می‌گوییم که نه ما با خودمان هستیم شما هم برای خودتان باشید، كارى هم به كسى نداریم. این قضیه همین است و دراین‌صورت دیگر مسئله، مسئلۀ واحد مى‏شود و شكل آن فرق مى‏كند. آن مسیحى، یهودى، مسلمان، سنّى، شیعى، گبر، بودیسم، ملحد‏ و كمونیست است ولی همه یك واحد هستند و یك اصل در اینجا وجود دارد و فروع آن فرق مى‏كند.</w:t>
      </w:r>
    </w:p>
    <w:p>
      <w:pPr/>
      <w:r>
        <w:rPr>
          <w:rtl w:val="0"/>
          <w:lang w:val="fa-IR"/>
        </w:rPr>
        <w:t xml:space="preserve">مثل بعضى درخت‌هایی که یك كارهایى مى‏كنند وقتى كه رشد مى‏‌کند [چند نوع می‌شود] یا همان بالا كه هست یك شاخۀ آن را پیوند یك میوه مى‏زنند و یك شاخه را یك میوۀ دیگر و هر شاخه‏اى را اتفاقی یك پیوند مى‏زنند. آن‌وقت مى‏بینید یك شاخه این میوه را داده است و شاخۀ دیگر میوه‌ای دیگر داده است. از یك ریشه، یك آب درمى‏آید و از آن پایین در این شاخه‌ها مى‏رود فرض كنید میوۀ این شاخه انگور می‌شود و شاخۀ دیگر میوۀ دیگر می‌شود. مخصوصاً دربارۀ انگور یك هم‌چنین قضیه‏اى اتفاق افتاده است و بعضى‏ها نقل کرده‌اند که این شاخه، انگور سیاه مى‏شود و آن شاخه،‏ انگور سفید مى‏شود. یك اصل و یك راه و یك نفس وجود دارد؛ آن یك نفس گاهى به ظهور مسیحیت درمی‌آید گاهی یهودیت و سنّى و شیعى درمی‌آید. همین شیعه! ولى همان یك نفس است.</w:t>
      </w:r>
    </w:p>
    <w:p>
      <w:pPr>
        <w:pStyle w:val="Heading6"/>
      </w:pPr>
      <w:r>
        <w:rPr>
          <w:rtl w:val="0"/>
          <w:lang w:val="fa-IR"/>
        </w:rPr>
        <w:t xml:space="preserve">اولیاء و عرفا کارگردان زندگی ائمه علیهم السّلام!</w:t>
      </w:r>
    </w:p>
    <w:p>
      <w:pPr/>
      <w:r>
        <w:rPr>
          <w:rtl w:val="0"/>
          <w:lang w:val="fa-IR"/>
        </w:rPr>
        <w:t xml:space="preserve">بعد یك‌دفعه آدم به آن دنیا می‌رود و پرده‏ها از جلوى آدم كنار مى‏رود ﴿</w:t>
      </w:r>
      <w:r>
        <w:rPr>
          <w:rtl w:val="0"/>
          <w:lang w:val="fa-IR"/>
        </w:rPr>
        <w:t xml:space="preserve">فَبَصَرُكَ ٱلۡيَوۡمَ حَدِيد</w:t>
      </w:r>
      <w:r>
        <w:rPr>
          <w:rtl w:val="0"/>
          <w:lang w:val="fa-IR"/>
        </w:rPr>
        <w:t xml:space="preserve">﴾</w:t>
      </w:r>
      <w:r>
        <w:rPr>
          <w:rtl w:val="0"/>
          <w:lang w:val="fa-IR"/>
        </w:rPr>
        <w:t xml:space="preserve"> ‏می‌بیند اِ اینها اصلاً نصرانى محشور شدند! می‌گوید: بابا من نماز مى‏خواندم، می‌گویند که نماز براى عمه‏ات مى‏خواندى! تو نصرانى بودى. آن را یهودى محشور مى‏كنند. این را در صف دشمنان على محشور مى‏كنند، او را در صف دوستداران عمر محشور مى‏كنند، هركدام را یک جا مى‏برند. می‌گویند: ما منبر مى‏رفتیم، براى على گریه مى‏كردیم و مردم را به گریه مى‏انداختیم. به او مى‏گویند که همۀ اینها فیلم بوده است و ما هم بلد هستیم فیلم درست كنیم! اینها كه فیلم درست مى‏كنند و در فیلم گریه مى‏كنند این اشك‌ها از كجا درمى‏آید؟! جداً عین مادر بچه مرده شروع به گریه كردن مى‏كنند! حالا نمى‏دانم اینها در چشم خود پیاز مى‏ریزند یا کار دیگری می‌‌کنند که این اشک‌ها درمی‌آید! مى‏گویند: بعضى‏ها مى‏توانند این کار را بکنند؛ یعنى خود را به شكل و وضعیتى دربیاورند كه گریه بكنند! قشنگ گریه مى‏كنند، مى‏خندند، ادا و اطوار درمى‏آورند. خلاصه در آنجا مى‏گویند: این كارهای تو همه فیلم بود؛ فیلمى بود كه در این دنیا آمدى و فیلم‌نامه نویس و كارگردان و اجراكنندۀ آن‌هم خودت بودى و آمدى اینها را درست كردى. داستان چه بود؟! داستان، دنیا و موقعیت، مسجد و مریدهایت بودند. داستان این است؛ گذران زندگى‏ات بود، اطرافیانت بودند. این داستان داستانى بود كه براى این داستان كارگردان مى‏خواهی لذا آمدى نشستى ببینى براى این داستان چه مى‏خواهى! مهارت مى‏خواهی، مهارت را از كجا به‌دست آوردى؟! از همین کتاب‌ها. این کتاب‌ها و مقالات و نوشته‏جات همه موادى بود كه این مواد را ما در اختیار تو گذاشتیم و از این مواد داستان زندگى خودت را نوشتى، نه داستان زندگى اولیاء و پیغمبران را! كارگردان زندگى ائمه علیهم‌السّلام نشدى! آنها كه كارگردان زندگى ائمه و داستان آنها بودند، چه كسانى بودند؟! اولیاء و عرفا بودند. آنها اولیاء خدا بودند؛ مرحوم قاضى بود كه فقط داستان نویس زندگى امام بود و زندگى امام را به رشتۀ تحریر درآورد. مرحوم حداد بود كه داستان نویس بود، مرحوم آقا، مرحوم علامه طباطبایی، مرحوم بحرالعلوم، مرحوم آخوند ملاحسینقلى، مرحوم آقا میرزا جواد ملكى تبریزى و مرحوم انصارى ـ رضوان الله تعالی علیهم ـ بود، اینها آن داستان نویس بودند كه زندگى آنها را در وجود خود به‌صورت داستان درآوردند و وقتى که انسان به آنها نگاه مى‏كرد داستان زندگى یك امام را درنظر مى‏آورد، پیغمبر را درنظر مى‏آورد.</w:t>
      </w:r>
    </w:p>
    <w:p>
      <w:pPr/>
      <w:r>
        <w:rPr>
          <w:rtl w:val="0"/>
          <w:lang w:val="fa-IR"/>
        </w:rPr>
        <w:t xml:space="preserve">حالا فهمیدید براى چه مرحوم آقا مى‏فرمودند وقتى به مرحوم آقاى انصارى نگاه مى‏كردم گویا به پیغمبر نگاه مى‏كردم؟! چون مرحوم انصارى داستان پیغمبر را به رشته درآورده بود. همین مطلبى را كه آقایان در كتاب‌های خود مسخره كردند! در کتاب‌های آنها دیدید که مسخره كردند كه آقاى طهرانى گفته كه من به آقاى انصارى به دید پیغمبر نگاه مى‏كردم! این‌هم حرف شد؟! بسیار خب حالا ما به شما نگاه مى‏كنیم، ما به شما و به آن واقعیتى كه داستان شما از آن واقعیت حكایت مى‏كند نگاه مى‏كنیم! این‏ مواد، همان مواد است؛ همین مواد، کتاب‌ها، احادیث، روایات، سیره و تاریخ در دست علامۀ طباطبایى بود ولى این مواد را گرفت و او را تبدیل به داستان پیغمبران و اولیاء و ائمه كرد! من هم مى‏آیم همین مواد را و همین روایت امام صادق و احادیث رسول الله و تاریخ را برمی‌دارم و بدون كم‌وزیاد تبدیل به داستان عمر مى‏كنم! قشنگ! هم خودم كارگردان آن می‌شوم هم سناریونویس و هم مجری آن مى‏شوم و خوب هم از عهدۀ آن برمى‏آیم! آن‌چنان از عهده برمى‏آیم كه هر كه نگاه كند ﴿</w:t>
      </w:r>
      <w:r>
        <w:rPr>
          <w:rtl w:val="0"/>
          <w:lang w:val="fa-IR"/>
        </w:rPr>
        <w:t xml:space="preserve">فَتَبَارَكَ ٱللَهُ أَحۡسَنُ ٱلۡخَٰلِقِينَ</w:t>
      </w:r>
      <w:r>
        <w:rPr>
          <w:rtl w:val="0"/>
          <w:lang w:val="fa-IR"/>
        </w:rPr>
        <w:t xml:space="preserve">﴾</w:t>
      </w:r>
      <w:r>
        <w:rPr>
          <w:rtl w:val="0"/>
          <w:lang w:val="fa-IR"/>
        </w:rPr>
        <w:t xml:space="preserve"> بگوید كه چطورى این توانست این مسئله و قضیه را انجام بدهد!</w:t>
      </w:r>
    </w:p>
    <w:p>
      <w:pPr/>
      <w:r>
        <w:rPr>
          <w:rtl w:val="0"/>
          <w:lang w:val="fa-IR"/>
        </w:rPr>
        <w:t xml:space="preserve">شخصى مى‏گفت كه ـ دیگر بیش از این توضیح نمی‌دهم چون صحیح نیست، مقصود فقط فهمیدن مطلب است ـ من در یك جایى بودم و آنجا مشغول بودم و از اوضاع آن محیط اطلاع داشتم. مى‏گفت: در اتاق نشسته بودیم و با آن شخص داشتیم صحبت مى‏كردیم، یک‌دفعه زنگ زدند گفتند که فلان شخص از تهران در آن شهرستانى كه ایشان بود، آمده است. مى‏گفت که تا شنیدیم که او آمده است ـ آن شخص هم كه آمده بود از اشخاصى بود كه لابد مى‏خواست بیاید و حساب و كتاب و مسائلى داشت. از تهران آمد مثل یکی از بازارى‌هاى تهران ـ یک‌دفعه این آقا مریض شد! آه آه آه سر او یک‌دفعه خم شد و نمى‏دانم بمب بود در سر ایشان خورد یا چه بود! یک‌دفعه ایشان آمد و سلام علیكم شروع کرد به آه آه گفتن و ـ چون خودم هم آن شخص را دیده بودم وقتى تعریف می‌كرد دیدم هم‌چنین بى ربط هم نمى‏گوید بنده خودم آن شخص را دیده بودم ـ مدتى است كه كسالت هست و... من پیش خودم گفتم که الآن نشسته بودم و داشتم با این چاى مى‏خوردم و لیوان ما را هم سركشید [یک‌دفعه چطور شد؟!] گفت ما همین‌طوری نگاه‏ كردیم و... خلاصه این یكى از قضایایی بود كه تعریف مى‏كرد و قابل تعریف كردن بود.</w:t>
      </w:r>
    </w:p>
    <w:p>
      <w:pPr/>
      <w:r>
        <w:rPr>
          <w:rtl w:val="0"/>
          <w:lang w:val="fa-IR"/>
        </w:rPr>
        <w:t xml:space="preserve">گفت: نشستند و بالأخره مسائل حساب شد و مسائلى بیان شد و بعد طرف رفت، یک‌دفعه صدا زد فلانى برو آن را بیاور، حالش خوب شد! حالا یك كسى این حالت را ببیند چه مى‏گوید؟! آن بدبخت‌هایى كه از آنجا آمده‌اند، آن حال قبل و بعد را كه ندیدند، چه مى‏گوید؟! چه تعریفى مى‏كند؟!</w:t>
      </w:r>
    </w:p>
    <w:p>
      <w:pPr/>
      <w:r>
        <w:rPr>
          <w:rtl w:val="0"/>
          <w:lang w:val="fa-IR"/>
        </w:rPr>
        <w:t xml:space="preserve">یک ‌دفعه با مرحوم آقا به دیدن همین آقا رفتیم، البته الآن فوت كرده است، مرحوم آقا یك كتابى فرستاده بودند براى اینكه او مطالعه كند، وقتى كه رفتیم آن شخصى كه همراه ما بود هم به رحمت خدا رفته است مرحوم حاج حسن نورى بود خدا او را رحمت كند او گفت كه كتاب آقاى طهرانى را خدمت شما آوردیم و ... طرف گفت: بله بله بسیار بسیار استفاده كردیم و فلان و... شروع به تعریف كردن كرد. كتاب راجع به همین ﴿</w:t>
      </w:r>
      <w:r>
        <w:rPr>
          <w:rtl w:val="0"/>
          <w:lang w:val="fa-IR"/>
        </w:rPr>
        <w:t xml:space="preserve">ٱلرِّجَالُ قَوَّٰمُونَ عَلَى ٱلنِّسَآءِ</w:t>
      </w:r>
      <w:r>
        <w:rPr>
          <w:rtl w:val="0"/>
          <w:lang w:val="fa-IR"/>
        </w:rPr>
        <w:t xml:space="preserve">﴾</w:t>
      </w:r>
      <w:r>
        <w:rPr>
          <w:rStyle w:val="FootnoteReference"/>
          <w:rtl w:val="0"/>
          <w:lang w:val="fa-IR"/>
        </w:rPr>
        <w:t xml:space="preserve"> </w:t>
      </w:r>
      <w:r>
        <w:rPr>
          <w:rtl w:val="0"/>
          <w:lang w:val="fa-IR"/>
        </w:rPr>
        <w:t xml:space="preserve">بود. بعد ایشان گفت: مسلّم است دیگر، آخر كدام زن تابه‌حال مخترع شده است؟! كدام زن تابه‌حال به جایى رسیده است؟! خدا شاهد است که دروغ نمی‌گویم، خدا را شاهد مى‏گیرم! كدام زن تابه‌حال به مرتبه‏اى از مراتب رسیده است؟! این مکرراً مى‏گفت و ما دست خود را زیر چانۀ خود گذاشته بودیم حالا پدرمان خیلى مؤدب بود، ما كه خیلى ادب نداریم یك مقدار این‌طوری به او نگاه كردیم و خود را جمع كرد و گفت: بسیار بسیار استفاده كردیم!! واقعاً از این مطالب باید پخش بشود، آخر از آنجایى كه خدا مى‏خواست آن منویات را برملا كند یک‌دفعه یك چیزى گفت كه معلوم شد اصلاً این كتاب را نخوانده است!</w:t>
      </w:r>
    </w:p>
    <w:p>
      <w:pPr/>
      <w:r>
        <w:rPr>
          <w:rtl w:val="0"/>
          <w:lang w:val="fa-IR"/>
        </w:rPr>
        <w:t xml:space="preserve">به‌به! اصلاً این كتاب را باز نكرده است! آن‌چنان خراب‌كارى شد که مرحوم پدرمان و هم‌چنین آقا میرزاحسن ‏نورى سر خود را پایین انداختند ولى من همین‌طور از اول سرم بالا بود و داشتم قشنگ فیلم‌بردارى مى‏كردم، خوب داشتم این تصاویر را می‌دیدم كه در ذهنم بماند! چون براى هم‌چنین روزى مفید است! قشنگ و خوب فیلم‌بردارى مى‏كردم! دیگر بلند شدیم و با مرحوم آقا خداحافظى كردند و بیرون آمدیم و وقتى بیرون آمدیم عمداً جلوى آقاى نورى گفتم، گفتم كه امروز برنامۀ جالبى دیدیم! نه آقا و نه ایشان، حرفى نزدند! خیلى اوضاع عالى شد، امروز برنامۀ جالبى دیدیم!! یعنى چه؟ آن‌وقت ما می‌خواهیم مردم را ارشاد و هدایت كنیم! إن‌شاء‌الله امیدواریم كه خدا ما را از زمرۀ دگران قرار دهد. واقعاً همۀ این مسائل براى ما عبرت بشود كه هیچ‌گاه ظاهر ما را نفریبد. ظاهر باعث انحراف و اعوجاج نشود و آن باطن به این كیفیت باشد.</w:t>
      </w:r>
    </w:p>
    <w:p>
      <w:pPr/>
      <w:r>
        <w:rPr>
          <w:rtl w:val="0"/>
          <w:lang w:val="fa-IR"/>
        </w:rPr>
        <w:t xml:space="preserve">ظاهراً همۀ ما مرخص هستیم </w:t>
      </w:r>
      <w:r>
        <w:rPr>
          <w:rStyle w:val="Arabi"/>
          <w:rtl w:val="0"/>
          <w:lang w:val="fa-IR"/>
        </w:rPr>
        <w:t xml:space="preserve">إلی یومِ الوقت المعلوم إن‌شاء‌الله‏!!</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الحكمة المتعالیة</w:t>
      </w:r>
      <w:r>
        <w:rPr>
          <w:rtl w:val="0"/>
          <w:lang w:val="fa-IR"/>
        </w:rPr>
        <w:t xml:space="preserve">، ج 2، ص 24.</w:t>
      </w:r>
    </w:p>
  </w:footnote>
  <w:footnote w:id="2">
    <w:p>
      <w:pPr>
        <w:pStyle w:val="FootnoteText"/>
      </w:pPr>
      <w:r>
        <w:rPr>
          <w:rtl w:val="0"/>
          <w:lang w:val="fa-IR"/>
        </w:rPr>
        <w:footnoteRef/>
      </w:r>
      <w:r>
        <w:rPr>
          <w:rtl w:val="0"/>
          <w:lang w:val="fa-IR"/>
        </w:rP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4">
    <w:p>
      <w:pPr>
        <w:pStyle w:val="FootnoteText"/>
      </w:pPr>
      <w:r>
        <w:rPr>
          <w:rtl w:val="0"/>
          <w:lang w:val="fa-IR"/>
        </w:rPr>
        <w:footnoteRef/>
      </w:r>
      <w:r>
        <w:rPr>
          <w:rtl w:val="0"/>
          <w:lang w:val="fa-IR"/>
        </w:rPr>
        <w:t xml:space="preserve">. سوره کهف (18) آیه 110. </w:t>
      </w:r>
      <w:r>
        <w:rPr>
          <w:rtl w:val="0"/>
          <w:lang w:val="fa-IR"/>
        </w:rPr>
        <w:t xml:space="preserve">الله شناسى</w:t>
      </w:r>
      <w:r>
        <w:rPr>
          <w:rtl w:val="0"/>
          <w:lang w:val="fa-IR"/>
        </w:rPr>
        <w:t xml:space="preserve">، ج ‏1، ص 237:</w:t>
      </w:r>
    </w:p>
    <w:p>
      <w:pPr>
        <w:pStyle w:val="FootnoteText"/>
      </w:pPr>
      <w:r>
        <w:rPr>
          <w:rtl w:val="0"/>
          <w:lang w:val="fa-IR"/>
        </w:rPr>
        <w:t xml:space="preserve">«بگو ـ اى پیغمبر ـ كه این است و غیر از این نیست كه من بشرى مى‏باشم همانند شما.»</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مجمع البیان</w:t>
      </w:r>
      <w:r>
        <w:rPr>
          <w:rtl w:val="0"/>
          <w:lang w:val="fa-IR"/>
        </w:rPr>
        <w:t xml:space="preserve">، ج 2، ص 309.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