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چهل و هشتم</w:t>
      </w:r>
    </w:p>
    <w:p>
      <w:pPr>
        <w:pStyle w:val="Heading5"/>
      </w:pPr>
      <w:r>
        <w:rPr>
          <w:rtl w:val="0"/>
          <w:lang w:val="fa-IR"/>
        </w:rPr>
        <w:t xml:space="preserve">بحث وجود یا عدم وجود اجزاء عقلی در بسائط (5)</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اطلاق جنس و فصل به مرکبات تحقق یافته در خارج</w:t>
      </w:r>
    </w:p>
    <w:p>
      <w:pPr/>
      <w:r>
        <w:rPr>
          <w:rtl w:val="0"/>
          <w:lang w:val="fa-IR"/>
        </w:rPr>
        <w:t xml:space="preserve">در تتمۀ بحث گذشته كه صحبت از كیفیت تحصیل جنس و فصل از ماهیات بسیطه بود، از نحوۀ استخراج و انتزاع عقلى از هویّات بسیطۀ خارجیه به‌واسطۀ تجزیه‌وتحلیل عقل صحبت شد و گفته شد عقل مى‏تواند این تجزیه‌وتحلیل را از خود امر مبهم به یك امر مبهم و به یك امر معیّن به‌دست بیاورد مثلاً همان‌طور که در مورد ماده و صورت خارجى كه انضمام دو امر محصَّل یكى ماده و یكى صورت هست و به‌واسطۀ آن تركیب در خارج تحقق پیدا مى‏كند منتها ما در خارج آنچه را كه مشاهده مى‏كنیم امر مركب نیست بلكه یك امر واحد است كه ذهن و عقل آن امر واحد را در تجزیه‌وتحلیل عقلى به دو امر محصَّل تجزیه و انتزاع مى‏كند و ماده را با صورت تركیب مى‏كند و به‌واسطۀ تركیب او، آن اعیان خارجى تحقّق و تحصّل پیدا مى‏كنند و ما آنها را امر وُحدانى تصور مى‏كنیم و به‌حساب‏ مى‏آوریم، یك امر وُحدانى بیشتر در خارج نیست روى این جهت به آنچه كه از مركبات در خارج تحقق دارند جنس و فصل اطلاق مى‏شود.</w:t>
      </w:r>
    </w:p>
    <w:p>
      <w:pPr>
        <w:pStyle w:val="Heading6"/>
      </w:pPr>
      <w:r>
        <w:rPr>
          <w:rtl w:val="0"/>
          <w:lang w:val="fa-IR"/>
        </w:rPr>
        <w:t xml:space="preserve">كیفیت اخذ جنس و فصل در ماهیات بسیطه</w:t>
      </w:r>
    </w:p>
    <w:p>
      <w:pPr/>
      <w:r>
        <w:rPr>
          <w:rtl w:val="0"/>
          <w:lang w:val="fa-IR"/>
        </w:rPr>
        <w:t xml:space="preserve">همین مسئله در مورد ماهیات بسیطه به‌عنوان مبهم و متعیِّن تحقق پیدا مى‏كند نه انضمام دو شی‏ء بر یكدیگر، در انضمام دو شی‏ء به یكدیگر كه در مورد ماهیات مركبۀ خارجیه هست، در آنجا این مسئله وجود ندارد ولى در اینجا كه مسئله، مسئلۀ امور بسیطه است آنچه را كه در خارج واقع است امر بسیط است و آنچه را كه در تجزیه‌وتحلیل عقلى است امر مركب است منتها آن مركب عقلى موجب مركب خارجى نخواهد شد و عقل آن را به جنس عقلیه و فصل عقلیه مى‏تواند متعدد كند.</w:t>
      </w:r>
    </w:p>
    <w:p>
      <w:pPr/>
      <w:r>
        <w:rPr>
          <w:rtl/>
          <w:lang w:val="fa-IR"/>
        </w:rPr>
        <w:t xml:space="preserve">فرض كنید در مورد رنگ، همان جنس عقلیه او كه مبهم است عبارت از كیفیت نماد این عرض و اختلافش با سایر اعراض است؛ كیفیت ظهورى را كه این به‌عنوان امر مبهم دارد و در مورد كیف فرض كنید که لونى شكل را تشكیل مى‏دهد و برداشتى كه ما از شكل داریم آن چیزى است كه به چشم ما از نقطه‌‌نظر شکل [مربوط است] ـ چون كیفیات دیگر هم داریم که به مرئیات برنمى‏گردد مسموعات، مذوقات، ملموسات، التذاذات، كیف نفسانى، كیف خارجى و امثال‌ذلک داریم اما آنچه را كه به لون ارتباط پیدا مى‏كند به شكل مربوط است كه شكل همان امر مبهمى است كه ما به‌واسطۀ او بین مرئیات و غیرمرئیات امتیاز قائل مى‏شویم و آن شكل كه به این صورت مبهم هست به‌واسطۀ یك مرتبۀ فصلى كه از او انتزاع مى‏شود، آن مراتب این مرئیات براى ما لحاظ مى‏شود. فرض كنید که سیاهى، قرمزى، سبزى و یا سفیدى باشد، كیفیتش به‌واسطۀ همان شكلى كه به‌عنوان مبهم درنظر آمده است براى ما حاصل مى‏شود، من‌باب‌مثال اگر به‌نحوی باشد كه نور را نتواند ارائه بدهد آن را تیره مى‏گویند و اگر بتواند منعكس كند آن را روشن مى‏گویند و در خود مراتبِ روشنى هم اگر مفرِّح باشد آن رنگ سبز شمرده مى‏شود و اگر آن جنبۀ‏ مفرِّحیتش كم باشد الوان دیگری [شمرده می‌شود].</w:t>
      </w:r>
    </w:p>
    <w:p>
      <w:pPr/>
      <w:r>
        <w:rPr>
          <w:rtl w:val="0"/>
          <w:lang w:val="fa-IR"/>
        </w:rPr>
        <w:t xml:space="preserve">این مراتبى كه ما در اینجا به‌عنوان فصلیت داریم همان بروز و ظهور همین مرتبۀ شكلیت خواهد بود. این در اینجا به‌عنوان امر مفصل و مبهم است؛ یعنى ما همان امر مبهم را به‌صورت متعیّن درآوردیم و آن را فصل قرار دادیم نه‌اینکه چیزى را به او ضمیمه كردیم و او را از بقیه جدا كردیم و دو امر متحصِّل خارجى به‌وجود آوردیم و از تركیب به او‌، آن تحصّل خارجى و تعیّن حاصل شده است. مسئله به این كیفیت نبوده است. این مسئله در مورد كیفیت اخذ جنس و فصل در ماهیات بسیطه هست.</w:t>
      </w:r>
    </w:p>
    <w:p>
      <w:pPr>
        <w:pStyle w:val="Heading6"/>
      </w:pPr>
      <w:r>
        <w:rPr>
          <w:rtl w:val="0"/>
          <w:lang w:val="fa-IR"/>
        </w:rPr>
        <w:t xml:space="preserve">عدم تفاوت جنس و فصل ماهیات بسیطه با ماهیات مركبه</w:t>
      </w:r>
    </w:p>
    <w:p>
      <w:pPr/>
      <w:r>
        <w:rPr>
          <w:rtl w:val="0"/>
          <w:lang w:val="fa-IR"/>
        </w:rPr>
        <w:t xml:space="preserve">بنابراین اشكالى را كه این فرد مستشكل و محلّل نسبت به جنس و فصل در ماهیات بسیطه داشت و مطلب ایشان از آنجا كه ماهیات بسیطه تركّب خارجى ندارند پس نمى‏توانند داراى جنس و فصل خارجى باشند و چون جنس و فصل خارجى در آنها منتفى است آنچه كه به‌عنوان جنس و فصل لحاظ مى‏شود لوازم ماهیات است، این مطلب دیگر طبعاً جایى نخواهد داشت. زیرا بنا بر فرمایش مرحوم آخوند اگر قرار بر این است كه شما در تشخیص واقعى ماهیت خارجى دچار ابهام باشید به‌واسطۀ بساطت آن ماهیت خارجى، باید در ماهیات خارجى مركبه هم دچار ابهام باشید زیرا در جنس و فصلیتى كه براى ماهیات بسیطه درنظر گرفته مى‏شود، با ماهیات مركبه تفاوتى وجود ندارد. این یك مطلب است.</w:t>
      </w:r>
    </w:p>
    <w:p>
      <w:pPr/>
      <w:r>
        <w:rPr>
          <w:rtl w:val="0"/>
          <w:lang w:val="fa-IR"/>
        </w:rPr>
        <w:t xml:space="preserve">و اگر قرار بر این باشد كه بتوانیم براى ماهیات مركبۀ خارجیه به‌واسطۀ انتزاع عقلى جنس و فصل در اینجا درنظر بگیریم همین انتزاعات عقلیه در ماهیات بسیطه هم راه‌گشا خواهد بود و در آنجا دو امر متحصِّل به‌عنوان یک جنس و یك فصل درنظر گرفته مى‏شود كه البته تحصّل آنها جدایِ از یكدیگر نیست بلكه همان تحصّل به‌عنوان تبدیل امر مشترك به امر متعیّن و ممتاز به‌واسطۀ فصل است منتها شما در آنجا مى‏توانید جنس و فصل را مستقلاً درنظر بگیرید و بعد این دو را باهم [ترکیب] مى‏كنید كه این‏ [ترکیبش] اتحادى است نه انضمامى، همان‌طور كه مرحوم حاجى هم در باب ترکّب خارجی در انواع خارجى همین مطلب را فرموده بودند، همین مسئله در مورد انواع بسیطه مثل اعراض هم در آنجا وجود دارد و نسبت به آنها هم همین مسئله هست.</w:t>
      </w:r>
    </w:p>
    <w:p>
      <w:pPr/>
      <w:r>
        <w:rPr>
          <w:rtl w:val="0"/>
          <w:lang w:val="fa-IR"/>
        </w:rPr>
        <w:t xml:space="preserve">حالا نسبت به اعراض این مسئله هست ولی نسبت به جواهر شما چه مى‏گویید؟ الآن ما جواهر نوریه، عقلیه، منفصله و مجرده داریم ـ در آنجا كه دیگر جنس و فصل به‌واسطۀ تركّب خارجى [نیست] چون ماده و صورتى دیگر در آنجا نیست شما [به این مطلب] قائل هستید ـ شما براى آن اشیاء، موجودات مجرده، عقول و مراتب نوریه چه تصورى از تمایز دارید و چه تصورى از اشتراک در آنجا مى‏توانید داشته باشید؟! آیا در آنجا همه به‌عنوان یك امر وُحدانى وجود دارند؟! پس این امتیاز و تعدد از كجا آمده است؟! اگر تعدد هست بنابراین متعدد هم وجود خارجى دارد! چطور در ذات پروردگار شما حكم به تعدد نمى‏كنید؟! وجود صفات مختلفه و اسماء مختلفۀ لایتناهیه این تعدد در ذات را ایجاب نمى‏كند به‌واسطۀ اینكه ذات، ذات مجرد و بسیطه است همین‌طور در مراتب نفوس و مراتب عقول و مراتب نوریه هم مسئله به همین كیفیت است و در همان‌جا هم عقل مى‏آید یك مابه‏الاِشتراكى و یك مابه‏الاِمتیازى را انتزاع مى‏كند منتها آن مابه‏الاِمتیاز همان جنبۀ تحقق و تعیّن آنها را دارد و به‌واسطۀ آن مابه‏الإمتیاز مرتبۀ نوریۀ آنها مشخص خواهد شد نه‌اینکه در آنجا انضمام وجود دارد، ضمّى در آنجا نیست و صورت و ماده‏اى در آنجا وجود ندارد! هرچه در آنجاست صورت هست و ماده نیست، ماده مربوط به این عالم كثرات و عالم كون و فساد است. اگر بخواهیم ماده‌ای را در آنجا تصویر كنیم باید به یك معناى مجازى یعنی همان جنبۀ اشتراك همۀ آنها را در حقیقت وجودیه تصور كنیم كه آن حقیقت وجودیه جنبۀ مادى آنهاست و آن امتیاز و مرتبه و شدت نوریۀ آنها جنبۀ فصلى آنهاست اگر بخواهیم باید به این كیفیت تصور كنیم والاّ اگر بخواهیم به ماده‏ فى‏حدّنفسه كار داشته باشیم نه، در آنجا این مسئله راهى ندارد. بعد یک </w:t>
      </w:r>
      <w:r>
        <w:rPr>
          <w:rStyle w:val="Arabi"/>
          <w:rtl w:val="0"/>
          <w:lang w:val="fa-IR"/>
        </w:rPr>
        <w:t xml:space="preserve">إن قلتُ و قُلت</w:t>
      </w:r>
      <w:r>
        <w:rPr>
          <w:rtl w:val="0"/>
          <w:lang w:val="fa-IR"/>
        </w:rPr>
        <w:t xml:space="preserve"> هست که معنایش روشن است.</w:t>
      </w:r>
    </w:p>
    <w:p>
      <w:pPr>
        <w:pStyle w:val="NaghlegholMatn"/>
      </w:pPr>
      <w:r>
        <w:rPr>
          <w:rStyle w:val="Arabi"/>
          <w:rtl w:val="0"/>
          <w:lang w:val="fa-IR"/>
        </w:rPr>
        <w:t xml:space="preserve">توضیحُ الكلام أنَّ الحیثیات و المعانی المنتزعة عن الحقائقِ مِنها ما یُنتزعُ مِن حقیقةٍ بحسبِ حالِها فی الواقع .</w:t>
      </w:r>
      <w:r>
        <w:rPr>
          <w:rStyle w:val="FootnoteReference"/>
        </w:rPr>
        <w:footnoteReference w:id="1"/>
      </w:r>
    </w:p>
    <w:p>
      <w:pPr/>
      <w:r>
        <w:rPr>
          <w:rtl w:val="0"/>
          <w:lang w:val="fa-IR"/>
        </w:rPr>
        <w:t xml:space="preserve">توضیحُ الكلام در بیان رفع شبهه از تحقق جنس و فصل در حقایق بسیطه این هست كه حیثیات و معانى منتزعۀ از حقایق یعنی آن معانى و حیثیاتى را كه از حقایق انتزاع مى‏كنیم و خصوصیاتى را كه از این حقایق انتزاع مى‏كنیم، این حیثیات و این معانى ... مثلاً فرض كنید مى‏گوییم که فلانى از حیث علمیتش به او عالم گفته مى‏شود از حیث تبحرش در فنّ خط به او خطاط گفته مى‏شود اگر شخصی جامع بعضی از مسائل باشد، از حیث نقاشى به او نقاش گفته مى‏شود، مصوِّر گفته مى‏شود و از حیثیات مختلفى كه ممكن است بر یك شخص به لحاظ آن </w:t>
      </w:r>
      <w:r>
        <w:rPr>
          <w:rStyle w:val="Arabi"/>
          <w:rtl w:val="0"/>
          <w:lang w:val="fa-IR"/>
        </w:rPr>
        <w:t xml:space="preserve">ما یُنتزعُ عَنه </w:t>
      </w:r>
      <w:r>
        <w:rPr>
          <w:rtl w:val="0"/>
          <w:lang w:val="fa-IR"/>
        </w:rPr>
        <w:t xml:space="preserve">خارجى گفته بشود.</w:t>
      </w:r>
    </w:p>
    <w:p>
      <w:pPr>
        <w:pStyle w:val="NaghlegholMatn"/>
      </w:pPr>
      <w:r>
        <w:rPr>
          <w:rStyle w:val="Arabi"/>
          <w:rtl w:val="0"/>
          <w:lang w:val="fa-IR"/>
        </w:rPr>
        <w:t xml:space="preserve">و مِنها ما یُنتزَعُ مِنها باعتبارِ ملاحظةِ العقل بأن یتصوَّرَ العقل المعنى الّذی هو مخلوطٌ فی نفس الأمر بِالأمورِ المحصلة و متحدٌ معها غیرَ مخلوطٍ و لا متحداً بل أمراً مبهماً و یضمُّ إلیه المعانی المخصوصة.</w:t>
      </w:r>
    </w:p>
    <w:p>
      <w:pPr/>
      <w:r>
        <w:rPr>
          <w:rtl w:val="0"/>
          <w:lang w:val="fa-IR"/>
        </w:rPr>
        <w:t xml:space="preserve">خب بعضى از اینها هستند كه ما در واقع او را از حقیقت و حسب حالش انتزاع مى‏كنیم؛ یعنى منتزع واقعى اینها متعدد است و به‌لحاظ تعددش آن حیثیات را هم از هرکدام انتزاع مى‏كنیم. شخصى كه عالِم است به‌لحاظ علمش ما به او طبیب نمى‏گوییم خب طبیب نیست یا به‌لحاظ اینكه عالم است ما به او نجّار بگوییم خب نیست به‌جای اینكه تخته را در دربیاورد برمى‏دارد كرسى درست مى‏كند یا به‌لحاظ اینكه چون آقا علمش زیاد است بگوییم که نقاش ماهرى است! نه آقا! به‌جای اینكه گنجشك درست كند، گورخر تحویلتان مى‏دهد. هر چیزی را نمى‏شود گفت، مثلاً چون حالا یك نفر عالم است بنابراین بگوییم که طبیب هم است؟! عالم بودن در مسائل اصطلاحی امروز فقط فقه و اصول است و یك مقدار درایه و حدیث هم در آن باشد! اما اگر كسى كه اهل فلسفه باشد یا اهل عرفان و معرفت باشد و یا مورّخ و مفسر باشد، به او عالم گفته نمى‏شود! فقط همین است! حالا اگر شخصی‏ یك هم‌چنین عالِمى بود ما بگوییم که حیثیات مختلفى از او بیرون مى‏آید حالا طبیب هم هست و...</w:t>
      </w:r>
    </w:p>
    <w:p>
      <w:pPr/>
      <w:r>
        <w:rPr>
          <w:rtl w:val="0"/>
          <w:lang w:val="fa-IR"/>
        </w:rPr>
        <w:t xml:space="preserve">یك شخصی از همین علماى این‌طوری بود که ما او را به دكتر بردیم، مریض بود. او خودش را در همه چیز صاحب‌نظر مى‏دانست! ما هم خیلی نگران بودیم چون پیش آن طبیبى كه او را بردیم طبیبى بود كه براى خودش كسى بود! ما که رفتیم، خیلى به ما احترام گذاشت كه به او چیزى نگفت! وقتی که نشستیم او كمرش درد مى‏كرد یك مقدار با او صحبت كرد و گفت که ما آنجا بودیم هر دكترى را قبول نداشتیم بعد هم دكتر منزل ما مى‏آمد! شروع كرد به این حرف‌ها و... طبیب هم مدام به او نگاه می‌كرد! گفتیم که خدا به خیر كند! حالا به توصیۀ مرحوم آقا ـ رضوان الله تعالی علیه ـ بود [که او را آنجا بردیم] گفتیم که اى داد! حالا این [پیش خود] مى‏گوید که آقا چه كسانى را به مطب ما مى‏فرستد! خلاصه او هم به‌خاطر ما خیلى ملاحظه كرد تا بعد نوبت رسید به نسخه و دوا نوشتن. اول چیزى كه نوشت آمپول بود. او گفت: آقای دکتر آن آمپول را خط بِكَشید! دکتر هم گفت: آقا هرچه تابه‌حال گفتى گوش دادم و هیچ چیزی به تو نگفتم، آن‌هم به‌خاطر آقاى طهرانى بود! نسخه را از آن بالا كه مى‏گویم باید تا پایین عمل كنى و اگر عمل نمى‏كنى بلند شو برو بیرون! گفتم که شروع شد! او هم فهمید آنجا كه مطب و دكتر در خانه‏اش مى‏آمد جاى دیگرى بود، اینجا این حرف‌ها نیست! گفت: حالا نَمِیشِه آمپول را خط بزنى؟! آن آمپول براى من خیلی خوب نیست! گفت که تو دكترى یا من؟! خلاصه شروع شد و دید اینجا نباید صحبت كند. گفتم: حالا آقا بگذارید آقاى دكتر كارشان را بكنند بعد ما یك طورى باهم كنار مى‏آییم و خلاصه قضیه را به‌نحوی تمام کردیم!</w:t>
      </w:r>
    </w:p>
    <w:p>
      <w:pPr/>
      <w:r>
        <w:rPr>
          <w:rtl w:val="0"/>
          <w:lang w:val="fa-IR"/>
        </w:rPr>
        <w:t xml:space="preserve">وقت برگشتن به او گفتم که هوای این پیرمرد را داشته باش! گفت که من عمداً این کار را کردم تا حواسش جمع باشد که به اینها عمل بكند! من فهمیدم او همین كارها را كرده كه این مرض در او مانده است. حالا بعضى‏ها همین‌طور هستند؛ یعنى دو كلمه فقه و اصول می‌داند خیال مى‏كند هم طبیب، هم مهندس، هم معمار، هم بیطار، هم منجِّم، بالا و پایین و متخصص در امور همۀ دنیا و مسائل دنیاست ولى خب ظاهراً این‌طوری نیست و نتیجه‏اش هم معلوم است چه خواهد شد!</w:t>
      </w:r>
    </w:p>
    <w:p>
      <w:pPr/>
      <w:r>
        <w:rPr>
          <w:rStyle w:val="Arabi"/>
          <w:rtl w:val="0"/>
          <w:lang w:val="fa-IR"/>
        </w:rPr>
        <w:t xml:space="preserve">و مِنها ما یُنتزَعُ مِنها باعتبارِ ملاحظةِ ...</w:t>
      </w:r>
      <w:r>
        <w:rPr>
          <w:rtl w:val="0"/>
          <w:lang w:val="fa-IR"/>
        </w:rPr>
        <w:t xml:space="preserve"> بعضى از این حیثیات و معانى به‌خاطر ملاحظات عقل انتزاع مى‏شود والاّ نه‌اینکه در خارج هم متعدد هست. نه، خود عقل مى‏آید اینها را انتزاع مى‏كند و خودش بیرون مى‏آورد. این چنین است كه معنایى را كه در نفسِ امر به امور محصَّله مخلوط است اینها را عقل تصور مى‏كند و با او متحد است كه این معنا متحد است ولى این مخلوط نیست</w:t>
      </w:r>
    </w:p>
    <w:p>
      <w:pPr/>
      <w:r>
        <w:rPr>
          <w:rStyle w:val="Arabi"/>
          <w:rtl w:val="0"/>
          <w:lang w:val="fa-IR"/>
        </w:rPr>
        <w:t xml:space="preserve">و لا متحداً بل أمراً مبهماً</w:t>
      </w:r>
      <w:r>
        <w:rPr>
          <w:rtl w:val="0"/>
          <w:lang w:val="fa-IR"/>
        </w:rPr>
        <w:t xml:space="preserve"> ... آن معنا را به‌عنوان مبهم تصور مى‏كند و معانى مخصوصه را به او هم ضمیمه مى‏كند پس عقل مى‏آید آن معنایى را كه در نفس امر به یك امور متحصله مخلوط است را درنظر مى‏گیرد كه با این امور متحد است ولى در واقع مخلوط نیست و اتحادى هم با این ندارد بلكه یك امر مبهم است، این امر مبهم را براى خودش جنس فرض مى‏كند مثل لون و بعد آن معانى مخصوصه‏اى را كه باعث مى‏شود بین آن لون و بین سایر الوان، امتیاز باشد مى‏آید به آن معنا و امر مبهم ضمیمه مى‏كند.</w:t>
      </w:r>
    </w:p>
    <w:p>
      <w:pPr>
        <w:pStyle w:val="NaghlegholMatn"/>
      </w:pPr>
      <w:r>
        <w:rPr>
          <w:rStyle w:val="Arabi"/>
          <w:rtl w:val="0"/>
          <w:lang w:val="fa-IR"/>
        </w:rPr>
        <w:t xml:space="preserve">و هذا الانضمامُ لیسَ كانضمامِ شی‌ءٍ محصَّلٍ بشی‌ءٍ محصَّل حتى یكونا شیئین متمیِّزین فی نفسِ الأمرِ و قَد حصلَ بِانضمامِهما شی‌ءٌ ثالث كاتحادِ المادةِ بِالصورةِ بَل كانضمامِ شیءٍ إلى شی‌ءٍ لا تمیزَ بینهما إلا بِحسبِ التعیّنِ و الإبهامِ فالأولُ یقتضی التركیبَ فی الواقع و الثانی یقتضیه فی اعتبارِ العقلِ ـ و إن كان ذلك الاعتبارُ اعتباراً صادقاً بِحسبِ مرتبةٍ مِنَ الواقِع.</w:t>
      </w:r>
    </w:p>
    <w:p>
      <w:pPr/>
      <w:r>
        <w:rPr>
          <w:rtl w:val="0"/>
          <w:lang w:val="fa-IR"/>
        </w:rPr>
        <w:t xml:space="preserve">از انضمام دو شی‏ء محصَّل و متحقّق خارجى نیست تااینكه دو شی‏ء باشند و متمیّز </w:t>
      </w:r>
      <w:r>
        <w:rPr>
          <w:rStyle w:val="Arabi"/>
          <w:rtl w:val="0"/>
          <w:lang w:val="fa-IR"/>
        </w:rPr>
        <w:t xml:space="preserve">فی نفسِ الأمر </w:t>
      </w:r>
      <w:r>
        <w:rPr>
          <w:rtl w:val="0"/>
          <w:lang w:val="fa-IR"/>
        </w:rPr>
        <w:t xml:space="preserve">باشند كه به‌واسطۀ انضمام شی‏ء ثالثى درست شده كه صورت و ماده باشد بلکه مثل انضمام شیئى است به شیئى كه تمیّزى بین آنها نیست و تمیّزش فقط در عقل است؛ آن تمیّز فقط بر حسب تعیّن و ابهام است و آن ابهام كلى را درنظر مى‏گیرد با آن امرى كه متعیّن است و با آن امرى كه او را از سایرین فرق مى‏گذارد.</w:t>
      </w:r>
    </w:p>
    <w:p>
      <w:pPr/>
      <w:r>
        <w:rPr>
          <w:rStyle w:val="Arabi"/>
          <w:rtl w:val="0"/>
          <w:lang w:val="fa-IR"/>
        </w:rPr>
        <w:t xml:space="preserve">فالأولُ یقتضى التركیبَ فى الواقعِ ... </w:t>
      </w:r>
      <w:r>
        <w:rPr>
          <w:rtl w:val="0"/>
          <w:lang w:val="fa-IR"/>
        </w:rPr>
        <w:t xml:space="preserve">اوّلى كه انضمام شی‏ء محصَّل به محصَّل باشد این مقتضى تركیب است. دوم آن تركیب‏ در اعتبار عقل است و اگرچه این اعتبار اعتبار صادق است به‌حسب یک مرتبه‌ای از واقع كه همان مرتبۀ تعریۀ عقلى و مرتبۀ انتزاع ماهیات است ...، درست است که شما بین لون أبیض و بین لون أصفر فرق مى‏گذارید ولى در خارج این بسیط است گرچه از نقطه‌نظر تجزیه‌وتحلیل عقلى شما این تركیب را در واقع مى‏بینید؛ یعنى در عقل خود این تركیب را مى‏بینید ولى آنچه كه در خارج هست نمى‏تواند امر مركب باشد. </w:t>
      </w:r>
      <w:r>
        <w:rPr>
          <w:rStyle w:val="Arabi"/>
          <w:rtl w:val="0"/>
          <w:lang w:val="fa-IR"/>
        </w:rPr>
        <w:t xml:space="preserve">بحسبِ مرتبةِ مِنَ الواقِع</w:t>
      </w:r>
      <w:r>
        <w:rPr>
          <w:rtl w:val="0"/>
          <w:lang w:val="fa-IR"/>
        </w:rPr>
        <w:t xml:space="preserve"> یعنى مرتبۀ انتزاع ماهیات.</w:t>
      </w:r>
    </w:p>
    <w:p>
      <w:pPr>
        <w:pStyle w:val="NaghlegholMatn"/>
      </w:pPr>
      <w:r>
        <w:rPr>
          <w:rStyle w:val="Arabi"/>
          <w:rtl w:val="0"/>
          <w:lang w:val="fa-IR"/>
        </w:rPr>
        <w:t xml:space="preserve">فإن قُلت إذا أُخذَ كلُ واحدٍ مِن معنیی الجنسِ و الفصل مِن نفسِ ماهیةٍ بسیطةٍ ـ ثُمَّ اعتبِرَ باعتبارِ یكونانِ بِها مادة و صورة فَكان كلُّ منهما متحصّلاً فَیكونَ‌ الانضمامُ بینهما انضمامَ متحصِّلٍ بِمتحصِّلٍ فَیلزمُ مِن ذلك أن یكونَ المأخوذُ منه مركَّباً خارجیاً بناءً على أنَّ الأمورَ المتباینَة لا یطابقُ ذاتاً أحدیةً.</w:t>
      </w:r>
      <w:r>
        <w:rPr>
          <w:rStyle w:val="FootnoteReference"/>
        </w:rPr>
        <w:footnoteReference w:id="2"/>
      </w:r>
    </w:p>
    <w:p>
      <w:pPr/>
      <w:r>
        <w:rPr>
          <w:rtl w:val="0"/>
          <w:lang w:val="fa-IR"/>
        </w:rPr>
        <w:t xml:space="preserve">اگر كسى این‌طور ایراد بگیرد كه این مطالبى كه شما گفتید درست است ولى شما چطور در مسئلۀ جنس و فصل باز مى‏توانید یك هم‌چنین چیزى را تصور كنید، از آنجایى كه شما دو معناى جنس و فصل را از خود ماهیت بسیطه گرفتید و بعد به یك اعتبار، ـ این </w:t>
      </w:r>
      <w:r>
        <w:rPr>
          <w:rStyle w:val="Arabi"/>
          <w:rtl w:val="0"/>
          <w:lang w:val="fa-IR"/>
        </w:rPr>
        <w:t xml:space="preserve">یكونانِ بها </w:t>
      </w:r>
      <w:r>
        <w:rPr>
          <w:rtl w:val="0"/>
          <w:lang w:val="fa-IR"/>
        </w:rPr>
        <w:t xml:space="preserve">باید</w:t>
      </w:r>
      <w:r>
        <w:rPr>
          <w:rStyle w:val="Arabi"/>
          <w:rtl w:val="0"/>
          <w:lang w:val="fa-IR"/>
        </w:rPr>
        <w:t xml:space="preserve"> «به» </w:t>
      </w:r>
      <w:r>
        <w:rPr>
          <w:rtl w:val="0"/>
          <w:lang w:val="fa-IR"/>
        </w:rPr>
        <w:t xml:space="preserve">باشد</w:t>
      </w:r>
      <w:r>
        <w:rPr>
          <w:rStyle w:val="Arabi"/>
          <w:rtl w:val="0"/>
          <w:lang w:val="fa-IR"/>
        </w:rPr>
        <w:t xml:space="preserve"> ـ </w:t>
      </w:r>
      <w:r>
        <w:rPr>
          <w:rtl w:val="0"/>
          <w:lang w:val="fa-IR"/>
        </w:rPr>
        <w:t xml:space="preserve">كه این جنس و فصل به‌واسطۀ آن اعتبار ماده و صورت هستند هركدام از اینها متحصل هستند و انضمام دوتا محتصِّل خواهد شد، </w:t>
      </w:r>
      <w:r>
        <w:rPr>
          <w:rStyle w:val="Arabi"/>
          <w:rtl w:val="0"/>
          <w:lang w:val="fa-IR"/>
        </w:rPr>
        <w:t xml:space="preserve">فیلزمُ مِن ذلك ... </w:t>
      </w:r>
      <w:r>
        <w:rPr>
          <w:rtl w:val="0"/>
          <w:lang w:val="fa-IR"/>
        </w:rPr>
        <w:t xml:space="preserve">وقتى كه شما دو امر را از دو شی‏ء مى‏گیرید بنابراین دو شی‏ء باید متحصِّل باشد و آنچه هم كه مابازاء خارجى است پس مركب خواهد بود و از یك ذات واحد شما امور متباینه را نمى‏توانید اخذ كنید.</w:t>
      </w:r>
    </w:p>
    <w:p>
      <w:pPr>
        <w:pStyle w:val="NaghlegholMatn"/>
      </w:pPr>
      <w:r>
        <w:rPr>
          <w:rStyle w:val="Arabi"/>
          <w:rtl w:val="0"/>
          <w:lang w:val="fa-IR"/>
        </w:rPr>
        <w:t xml:space="preserve">قلتُ أخذُ الجنسِ و الفصلِ عنِ البسیطِ على وجهٍ یكونُ كلُّ منهما أمراً متحصِّلاً ـ حتى یكونَ الجنسُ مادةً عقلیةً و الفصلُ صورةً عقلیةً و بِالجملةِ صیرورةُ البسیطِ بِحیث یكونُ مركباً مِن مادةٍ و صورةٍ إنَّما هوَ بِمجرّدِ وضعِ العقلِ لا غیر إذ لا تركیبَ هناكَ بِهذا الوجهِ أصلاً بَل ذلك أمرٌ یفرضهُ العقلُ بِمجردِ اعتبارٍ غیر مطابقٍ لِلواقع.</w:t>
      </w:r>
      <w:r>
        <w:rPr>
          <w:rStyle w:val="FootnoteReference"/>
        </w:rPr>
        <w:footnoteReference w:id="3"/>
      </w:r>
    </w:p>
    <w:p>
      <w:pPr/>
      <w:r>
        <w:rPr>
          <w:rtl w:val="0"/>
          <w:lang w:val="fa-IR"/>
        </w:rPr>
        <w:t xml:space="preserve">[خواهیم گفت] اخذ جنس و فصل از بسیط بر وجهی است که هركدام از این دوتا یك امر متحصل است و این‌طور ما این جنس و فصل را از امر بسیط مى‏گیریم تااینكه جنس مادۀ عقلیه مى‏شود نه مادۀ خارجیه كه منضم به صورت‏ باشد و فصل هم صورت عقلیه مى‏شود و تركیبى را كه ما در اینجا داریم تركیب عقلى خواهد بود نه تركیب خارجى چون هم جنسش جنس عقلى است و هم صورتش صورت عقلى خواهد بود.</w:t>
      </w:r>
    </w:p>
    <w:p>
      <w:pPr>
        <w:pStyle w:val="Heading6"/>
      </w:pPr>
      <w:r>
        <w:rPr>
          <w:rtl w:val="0"/>
          <w:lang w:val="fa-IR"/>
        </w:rPr>
        <w:t xml:space="preserve">جمعیت، لازمۀ صرافت ذات بارى تعالى</w:t>
      </w:r>
    </w:p>
    <w:p>
      <w:pPr/>
      <w:r>
        <w:rPr>
          <w:rStyle w:val="Arabi"/>
          <w:rtl w:val="0"/>
          <w:lang w:val="fa-IR"/>
        </w:rPr>
        <w:t xml:space="preserve">و بالجملة ... </w:t>
      </w:r>
      <w:r>
        <w:rPr>
          <w:rtl w:val="0"/>
          <w:lang w:val="fa-IR"/>
        </w:rPr>
        <w:t xml:space="preserve">ولى ماده و صورت عقلى نه خارجى، بسیط مركب مى‏شود ولى تركیبش تركیب عقلى خواهد بود و این به مجرد وضع عقل است و به مجرد قرارداد عقل است، عقل این قرار و این وضع را انجام داده است</w:t>
      </w:r>
      <w:r>
        <w:rPr>
          <w:rStyle w:val="Arabi"/>
          <w:rtl w:val="0"/>
          <w:lang w:val="fa-IR"/>
        </w:rPr>
        <w:t xml:space="preserve"> </w:t>
      </w:r>
      <w:r>
        <w:rPr>
          <w:rtl w:val="0"/>
          <w:lang w:val="fa-IR"/>
        </w:rPr>
        <w:t xml:space="preserve">زیرا در اینجا اصلاً تركیبى وجود ندارد بلکه</w:t>
      </w:r>
      <w:r>
        <w:rPr>
          <w:rStyle w:val="Arabi"/>
          <w:rtl w:val="0"/>
          <w:lang w:val="fa-IR"/>
        </w:rPr>
        <w:t xml:space="preserve"> </w:t>
      </w:r>
      <w:r>
        <w:rPr>
          <w:rtl w:val="0"/>
          <w:lang w:val="fa-IR"/>
        </w:rPr>
        <w:t xml:space="preserve">عقل او را فرض مى‏كند به مجرد یك اعتبارى كه مطابق با واقع نیست بلكه خود عقل همان امر واحد بسیط را هم مى‏تواند تجزیه‌وتحلیل كند. شما از ذات بارى تعالى بسیط‌تر و مجردتر سراغ دارید؟! یعنى ذات بارى كه تمام موجودات همه در تجرد خودشان و در آن كیفیت ظهور خارجى خودشان كه داراى مراتب مختلفى از ماده و صورت، یا از مرتبۀ صورتِ تنها یا از مرتبۀ مادۀ تنها، هستند همۀ اینها را شما درنظر بگیرید باز ذات بارى تعالى كه لازمۀ صرافتش جمعیت همۀ این موارد مختلفه است از همه بسیط‌تر و از همه مجردتر خواهد بود اما همین ذات بارى تعالى را كه شما به این كیفیت تصور كردید خود عقل مى‏آید تجزیه‌وتحلیل مى‏كند.</w:t>
      </w:r>
    </w:p>
    <w:p>
      <w:pPr>
        <w:pStyle w:val="Heading6"/>
      </w:pPr>
      <w:r>
        <w:rPr>
          <w:rtl w:val="0"/>
          <w:lang w:val="fa-IR"/>
        </w:rPr>
        <w:t xml:space="preserve">قدرت تحلیل عقل</w:t>
      </w:r>
    </w:p>
    <w:p>
      <w:pPr/>
      <w:r>
        <w:rPr>
          <w:rtl w:val="0"/>
          <w:lang w:val="fa-IR"/>
        </w:rPr>
        <w:t xml:space="preserve">آن فرقى را كه بین ذات بارى و سایر موجودات مى‏گذارد، آیا فرق هست یا نیست؟! هست؛ موجودات مركب هستند و ماده و صورت دارند یا صورت هستند یا معنا هستند </w:t>
      </w:r>
      <w:r>
        <w:rPr>
          <w:rStyle w:val="Arabi"/>
          <w:rtl w:val="0"/>
          <w:lang w:val="fa-IR"/>
        </w:rPr>
        <w:t xml:space="preserve">على حسبِ اختلافِ مَراتبهم</w:t>
      </w:r>
      <w:r>
        <w:rPr>
          <w:rtl w:val="0"/>
          <w:lang w:val="fa-IR"/>
        </w:rPr>
        <w:t xml:space="preserve"> ولى ذات بارى مافوق همۀ اینها و اعلاى از همۀ اینهاست و همۀ اینها را دربردارد. این فرقى كه شما بین ذات بارى و اینها مى‏گذارید از كجا آمده است؟! فرق هست یا نیست؟! اگر فرق هست‏ این فرق از كجا آمده است؟! درحالى‌كه شما مى‏گویید: </w:t>
      </w:r>
      <w:r>
        <w:rPr>
          <w:rStyle w:val="Arabi"/>
          <w:rtl w:val="0"/>
          <w:lang w:val="fa-IR"/>
        </w:rPr>
        <w:t xml:space="preserve">بسیطُ الحقیقةِ كلُّ الأشیاء</w:t>
      </w:r>
      <w:r>
        <w:rPr>
          <w:rtl w:val="0"/>
          <w:lang w:val="fa-IR"/>
        </w:rPr>
        <w:t xml:space="preserve"> و درعین‌حالی که مى‏گویید: </w:t>
      </w:r>
      <w:r>
        <w:rPr>
          <w:rStyle w:val="Arabi"/>
          <w:rtl w:val="0"/>
          <w:lang w:val="fa-IR"/>
        </w:rPr>
        <w:t xml:space="preserve">صرفُ ‏الوجود كلُّ الوجود</w:t>
      </w:r>
      <w:r>
        <w:rPr>
          <w:rtl w:val="0"/>
          <w:lang w:val="fa-IR"/>
        </w:rPr>
        <w:t xml:space="preserve"> و درعین‌حالی كه مى‏گویید: ذات بارى ذات اطلاقى و لایتناهى است پس این عینك بنده در ذات اطلاقى و لایتناهى بارى وجود دارد و منمحی است ولى شما نمى‏توانید به این عینك بارى تعالی بگویید، اگر بارى تعالى بگویید كفر و شرك مى‏شود! به این كتاب نمى‏توانید بگویید: </w:t>
      </w:r>
      <w:r>
        <w:rPr>
          <w:rStyle w:val="Arabi"/>
          <w:rtl w:val="0"/>
          <w:lang w:val="fa-IR"/>
        </w:rPr>
        <w:t xml:space="preserve">هذا بارى تعالى</w:t>
      </w:r>
      <w:r>
        <w:rPr>
          <w:rtl w:val="0"/>
          <w:lang w:val="fa-IR"/>
        </w:rPr>
        <w:t xml:space="preserve">، پس به آن سجده كن! مگر شما به خدا سجده نمى‏كنید؟! پس به كتاب سجده كن! این‌هم بالأخره ظهور است چرا این كار را انجام نمى‏دهید؟! آن فرقى را كه مى‏گذارید آن فرق، فرق عقلی می‌شود؛ یعنى فرقى كه مى‏آید و ذات بارى را در مقام اطلاق تصور مى‏كند و آن ذات بارى مسجود و معبود و الله مى‏شود و همان عقل مى‏آید این كتاب و این ظهورات را به‌عنوان مظاهر بارى كه آن وجود اطلاقى شامل این شده تصور مى‏كند پس این داراى محدودیت مى‏شود و چیزى كه داراى محدودیت شد نمى‏تواند مسجود و معبود قرار بگیرد گرچه جدا از ذات بارى نیست ولى دو فرض در اینجا وجود دارد؛ در یك فرض مسجودیت و معبودیت است و در فرض دیگر آن مسجودیت و معبودیت در آنجا راه ندارد درحالی‌که ذات بارى ذات مجرد و ذات لایتناهى است.</w:t>
      </w:r>
    </w:p>
    <w:p>
      <w:pPr/>
      <w:r>
        <w:rPr>
          <w:rtl w:val="0"/>
          <w:lang w:val="fa-IR"/>
        </w:rPr>
        <w:t xml:space="preserve">بنابراین عقل می‌تواند قدرت تحلیل این انفكاك را از نقطه‌نظر خصوصیات خارجى و آن آثار و شواهدى كه مشاهده مى‏كند و جوانبى را كه درنظر مى‏گیرد داشته باشد.</w:t>
      </w:r>
    </w:p>
    <w:p>
      <w:pPr>
        <w:pStyle w:val="Heading6"/>
      </w:pPr>
      <w:r>
        <w:rPr>
          <w:rtl w:val="0"/>
          <w:lang w:val="fa-IR"/>
        </w:rPr>
        <w:t xml:space="preserve">عقلى بودن جنس و فصل در بسائط</w:t>
      </w:r>
    </w:p>
    <w:p>
      <w:pPr>
        <w:pStyle w:val="SoalMatn"/>
      </w:pPr>
      <w:r>
        <w:rPr>
          <w:rtl w:val="0"/>
          <w:lang w:val="fa-IR"/>
        </w:rPr>
        <w:t xml:space="preserve">تلمیذ:</w:t>
      </w:r>
      <w:r>
        <w:rPr>
          <w:rtl w:val="0"/>
          <w:lang w:val="fa-IR"/>
        </w:rPr>
        <w:t xml:space="preserve"> معنی </w:t>
      </w:r>
      <w:r>
        <w:rPr>
          <w:rStyle w:val="Arabi"/>
          <w:rtl w:val="0"/>
          <w:lang w:val="fa-IR"/>
        </w:rPr>
        <w:t xml:space="preserve">مادة عقلیه</w:t>
      </w:r>
      <w:r>
        <w:rPr>
          <w:rtl w:val="0"/>
          <w:lang w:val="fa-IR"/>
        </w:rPr>
        <w:t xml:space="preserve"> در این عبارت چیست؟</w:t>
      </w:r>
    </w:p>
    <w:p>
      <w:pPr/>
      <w:r>
        <w:rPr>
          <w:rtl w:val="0"/>
          <w:lang w:val="fa-IR"/>
        </w:rPr>
        <w:t xml:space="preserve">استاد:</w:t>
      </w:r>
      <w:r>
        <w:rPr>
          <w:rtl w:val="0"/>
          <w:lang w:val="fa-IR"/>
        </w:rPr>
        <w:t xml:space="preserve"> مادۀ خارجى نیست یعنى جنس و صورت آن جنس و صورت عقلى هستند نه خارجى، مثل كتاب نیستند كه یك جنسی دارد به‌عنوان ثقل و پنبه بودن و آن ماده‏اى كه‏ الآن این وزن را تشكیل مى‏شود و یك صورت، صورت كتابیه است. نه، در بسائط خود جنس و فصل هردو عقلى هستند و خارجى نیستند؛ یعنى عقل یك جنس عقلى و یك فصل عقلى تصور مى‏كند و بعد آن را در ذهن و در ذات خودش باهم تركیب مى‏كند و اسم آن را بسیط مى‏گذارد.</w:t>
      </w:r>
    </w:p>
    <w:p>
      <w:pPr>
        <w:pStyle w:val="SoalMatn"/>
      </w:pPr>
      <w:r>
        <w:rPr>
          <w:rtl w:val="0"/>
          <w:lang w:val="fa-IR"/>
        </w:rPr>
        <w:t xml:space="preserve">تلمیذ</w:t>
      </w:r>
      <w:r>
        <w:rPr>
          <w:rtl w:val="0"/>
          <w:lang w:val="fa-IR"/>
        </w:rPr>
        <w:t xml:space="preserve">: معتقد به این مادۀ عقلیه هستید؟</w:t>
      </w:r>
    </w:p>
    <w:p>
      <w:pPr/>
      <w:r>
        <w:rPr>
          <w:rtl w:val="0"/>
          <w:lang w:val="fa-IR"/>
        </w:rPr>
        <w:t xml:space="preserve">استاد:</w:t>
      </w:r>
      <w:r>
        <w:rPr>
          <w:rtl w:val="0"/>
          <w:lang w:val="fa-IR"/>
        </w:rPr>
        <w:t xml:space="preserve"> بله، همین‌كه شما مى‏آیید بین رنگ قرمز و سبز فرق مى‏گذارید از كجا این فرق را گذاشتید؟ اینكه شما مى‏آیید بین لون و مذوقات فرق مى‏گذارید درحالی‌که هردوی اینها كیف هستند، این فرق از كجا آمده بااینكه اینها مركب نیستند.</w:t>
      </w:r>
    </w:p>
    <w:p>
      <w:pPr>
        <w:pStyle w:val="Heading6"/>
      </w:pPr>
      <w:r>
        <w:rPr>
          <w:rtl w:val="0"/>
          <w:lang w:val="fa-IR"/>
        </w:rPr>
        <w:t xml:space="preserve">معنای ترکیب عقلی</w:t>
      </w:r>
    </w:p>
    <w:p>
      <w:pPr>
        <w:pStyle w:val="SoalMatn"/>
      </w:pPr>
      <w:r>
        <w:rPr>
          <w:rtl w:val="0"/>
          <w:lang w:val="fa-IR"/>
        </w:rPr>
        <w:t xml:space="preserve">تلمیذ:</w:t>
      </w:r>
      <w:r>
        <w:rPr>
          <w:rtl w:val="0"/>
          <w:lang w:val="fa-IR"/>
        </w:rPr>
        <w:t xml:space="preserve"> این تعریه وصف برای ماده قرار گرفته است.</w:t>
      </w:r>
    </w:p>
    <w:p>
      <w:pPr/>
      <w:r>
        <w:rPr>
          <w:rtl w:val="0"/>
          <w:lang w:val="fa-IR"/>
        </w:rPr>
        <w:t xml:space="preserve">استاد</w:t>
      </w:r>
      <w:r>
        <w:rPr>
          <w:rtl w:val="0"/>
          <w:lang w:val="fa-IR"/>
        </w:rPr>
        <w:t xml:space="preserve">: در انواع مركبۀ خارجیه خود آن ماده وجود دارد. الآن این كتاب خود ماده است و من كه دارم آن را بلند مى‏كنم یك وزنى را دارم متحمل مى‏شوم و این را که نمى‏توانم انكار كنم! پس این مادۀ خارجى مى‏شود. از آن‌طرف این مادۀ خارجى سنگ نیست شما ممكن است سنگ را به همین وزن هم بلند كنید، آیا كتاب است؟! نیست سنگ است پس هم یك وزنى و هم یك صورتى در اینجاست و از تركیب آن صورت و این وزن كه ماده است این كتاب الآن تشكیل شده است. از تركیب این صورت و ماده این ضبط‌ها در اینجا تشكیل شده است از تركیب این صورت و ماده فرشى كه در اینجاست تشكیل شده است اینها همه تركیب‏هاى خارجى است منتها تركیب این، تركیب انضمامى نیست بلکه اتحادى است؛ یعنى شما این را در خارج یكى مى‏بینید و دو چیز در اینجا نمى‏بینید و تصور ندارید ولى بالأخره تركیب است.</w:t>
      </w:r>
    </w:p>
    <w:p>
      <w:pPr/>
      <w:r>
        <w:rPr>
          <w:rtl w:val="0"/>
          <w:lang w:val="fa-IR"/>
        </w:rPr>
        <w:t xml:space="preserve">حالا صحبت ما این است كه در بسائط مثل لون و سیاهى هم تركیب هست یا دیگر آن تركیب نیست؟ یا فرض كنید در مذوقات هم تركیب هست؟ [منظور] آن كیفى [است] كه از مذوقات براى انسان حاصل مى‏شود، خب اینها بسائط هستند. یا مثلاً خط تركیب است؟!‏ در اینكه تركیب معنا ندارد چون خط به معناى فاصلۀ بین دو نقطه است. حجم آن شكلى كه از طول و عرض و عمق براى انسان حاصل مى‏شود، است. خب در اینها تركیب نیست پس ترکیب، ترکیب عقلى مى‏شود.</w:t>
      </w:r>
    </w:p>
    <w:p>
      <w:pPr>
        <w:pStyle w:val="NaghlegholMatn"/>
      </w:pPr>
      <w:r>
        <w:rPr>
          <w:rStyle w:val="Arabi"/>
          <w:rtl w:val="0"/>
          <w:lang w:val="fa-IR"/>
        </w:rPr>
        <w:t xml:space="preserve">فإن قُلتَ الحدُّ عینُ المحدودِ فَكیفَ یُتصوَّر أن یكونَ المحدودُ نوعاً بسیطاً لا تركیبَ فیه أصلاً إلاّ بِمجردِ فرضِ العقل و الحدُّ مركباً مِن معانٍ متعددةٍ كلُّ منها غیرُ الآخَر</w:t>
      </w:r>
      <w:r>
        <w:rPr>
          <w:rtl w:val="0"/>
          <w:lang w:val="fa-IR"/>
        </w:rPr>
        <w:t xml:space="preserve">.</w:t>
      </w:r>
    </w:p>
    <w:p>
      <w:pPr/>
      <w:r>
        <w:rPr>
          <w:rtl w:val="0"/>
          <w:lang w:val="fa-IR"/>
        </w:rPr>
        <w:t xml:space="preserve">[اگر بگویید که] حد عین محدود است وقتى كه شما چیزی را تعریف مى‏كنید باید مطابق با خارج باشد و خارج نمى‏تواند برای خودش یك چیز دیگر باشد و شما [طوری دیگر] تعریف كنید. البته تعریف‏هاى حالا همین‌طور است و در تعریف‏هاى حالا، حد و محدود هیچ ربطى به همدیگر ندارند و طرف دارد یك گورخر را آدم تعریف مى‏كند. بابا این چهار پا دارد در خیابان براى خودش مى‏دود اینکه آدم نیست حد یك چیز دیگر است و محدود یك چیز دیگر است ولى آن حدى كه امثال ملاصدرا دارند ظاهراً نباید باهم فرق كند!</w:t>
      </w:r>
    </w:p>
    <w:p>
      <w:pPr/>
      <w:r>
        <w:rPr>
          <w:rtl w:val="0"/>
          <w:lang w:val="fa-IR"/>
        </w:rPr>
        <w:t xml:space="preserve">واقعاً آدم گاهى اوقات تعجب مى‏كند از اینكه چطور كسى رو دارد! بالأخره خیلى عجیب است! روداشتن هم خودش یك نعمت الهى است! بعضى‏ها ندارند. چطور مى‏شود آدم تصور كند محدود یك نوع بسیطى است كه اصلاً در آن تركیبى نیست ولى برای حدش هزارتا تعریف بیاوریم؛ جنس درست می‌کنیم، فصل درست مى‏كنیم، لوازم و آثار درست مى‏كنیم. چطور یك هم‌چنین چیزی را عقل فرض كند؟! جنس غیر فصل است و فصل غیر لوازم است و هركدام هم باهم فرق مى‏كنند.</w:t>
      </w:r>
    </w:p>
    <w:p>
      <w:pPr>
        <w:pStyle w:val="NaghlegholMatn"/>
      </w:pPr>
      <w:r>
        <w:rPr>
          <w:rStyle w:val="Arabi"/>
          <w:rtl w:val="0"/>
          <w:lang w:val="fa-IR"/>
        </w:rPr>
        <w:t xml:space="preserve">قلتُ مقامُ الحد مقامُ تفصیلِ المعانِى المأخوذةِ مِن نفسِ ذات و ملاحظتُها فرداً فرداً و مقامُ المحدود إجمالُ تلكَ المعانی فالتركیبُ فی الحدِ لا یوجبُ التركیبَ فی المحدودِ و إن كان الحدُ و المحدودُ شیئاً واحداً بِالذاتِ لما عَلِمتَ مِن كیفیةِ أخذِ المعانی مِن ذاتٍ بسیطةٍ</w:t>
      </w:r>
      <w:r>
        <w:rPr>
          <w:rStyle w:val="FootnoteReference"/>
        </w:rPr>
        <w:footnoteReference w:id="4"/>
      </w:r>
    </w:p>
    <w:p>
      <w:pPr/>
      <w:r>
        <w:rPr>
          <w:rtl w:val="0"/>
          <w:lang w:val="fa-IR"/>
        </w:rPr>
        <w:t xml:space="preserve">[می‌گوییم] بین حد و محدود این هست که حد مقام تفصیل است و همان محدود است منتها مفصل، ظاهر، روشن و مبیّن كه اخذ از خود ذات مى‏شود و ملاحظۀ این معانى </w:t>
      </w:r>
      <w:r>
        <w:rPr>
          <w:rStyle w:val="Arabi"/>
          <w:rtl w:val="0"/>
          <w:lang w:val="fa-IR"/>
        </w:rPr>
        <w:t xml:space="preserve">فرداً فرداً</w:t>
      </w:r>
      <w:r>
        <w:rPr>
          <w:rtl w:val="0"/>
          <w:lang w:val="fa-IR"/>
        </w:rPr>
        <w:t xml:space="preserve"> تنها تنها آن معانى را مى‏آوریم و یکی‌یکی لحاظ مى‏كنیم و مقام محدود مقام اجمال است و فقط یك صورت ظاهرى در اینجاست و یك صورتى را در اینجا مشاهده مى‏كنیم.</w:t>
      </w:r>
    </w:p>
    <w:p>
      <w:pPr>
        <w:pStyle w:val="Heading6"/>
      </w:pPr>
      <w:r>
        <w:rPr>
          <w:rtl w:val="0"/>
          <w:lang w:val="fa-IR"/>
        </w:rPr>
        <w:t xml:space="preserve">بیان مثال برای مقام تفصیل و اجمال</w:t>
      </w:r>
    </w:p>
    <w:p>
      <w:pPr/>
      <w:r>
        <w:rPr>
          <w:rtl w:val="0"/>
          <w:lang w:val="fa-IR"/>
        </w:rPr>
        <w:t xml:space="preserve">شما وقتى كه براى حد جنس، فصل، آثار و لوازم بیاورید لازم نیست آن محدود هم مفصل باشد و بتوانید زیر ذره‏بین و میكروسكوپ تكه‏تكه و همۀ آن را مشاهده كنید. ما یك وقتى پوست پیاز را [زیر میکروسکوپ دیدیم]، آن‌موقع هفت یا هشت ساله بودیم جایى رفته بودیم و میكروسكوپى بود و پوست پیازى كه شما عادى مى‏بینید را براى ما زیر میكروسكوپ گذاشتند و ما دیدیم چه خبر است!! در همین پوست پیاز چه رودخانه‏هایى جریان دارد! چه موجوداتى در حال حركت هستند! هرچه هم بزرگ‌تر مى‏كرد چیزهای بیشتری بود واقعاً عجیب است! مى‏گویند: همین آسمانى كه شما مى‏بینید در شب داراى ستاره است اگر قرار باشد با آن تلسكوپ‏هاى كذایى آنها را ببینید، یک‌دفعه اصلاً نمى‏توانید [تحمل کنید] حتى بعضى‏ها دچار اختلال شدند لذا باید آمادگى داشته باشند تااینكه بتوانند این اجرام، توده‏هایى كه در آنجا وجود دارند، بعضى از غبارهایى كه در آنجاست، كیفیت آن ستارگان و و وضعیتشان را ببینند و اصلاً به‌طورکلی اینها با آنچه كه ما در شب مى‏بینیم متمایز است و آن چیز دیگرى است و خواهد بود! این به‌خاطر این است که این مقام تفصیل است و آنچه را كه الآن ما مى‏بینیم اجمال است. یك ستاره اینجا و یكى هم آنجا می‌بینیم ولى وقتى پشت آن دستگاه قرار بگیریم آن مجمل را براى ما مفصل مى‏كند و بیرون مى‏ریزد، نگاه كن ببین داخل این چیست؟! در این آسمان چه خبر است! كهكشان را بیا نگاه كن! آن دایرۀ اجرام سماوى كه الآن این سیارات در آن قرار دارند را بیا ببین! تشعشعاتى كه از این سیارات متصاعد است همۀ اینها را مشاهده كن! سیاه چاله‏ها و امثال‌ذلک را بیا ببین! این مسائلى را كه انسان مى‏بیند یك مرتبه متوجه مى‏شود خودش هم الآن در یك هم‌چنین جریانى قرار دارد پس یك هم‌چنین وضعیتى كه هست چه خواهد شد؟! یعنى وجود خودش را درقبال یك هم‌چنین پدیده‏اى ازدست خواهد داد که عجب!‏ من هم در یك هم‌چنین وضعیت و فضایی قرار دارم و خبر ندارم؟! پس اگر یك قضیه‌اى اتفاق بیفتد من چه خواهم شد؟! لذا خیلى مسئله هست كه مصلحت نیست از پرده برون افتد راز! والاّ اگر قرار باشد كه اسرار از درون‏ها به بیرون سرایت بكند آن‌وقت هیچ كسی دیگرى را نگاه نخواهد كرد. خلاصه مقام، مقام اجمال است.</w:t>
      </w:r>
    </w:p>
    <w:p>
      <w:pPr/>
      <w:r>
        <w:rPr>
          <w:rStyle w:val="Arabi"/>
          <w:rtl w:val="0"/>
          <w:lang w:val="fa-IR"/>
        </w:rPr>
        <w:t xml:space="preserve">وإن كان الحد و المحدود ... </w:t>
      </w:r>
      <w:r>
        <w:rPr>
          <w:rtl w:val="0"/>
          <w:lang w:val="fa-IR"/>
        </w:rPr>
        <w:t xml:space="preserve">وقتى كه شما اینها را متوجه شدید مى‏فهمید كه حد داراى یك خصوصیاتى است كه عقل آن خصوصیات را از آن شی‏ء بسیط به ملاحظۀ با اشیاء دیگر مى‏تواند انتزاع كند گرچه آن شی‏ء بسیط خودش در واقع بسیط باشد و این یك مسئله‏اى است كه انسان را به مسائل خیلى دقیق‏تر مثل كیفیت انتزاع اسماء از ذات مى‏كشاند یا صفات از اسماء انسان را سوق مى‏دهد كه چطور از ذات بَحت و بسیط وُحدانى و مجرَّد به تمام </w:t>
      </w:r>
      <w:r>
        <w:rPr>
          <w:rStyle w:val="Arabi"/>
          <w:rtl w:val="0"/>
          <w:lang w:val="fa-IR"/>
        </w:rPr>
        <w:t xml:space="preserve">معنَى الكلمه</w:t>
      </w:r>
      <w:r>
        <w:rPr>
          <w:rtl w:val="0"/>
          <w:lang w:val="fa-IR"/>
        </w:rPr>
        <w:t xml:space="preserve"> بدون هیچ‌گونه رسوخ و نفوذ حد و قید مى‏توانیم این مسائل مختلفۀ از علم و حیات و قدرت که مربوط به ذات است و بعد مى‏آید سایر مسائل دیگر كه مربوط به صفات است و صفاتِ ذاتى است و بعد صفاتِ خلقى است و جنبۀ اینها را در مراتب صفات حتى مى‏توانیم از یك امر بسیط انتزاع كنیم.</w:t>
      </w:r>
    </w:p>
    <w:p>
      <w:pPr/>
      <w:r>
        <w:rPr>
          <w:rtl w:val="0"/>
          <w:lang w:val="fa-IR"/>
        </w:rPr>
        <w:t xml:space="preserve">اینها به‌خاطر مشاهدۀ این مسائل مختلف و مطالب مختلف است. تا شما به امور خارجى و به مسائل خارجى و به پدیده‏هاى خارجى توجه نكنید كجا مى‏توانید ذات بارى تعالى را ذات علیم، قدیر، حى، رئوف، عطوف، خالق، رازق، مصوِّر و مدبِّر تصور كنید؟! تا شما این نظم را در وجود عالم نیابید كجا مى‏توانید كه ذات بارى تعالى را مدیر و مدبِّر فرض كنید؟! كجا مى‏توانید این عالم را براساس یك نظام دقیق تصور كنید؟! باید یك اداره‏اى، نظمى، نظامى، رأفتی، رحمتى، رزق و امثال‌ذلك ببینیم تا بتوانیم همۀ اینها را به اصل برگردانیم که آن اصل، اصل مجرد و بسیط است؛ بسیطِ بسیطِ بسیط که هیچ چیزی در آن ذات غیر از نفس ذات كه آن </w:t>
      </w:r>
      <w:r>
        <w:rPr>
          <w:rStyle w:val="Arabi"/>
          <w:rtl w:val="0"/>
          <w:lang w:val="fa-IR"/>
        </w:rPr>
        <w:t xml:space="preserve">صرف الوجود</w:t>
      </w:r>
      <w:r>
        <w:rPr>
          <w:rtl w:val="0"/>
          <w:lang w:val="fa-IR"/>
        </w:rPr>
        <w:t xml:space="preserve"> است قرار ندارد و آنجا انسان مى‏تواند حقیقت مسائل تفصیلى را به آن مسئلۀ اجمالى برگرداند.</w:t>
      </w:r>
    </w:p>
    <w:p>
      <w:pPr>
        <w:pStyle w:val="SoalMatn"/>
      </w:pPr>
      <w:r>
        <w:rPr>
          <w:rtl w:val="0"/>
          <w:lang w:val="fa-IR"/>
        </w:rPr>
        <w:t xml:space="preserve">تلمیذ:</w:t>
      </w:r>
      <w:r>
        <w:rPr>
          <w:rtl w:val="0"/>
          <w:lang w:val="fa-IR"/>
        </w:rPr>
        <w:t xml:space="preserve"> این عبارت </w:t>
      </w:r>
      <w:r>
        <w:rPr>
          <w:rStyle w:val="Arabi"/>
          <w:rtl w:val="0"/>
          <w:lang w:val="fa-IR"/>
        </w:rPr>
        <w:t xml:space="preserve">حتی یکونَ الجنس مادة عقلیة </w:t>
      </w:r>
      <w:r>
        <w:rPr>
          <w:rtl w:val="0"/>
          <w:lang w:val="fa-IR"/>
        </w:rPr>
        <w:t xml:space="preserve">مطلبی که شما می‌فرمایید را نمی‌رساند اینجا این را نمی‌خواهد بگوید که عقل این را انتزاع می‌کند و ترکیب می‌کند بلکه ماده و صورت اینجا</w:t>
      </w:r>
      <w:r>
        <w:rPr>
          <w:rStyle w:val="Arabi"/>
          <w:rtl w:val="0"/>
          <w:lang w:val="fa-IR"/>
        </w:rPr>
        <w:t xml:space="preserve"> </w:t>
      </w:r>
      <w:r>
        <w:rPr>
          <w:rtl w:val="0"/>
          <w:lang w:val="fa-IR"/>
        </w:rPr>
        <w:t xml:space="preserve">در واقع عقلیه را وصف برای ماده می‌گوید.</w:t>
      </w:r>
    </w:p>
    <w:p>
      <w:pPr/>
      <w:r>
        <w:rPr>
          <w:rtl w:val="0"/>
          <w:lang w:val="fa-IR"/>
        </w:rPr>
        <w:t xml:space="preserve">استاد:</w:t>
      </w:r>
      <w:r>
        <w:rPr>
          <w:rtl w:val="0"/>
          <w:lang w:val="fa-IR"/>
        </w:rPr>
        <w:t xml:space="preserve"> در مادۀ خارجى كه نیست ببینید شما وقتى که به یك امر بسیط توجه مى‏كنید همان امر بسیط را در مقابلۀ با امور بسیط دیگر كه قرار مى‏دهید یا به امور مادى قرار مى‏دهید، متوجه مى‏شوید كه آن امر بسیط نمى‏تواند مادۀ خارجى داشته باشد. الآن فرض كنید در اینجا این عوارض، همۀ اینها باید یك موضوعى داشته باشند و معروضى داشته باشند كه به او عارض بشوند خب الآن كیفى كه در اینجاست و رنگ سیاهى كه الآن عارض بر این كتاب شده معروض این‌هم این كتاب است، این كتاب را می‌بینید که از یك ماده و صورتى تركیب شده و ارتباطى هم به رنگ ندارد و آن رنگ بعد بر آنها عَرَض مى‏شود ممكن است این رنگ سیاه تبدیل به رنگ قرمز بشود و درعین‌حال مطالب كتاب و اوراق كتاب و جلد كتاب محفوظ است و رنگ عوض شده است بنابراین این كتاب در عین اینكه ماده و صورت خارجى را دارد، یك عرض دارد که آن عرض بسیط است و آن بسیط را كه شما الآن دارید در اینجا تصور مى‏كنید، مادۀ خارجى و صورت خارجى دارد كه به‌انضمام آن ماده و صورت خارجى الآن شما این را سیاه مى‏بینید یااینكه نه، آن بسیط است و به‌طورکلی عوارض نمى‏توانند ترکّب خارجى داشته باشند؟!</w:t>
      </w:r>
    </w:p>
    <w:p>
      <w:pPr/>
      <w:r>
        <w:rPr>
          <w:rtl w:val="0"/>
          <w:lang w:val="fa-IR"/>
        </w:rPr>
        <w:t xml:space="preserve">یا یك مقدارى نسبت به رنگ هم چیزتر كنیم و مثال جِده بیان کنیم؛ همین تملكى را كه در وجود خودتان احساس مى‏كنید كه این عرضى است كه عارض شده است؛ آن ارتباطى كه بین شما و عبایى كه پوشیدید و بین آن قبایى كه پوشیدید و بین آن كتابی‏ كه در جلویتان گذاشتید و به‌واسطۀ آن ارتباط است كه شما كتاب را برمى‏دارید و بعد مى‏برید و كتاب را در این حجره نمى‏گذارید به‌خاطر این است كه شما مالك هستید و اگر این كتاب برای شما نباشد و آن را ببرید، مى‏گویند که شما دزد هستید چون پول مردم را بالا كشیدید. الآن این ارتباطی که بین شما و این كتاب وجود دارد، بسیط است یا مركب است؟! نمى‏شود بگوییم که مركب است بلکه بسیط است! هست یا نیست؟ یعنى ما الآن داریم به آن ترتیب اثر مى‏دهیم. من این كتاب شما را برنمی‌دارم چون اگر بردارم به من مى‏گویند که تو غصب كردى و تو دزدى كردى و دستم را قطع مى‏كنند، اگر حكومت باشد به‌عنوان غاصب و دزد دستم را قطع مى‏كنند. مى‏گویند: دارى مال مردم را مى‏خورى. پس اینكه الآن من این كار را نمى‏كنم به‌خاطر این است كه این مسئله وجود دارد؛ این مسئله كه وجود دارد را شما به من نشان بدهید؟ من كه چیزى نمى‏بینم! شما در آنجا نشستید و یك كتابى هم در آنجا وجود دارد این حالتى را كه من احساس مى‏كنم، این حالت در شما هست و در ایشان نسبت به این كتاب نیست. ایشان این كتاب را بردارد ببرد مى‏گویند که ایشان دزد است اما اگر شما این كتاب را ببرید مى‏گویند که مالك هستید. اگر شما کتاب را ببرید مالك هستید ولى اگر دیگری ببرد به او دزد مى‏گویند. این از كجا آمد؟! آیا این مركب است یا یك امر بسیط است؟! جای آن امر بسیط عقل هست و عقل مى‏آید آن را در ارتباط با سایر چیزهاى دیگر مى‏سنجد و مى‏بیند که یك امرى واقعى است اما نمى‏شود نشان داد و نمى‏توانم دست روی آن بگذارم. بگوییم كه شما فرض كنید هفتاد كیلو یا هشتاد كیلو وزنتان است سى گرم یا پنجاه گرم آن برای تملكى است كه بین شما و این كتاب وجود دارد. این سى گرم یا یك سیر برای تملك است و بقیه‏اش برای مسائل دیگر است. فرض كنید که انتساب به پدرتان هم یك سیر است، دو سیر می‌شود! خیلى چیزها داریم؛ آن‌قدر داریم كه دیگر به وزن خود آدم نمى‏رسد! آن‌قدر چیزهاى خارجى داریم که...! بعضى‏ها یك سیر هم وزنشان بیشتر است!! اینكه الآن شما دارید این احساس را مى‏كنید این یك امر بسیط واقعى است و وقوعش در عقل است حالا كه وقوعش در عقل است نه در خارج، پس ماده و صورتى كه مى‏آید تعریف این جِده را مى‏كند عقلى خواهد بود و خارجى نیست.</w:t>
      </w:r>
    </w:p>
    <w:p>
      <w:pPr>
        <w:pStyle w:val="SoalMatn"/>
      </w:pPr>
      <w:r>
        <w:rPr>
          <w:rtl w:val="0"/>
          <w:lang w:val="fa-IR"/>
        </w:rPr>
        <w:t xml:space="preserve">تلمیذ:</w:t>
      </w:r>
      <w:r>
        <w:rPr>
          <w:rtl w:val="0"/>
          <w:lang w:val="fa-IR"/>
        </w:rPr>
        <w:t xml:space="preserve"> ... در بحث برزخ و قیامت اینهایی که قائل به جسمانیت یا معنوی می‌شوند، از این می‌شود استفاده کرد که...</w:t>
      </w:r>
    </w:p>
    <w:p>
      <w:pPr/>
      <w:r>
        <w:rPr>
          <w:rtl w:val="0"/>
          <w:lang w:val="fa-IR"/>
        </w:rPr>
        <w:t xml:space="preserve">استاد:</w:t>
      </w:r>
      <w:r>
        <w:rPr>
          <w:rtl w:val="0"/>
          <w:lang w:val="fa-IR"/>
        </w:rPr>
        <w:t xml:space="preserve"> آن قضیۀ ماده و صورت بودن در قیامت به خود امكان ذاتى اشیاء برمى‏گردد؛ ﴿</w:t>
      </w:r>
      <w:r>
        <w:rPr>
          <w:rtl w:val="0"/>
          <w:lang w:val="fa-IR"/>
        </w:rPr>
        <w:t xml:space="preserve">أَوَ لَمۡ يَرَ ٱلۡإِنسَٰنُ أَنَّا خَلَقۡنَٰهُ مِن نُّطۡفَةٖ فَإِذَا هُوَ خَصِيمٞ مُّبِينٞ * وَضَرَبَ لَنَا مَثَلٗا وَنَسِيَ خَلۡقَهُۥ قَالَ مَن يُحۡيِ ٱلۡعِظَٰمَ وَهِيَ رَمِيم * قُلۡ يُحۡيِيهَا ٱلَّذِيٓ أَنشَأَهَآ أَوَّلَ مَرَّةٖ وَهُوَ بِكُلِّ خَلۡقٍ عَلِيمٌ﴾</w:t>
      </w:r>
      <w:r>
        <w:rPr>
          <w:rStyle w:val="FootnoteReference"/>
        </w:rPr>
        <w:footnoteReference w:id="5"/>
      </w:r>
      <w:r>
        <w:rPr>
          <w:rtl w:val="0"/>
          <w:lang w:val="fa-IR"/>
        </w:rPr>
        <w:t xml:space="preserve"> این مسئله به خود امكان ذاتى برمى‏گردد اما كیفیت آن خلق كه به چه كیفیت است مطلب دیگر است و از ادلۀ دیگر باید به كیفیتش استناد كنیم كه آیا حتماً به معاد جسمانى ضرورت دارد یااینكه اصل معاد، معاد روحانى است، آیا ضرورتى است یا نه؟ آن یك مطلب دیگر است كه مى‏گوییم: نه، ضرورتى ندارد كه معاد حتماً جسمانى باشد و مى‏شود معاد روحانى باشد بدون معاد جسمانى و آن نفس در آن مقام تجردِ خودش مشمول عقاب و عذاب باشد.</w:t>
      </w:r>
    </w:p>
    <w:p>
      <w:pPr/>
      <w:r>
        <w:rPr>
          <w:rtl w:val="0"/>
          <w:lang w:val="fa-IR"/>
        </w:rPr>
        <w:t xml:space="preserve">بعد آن‌وقت صحبت در اینجا مى‏شود که حالا اگر صادق مصدَّقى مثل رسول الله صلّی الله علیه و آله و سلّم بیاید و بگوید كه معاد جسمانى با این كیفیت داریم آنجا مى‏گوییم که اشكالى ندارد كه یك هم‌چنین مسئله‏اى باشد علیٰ‌کلِّ‌حال آنچه كه در خود معاد بحث مى‏شود این است كه نفى ابطال و امتناع معاد جسمانى نمى‏شود كرد. حالا آیا هست یا نیست؟ بله! همان‌طوری‌كه ما در یقینیات مجبور به متابعت از مبادى بدیهیه و اوّلیه هستیم، یكى از آنها هم كلام یقینى است كه از صادق مصدَّق براى انسان حاصل مى‏شود و وقتى حاصل شد خود او مى‏تواند به‌عنوان مقدمۀ برهان قرار بگیرد همان‌طوری‌كه شما دارید در مسموعات و مبصرات و مذوقات همین مسائل را به‌عنوان مقدمات برهانى قرار مى‏دهید.</w:t>
      </w:r>
    </w:p>
    <w:p>
      <w:pPr>
        <w:pStyle w:val="SoalMatn"/>
      </w:pPr>
      <w:r>
        <w:rPr>
          <w:rtl w:val="0"/>
          <w:lang w:val="fa-IR"/>
        </w:rPr>
        <w:t xml:space="preserve">تلمیذ:</w:t>
      </w:r>
      <w:r>
        <w:rPr>
          <w:rtl w:val="0"/>
          <w:lang w:val="fa-IR"/>
        </w:rPr>
        <w:t xml:space="preserve"> معاد جسمانی که مرحوم آقا در معاد شناسی دارند...</w:t>
      </w:r>
    </w:p>
    <w:p>
      <w:pPr/>
      <w:r>
        <w:rPr>
          <w:rtl w:val="0"/>
          <w:lang w:val="fa-IR"/>
        </w:rPr>
        <w:t xml:space="preserve">استاد:</w:t>
      </w:r>
      <w:r>
        <w:rPr>
          <w:rtl w:val="0"/>
          <w:lang w:val="fa-IR"/>
        </w:rPr>
        <w:t xml:space="preserve"> البته من آنجا در آن قسمت یك حاشیه‏اى زدم و جاى صحبت دارد در آن مسئلۀ </w:t>
      </w:r>
      <w:r>
        <w:rPr>
          <w:rStyle w:val="Arabi"/>
          <w:rtl w:val="0"/>
          <w:lang w:val="fa-IR"/>
        </w:rPr>
        <w:t xml:space="preserve">حقیقةُ الشیء بِصورتِه لا بِمادته</w:t>
      </w:r>
      <w:r>
        <w:rPr>
          <w:rtl w:val="0"/>
          <w:lang w:val="fa-IR"/>
        </w:rPr>
        <w:t xml:space="preserve"> همۀ اینها به او برمى‏گردد و او اثبات معاد جسمانى را نمى‏كند، چیزهاى دیگر مى‏خواهد.</w:t>
      </w:r>
    </w:p>
    <w:p>
      <w:pPr>
        <w:pStyle w:val="Heading6"/>
      </w:pPr>
      <w:r>
        <w:rPr>
          <w:rtl w:val="0"/>
          <w:lang w:val="fa-IR"/>
        </w:rPr>
        <w:t xml:space="preserve">مستحبات موجب عروج انسان</w:t>
      </w:r>
    </w:p>
    <w:p>
      <w:pPr>
        <w:pStyle w:val="SoalMatn"/>
      </w:pPr>
      <w:r>
        <w:rPr>
          <w:rtl w:val="0"/>
          <w:lang w:val="fa-IR"/>
        </w:rPr>
        <w:t xml:space="preserve">تلمیذ:</w:t>
      </w:r>
      <w:r>
        <w:rPr>
          <w:rtl w:val="0"/>
          <w:lang w:val="fa-IR"/>
        </w:rPr>
        <w:t xml:space="preserve"> آیا می‌شود مقرّبیت عمل مستحب نسبت به یک عمل واجب بیشتر باشد، مثل نماز شب نسبت به فرائض مثلاً نماز صبح؟</w:t>
      </w:r>
    </w:p>
    <w:p>
      <w:pPr/>
      <w:r>
        <w:rPr>
          <w:rtl w:val="0"/>
          <w:lang w:val="fa-IR"/>
        </w:rPr>
        <w:t xml:space="preserve">استاد:</w:t>
      </w:r>
      <w:r>
        <w:rPr>
          <w:rtl w:val="0"/>
          <w:lang w:val="fa-IR"/>
        </w:rPr>
        <w:t xml:space="preserve"> ببینید مقرّبیت در واجب، لحاظ واجب به‌عنوان لحاظ مصلحت ملزمه براى اصل بقاء آن شی‏ء است؛ یعنى در اعمال مستحبه براى اضافه بر اصل بقاء به‌عنوان كمالات ثانوى است؛ ما یك وقت یك درختى را مى‏كاریم و اگر به این درخت آب ندهیم خشك مى‏شود نمى‏توانید بگویید که آیا آب دادن براى درخت لازم است یا نه؟ اگر آب ندهید خشك مى‏شود ولى یك وقتى علاوه بر آب دادن در كیفیت كود او دقت مى‏كنید، این باعث مى‏شود رشد و میوۀ درخت بهتر بشود، درخت را حرس مى‏كنید و به‌واسطۀ حرس كردن به جاهاى دیگر اضافه مى‏شود چوب مى‏گذارید و او را از انحنا محافظت مى‏كنید اینها جزء مستحبات حساب مى‏شود اما آن آب‌دادن اصل حیات است و اگر آب ندهید خشك مى‏شود. ممكن است یك درختى باشد که شما هیچ كارى برای آن نمى‏كنید نه كودى نه فلانى و فقط آب می‌دهید، آن‌هم فقط همین‌طور سبز مى‏ماند و نه‏ میوه مى‏دهد و نه رشد مى‏كند. واجباتى كه انجام مى‏دهیم اینجا واجبات مصلحت‌های ملزمه هستند یعنى براى صرف بقاء خود مادۀ انسانى لازم هستند ولى مستحبات باعث عروج او مى‏شود.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 </w:t>
      </w:r>
      <w:r>
        <w:rPr>
          <w:rtl w:val="0"/>
          <w:lang w:val="fa-IR"/>
        </w:rPr>
        <w:t xml:space="preserve">ج 2، ص 27.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 </w:t>
      </w:r>
      <w:r>
        <w:rPr>
          <w:rtl w:val="0"/>
          <w:lang w:val="fa-IR"/>
        </w:rPr>
        <w:t xml:space="preserve">ج 2، ص 27 و 28</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28.</w:t>
      </w:r>
    </w:p>
  </w:footnote>
  <w:footnote w:id="4">
    <w:p>
      <w:pPr>
        <w:pStyle w:val="FootnoteText"/>
      </w:pPr>
      <w:r>
        <w:rPr>
          <w:rtl w:val="0"/>
          <w:lang w:val="fa-IR"/>
        </w:rPr>
        <w:footnoteRef/>
      </w:r>
      <w:r>
        <w:rPr>
          <w:rtl w:val="0"/>
          <w:lang w:val="fa-IR"/>
        </w:rPr>
        <w:t xml:space="preserve">. </w:t>
      </w:r>
      <w:r>
        <w:rPr>
          <w:rtl w:val="0"/>
          <w:lang w:val="fa-IR"/>
        </w:rPr>
        <w:t xml:space="preserve">الحکمة المتعالیة، </w:t>
      </w:r>
      <w:r>
        <w:rPr>
          <w:rtl w:val="0"/>
          <w:lang w:val="fa-IR"/>
        </w:rPr>
        <w:t xml:space="preserve">ج 2، ص 28 و 29.</w:t>
      </w:r>
    </w:p>
  </w:footnote>
  <w:footnote w:id="5">
    <w:p>
      <w:pPr>
        <w:pStyle w:val="FootnoteText"/>
      </w:pPr>
      <w:r>
        <w:rPr>
          <w:rtl w:val="0"/>
          <w:lang w:val="fa-IR"/>
        </w:rPr>
        <w:footnoteRef/>
      </w:r>
      <w:r>
        <w:rPr>
          <w:rtl w:val="0"/>
          <w:lang w:val="fa-IR"/>
        </w:rPr>
        <w:t xml:space="preserve">. سوره یس (36) آیات 77 ـ 78.</w:t>
      </w:r>
    </w:p>
    <w:p>
      <w:pPr>
        <w:pStyle w:val="FootnoteText"/>
      </w:pPr>
      <w:r>
        <w:rPr>
          <w:rtl w:val="0"/>
          <w:lang w:val="fa-IR"/>
        </w:rPr>
        <w:t xml:space="preserve">ترجمه: «آیا انسان ندید که ما او را از نطفه ناقابل (چنین آراسته) خلقت کردیم؟ آن گاه (به‌جای آنکه شکر گزار باشد) دشمن آشکار ما گردید. * و برای ما مثلی (جاهلانه) زد و آفرینش خود را فراموش کرد، گفت: این استخوان‌های پوسیده را باز که زنده می‌کند؟!» (محقق)</w:t>
      </w:r>
    </w:p>
    <w:p>
      <w:pPr>
        <w:pStyle w:val="FootnoteText"/>
      </w:pPr>
      <w:r>
        <w:rPr>
          <w:rtl w:val="0"/>
          <w:lang w:val="fa-IR"/>
        </w:rPr>
        <w:t xml:space="preserve">سوره یس (36) آیه 79: </w:t>
      </w:r>
      <w:r>
        <w:rPr>
          <w:rtl w:val="0"/>
          <w:lang w:val="fa-IR"/>
        </w:rPr>
        <w:t xml:space="preserve">معاد‌شناسی</w:t>
      </w:r>
      <w:r>
        <w:rPr>
          <w:rtl w:val="0"/>
          <w:lang w:val="fa-IR"/>
        </w:rPr>
        <w:t xml:space="preserve">، ج 6، ص 48 و 49:</w:t>
      </w:r>
    </w:p>
    <w:p>
      <w:pPr>
        <w:pStyle w:val="FootnoteText"/>
      </w:pPr>
      <w:r>
        <w:rPr>
          <w:rtl w:val="0"/>
          <w:lang w:val="fa-IR"/>
        </w:rPr>
        <w:t xml:space="preserve">«بگو اى پیغمبر: این‏ استخوان را زنده می‌كند آن كسى كه در اوّلین وهله آن را ایجاد نموده است‏ و او به هر آفرینشى داناست.‏»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