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هشت</w:t>
      </w:r>
    </w:p>
    <w:p>
      <w:pPr>
        <w:pStyle w:val="Heading5"/>
      </w:pPr>
      <w:r>
        <w:rPr>
          <w:rtl w:val="0"/>
          <w:lang w:val="fa-IR"/>
        </w:rPr>
        <w:t xml:space="preserve">عدم دخالت جوهریت ماده و جوهریت جنس در انتزاع جنس از ماده بنابر نظر مرحوم آخوند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إذا تُقُرِّرَ هذا فَنقولُ كونُ الشَّیء‌ِ واقعاً تحتَ مقولةٍ بِحسبِ اعتبارِ وجودهِ فی نفسِه لا یوجبُ كونَه واقعاً باعتبارِ آخَر تَحتَ تِلك المَقولةِ بَل و لا تحتَ مقولةٍ مِن المقولات فالنفسُ الإنسانیةُ و إن كانَت بِحسبِ ذاتِها جوهراً و بِحسبِ نَفسیتِها مضافاً ـ لكن بِحسبِ كونِها جزءاً لِلجسمِ بِاعتبارٍ و صورةٍ مُقوّمةٍ لِوجودِه بِاعتبارٍ آخرٍ لا یَجبُ أن یكونَ جوهراً كما فی سائرِ الصورِ المادیةِ على ما عَلمت.</w:t>
      </w:r>
      <w:r>
        <w:rPr>
          <w:rStyle w:val="FootnoteReference"/>
        </w:rPr>
        <w:footnoteReference w:id="1"/>
      </w:r>
    </w:p>
    <w:p>
      <w:pPr/>
      <w:r>
        <w:rPr>
          <w:rtl w:val="0"/>
          <w:lang w:val="fa-IR"/>
        </w:rPr>
        <w:t xml:space="preserve">بنابر تقریر مرحوم آخوند در کیفیت قوام جنس به جسم و صورت به ماده اشکالى که مطرح بود این بود که چطور درحالى‌که خود جنس، جوهر است و منتزع از جسم است شما این جنسیت را از ماده انتزاع مى‏کنید ولى این جنسیت را که همان شمول است از صورت انتزاع نمى‏کنید درحالى‌که خود صورت هم جوهر است و در جوهریت تفاوتى بین ماده و صورت نیست؟!</w:t>
      </w:r>
    </w:p>
    <w:p>
      <w:pPr/>
      <w:r>
        <w:rPr>
          <w:rtl w:val="0"/>
          <w:lang w:val="fa-IR"/>
        </w:rPr>
        <w:t xml:space="preserve">این اشکالى بود که مطرح شد و بنابر طریقۀ مشاء، مرحوم آخوند از این مسئله یک جوابى دادند و جواب ایشان هم این بود که گرچه هردو ـ صورت و ماده ـ داراى حقیقت جوهریه هستند و هر حقیقت جوهریه حقیقتِ فى‌نفسه است؛ یعنى براى‏ خودش قوام دارد و آن قوامِ فى‌نفسه اقتضاء مى‏کند که خودش استجلاب عَرَض را بکند نه‌اینکه خود آن عرض بتواند در موضوعات خودش استقلال ذاتى داشته باشد.</w:t>
      </w:r>
    </w:p>
    <w:p>
      <w:pPr/>
      <w:r>
        <w:rPr>
          <w:rtl w:val="0"/>
          <w:lang w:val="fa-IR"/>
        </w:rPr>
        <w:t xml:space="preserve">براین‌اساس این ماده و صورت گرچه داراى جوهریت هستند و جوهریت فى‌نفسه دارند ولکن از آنجایى که حقیقت و فعلیت جنس فعلیت و حقیقت ابهام است شما مى‏توانید آن امر مبهم را نسبت به مصادیق متعیّنه توسعه بدهید ولکن حقیقت صورت یک حقیقت مبهمه نیست بلکه یک فعلیت متعیّنه و متشخّصه است و شما دیگر نمى‏توانید آن را توسعه بدهید.</w:t>
      </w:r>
    </w:p>
    <w:p>
      <w:pPr>
        <w:pStyle w:val="Heading6"/>
      </w:pPr>
      <w:r>
        <w:rPr>
          <w:rtl w:val="0"/>
          <w:lang w:val="fa-IR"/>
        </w:rPr>
        <w:t xml:space="preserve">تشخّص جنس، همان ابهام و فعلیت در اجمال</w:t>
      </w:r>
    </w:p>
    <w:p>
      <w:pPr/>
      <w:r>
        <w:rPr>
          <w:rtl w:val="0"/>
          <w:lang w:val="fa-IR"/>
        </w:rPr>
        <w:t xml:space="preserve">وقتى یک شى‏ء متعیَّن است وحدت بر این حاکم است و دیگر اِثنینیت و تثلیث و تربیع برنمى‏دارد. پس شما نمى‏توانید از این حقیقت متعیّنه، اِثنینیت و تثلیث را و همین‌طور کمّیّات متکثّره را انتزاع کنید و یک جنبۀ شمول که جنسیت است را از او بگیرید. این اختصاص به یک امر مبهمى ‏دارد که آن امر مبهم قابل صدق بر کمّیات متکثّره است تا وقتى که هنوز متعیّن نشدند. بنابراین آن حقیقت مبهمه در آن حقیقت متعیّنه فانى است و آنچه که مبهم است فنا دارد لذا مى‏گوییم که جنس فانى در فصل است؛ یعنى جنس فى‌حدّنفسه و فى‌حدّذاته براى خودش تعیّن و تشخّص ندارد و تشخّص او همان ابهام و فعلیت در اجمال است.</w:t>
      </w:r>
    </w:p>
    <w:p>
      <w:pPr>
        <w:pStyle w:val="Heading6"/>
      </w:pPr>
      <w:r>
        <w:rPr>
          <w:rtl w:val="0"/>
          <w:lang w:val="fa-IR"/>
        </w:rPr>
        <w:t xml:space="preserve">انتزاع جنس از ماده</w:t>
      </w:r>
    </w:p>
    <w:p>
      <w:pPr/>
      <w:r>
        <w:rPr>
          <w:rtl w:val="0"/>
          <w:lang w:val="fa-IR"/>
        </w:rPr>
        <w:t xml:space="preserve">این پاسخ مرحوم آخوند بنابر حکمت و فلسفۀ مشاء بود و درست هم است و اشکالى بر این مسئله مترتب نیست. در اینجا هم ماده و هم صورت جوهر فرض شدند و انتزاع جنس از ماده به لحاظ جوهریت مبهمه است و انتزاع فصل از صورت، به لحاظ جوهریت متعیّنه و فعلیت و متشخّصه است بنابراین جنس از ماده انتزاع مى‏شود نه از صورت. این جوابى است که بنابر فلسفۀ مشاء و ذاتى باب ایساغوجى مى‏تواند در اینجا پاسخى از آنها باشد.</w:t>
      </w:r>
    </w:p>
    <w:p>
      <w:pPr>
        <w:pStyle w:val="SoalMatn"/>
      </w:pPr>
      <w:r>
        <w:rPr>
          <w:rtl w:val="0"/>
          <w:lang w:val="fa-IR"/>
        </w:rPr>
        <w:t xml:space="preserve">تلمیذ: یک </w:t>
      </w:r>
      <w:r>
        <w:rPr>
          <w:rtl w:val="0"/>
          <w:lang w:val="fa-IR"/>
        </w:rPr>
        <w:t xml:space="preserve">اشکالى که شده این است که چطور ما از چیز مبهم مى‏توانیم چیزى را انتزاع کنیم؟ باید چیزى متشخّص باشد تا چیزی را از آن انتزاع کرد.</w:t>
      </w:r>
    </w:p>
    <w:p>
      <w:pPr>
        <w:pStyle w:val="Heading6"/>
      </w:pPr>
      <w:r>
        <w:rPr>
          <w:rtl w:val="0"/>
          <w:lang w:val="fa-IR"/>
        </w:rPr>
        <w:t xml:space="preserve">فرق بین ابهام و عدم</w:t>
      </w:r>
    </w:p>
    <w:p>
      <w:pPr/>
      <w:r>
        <w:rPr>
          <w:rtl w:val="0"/>
          <w:lang w:val="fa-IR"/>
        </w:rPr>
        <w:t xml:space="preserve">استاد: </w:t>
      </w:r>
      <w:r>
        <w:rPr>
          <w:rtl w:val="0"/>
          <w:lang w:val="fa-IR"/>
        </w:rPr>
        <w:t xml:space="preserve">این را قبلاً عرض کردیم و در جلسات قبل این مسئله مطرح شد که یک حقیقت مبهمه به‌عنوان یک حقیقت معدوم نیست؛ بین ابهام و عدم فرق است، عدم یک شیئی است که قابل براى ترتب حکم نیست، نه مى‏تواند موضوع واقع بشود و نه محمول بلکه فقط مفهوم او موضوع و محمول است ولى حقیقتى سوای مفهوم ندارد که بتواند به‌عنوان دو طرف قضیه در خارج تحقق پیدا بکند. آنچه که در اینجا هست یک واقعیت خارجىِ مبهمه است نه یک واقعیت معدومه، اگر واقعیت باشد عدم ندارد و اگر در جایى عدم باشد واقعیت ندارد.</w:t>
      </w:r>
    </w:p>
    <w:p>
      <w:pPr>
        <w:pStyle w:val="SoalMatn"/>
      </w:pPr>
      <w:r>
        <w:rPr>
          <w:rtl w:val="0"/>
          <w:lang w:val="fa-IR"/>
        </w:rPr>
        <w:t xml:space="preserve">تلمیذ: </w:t>
      </w:r>
      <w:r>
        <w:rPr>
          <w:rtl w:val="0"/>
          <w:lang w:val="fa-IR"/>
        </w:rPr>
        <w:t xml:space="preserve">در صورت فناء او در صورت، دیگر او وجودی ندارد.</w:t>
      </w:r>
    </w:p>
    <w:p>
      <w:pPr/>
      <w:r>
        <w:rPr>
          <w:rtl w:val="0"/>
          <w:lang w:val="fa-IR"/>
        </w:rPr>
        <w:t xml:space="preserve">استاد: </w:t>
      </w:r>
      <w:r>
        <w:rPr>
          <w:rtl w:val="0"/>
          <w:lang w:val="fa-IR"/>
        </w:rPr>
        <w:t xml:space="preserve">همین‌که مى‏گوییم: فانى در صورت است پس چیزى هست که فانى است نه‌اینکه چیزى نیست؛ هست و فانى است!</w:t>
      </w:r>
    </w:p>
    <w:p>
      <w:pPr>
        <w:pStyle w:val="SoalMatn"/>
      </w:pPr>
      <w:r>
        <w:rPr>
          <w:rtl w:val="0"/>
          <w:lang w:val="fa-IR"/>
        </w:rPr>
        <w:t xml:space="preserve">تلمیذ: </w:t>
      </w:r>
      <w:r>
        <w:rPr>
          <w:rtl w:val="0"/>
          <w:lang w:val="fa-IR"/>
        </w:rPr>
        <w:t xml:space="preserve">فانى شده، فعلاً که الآن فقط صورت است و دیگر جنس نیست؟</w:t>
      </w:r>
    </w:p>
    <w:p>
      <w:pPr/>
      <w:r>
        <w:rPr>
          <w:rtl w:val="0"/>
          <w:lang w:val="fa-IR"/>
        </w:rPr>
        <w:t xml:space="preserve">استاد: </w:t>
      </w:r>
      <w:r>
        <w:rPr>
          <w:rtl w:val="0"/>
          <w:lang w:val="fa-IR"/>
        </w:rPr>
        <w:t xml:space="preserve">نه آنچه که ما الآن داریم انتزاع مى‏کنیم دو چیز است ببینید این کتابى که الآن در جلوى من هست صورت قرطاسیت دارد پس قبلش چیست؟ قبلش صورت قرطاسیت نداشت ولى ماده بود‏.</w:t>
      </w:r>
    </w:p>
    <w:p>
      <w:pPr>
        <w:pStyle w:val="SoalMatn"/>
      </w:pPr>
      <w:r>
        <w:rPr>
          <w:rtl w:val="0"/>
          <w:lang w:val="fa-IR"/>
        </w:rPr>
        <w:t xml:space="preserve">تلمیذ: </w:t>
      </w:r>
      <w:r>
        <w:rPr>
          <w:rtl w:val="0"/>
          <w:lang w:val="fa-IR"/>
        </w:rPr>
        <w:t xml:space="preserve">ولی الآن صورت آمده بر او غلبه کرده و او را به کلى مبهم کرده است.</w:t>
      </w:r>
    </w:p>
    <w:p>
      <w:pPr/>
      <w:r>
        <w:rPr>
          <w:rtl w:val="0"/>
          <w:lang w:val="fa-IR"/>
        </w:rPr>
        <w:t xml:space="preserve">استاد: </w:t>
      </w:r>
      <w:r>
        <w:rPr>
          <w:rtl w:val="0"/>
          <w:lang w:val="fa-IR"/>
        </w:rPr>
        <w:t xml:space="preserve">درست است.</w:t>
      </w:r>
      <w:r>
        <w:rPr>
          <w:rtl w:val="0"/>
          <w:lang w:val="fa-IR"/>
        </w:rPr>
        <w:t xml:space="preserve"> </w:t>
      </w:r>
      <w:r>
        <w:rPr>
          <w:rtl w:val="0"/>
          <w:lang w:val="fa-IR"/>
        </w:rPr>
        <w:t xml:space="preserve">پس معلوم است یک امر فعلى هست که آن امر فعلی امر مبهم است. اینکه الآن یک ‌صورت قرطاسیت دارد و ما فقط در اینجا قرطاس مى‏بینیم و چشم ما ماده را نمى‏بیند، این به‌خاطر عدم ادراک واقع و صحیح ماست. اگر ما یک چشمى‏ داشتیم که غیر از صورت ماده را هم مى‏توانست ببیند دراین‌صورت دو چیز مى‏دیدیم گرچه ترکیب اینها اتحادى است نه انضمامى؛ ما از صورتى که الآن براى ما فعلیت دارد و صورتى که قبل از این صورت بوده و صورتى که قبل از آن صورت بوده و صورتى که همین‌طور قبل از او بوده است ـ </w:t>
      </w:r>
      <w:r>
        <w:rPr>
          <w:rStyle w:val="Arabi"/>
          <w:rtl w:val="0"/>
          <w:lang w:val="fa-IR"/>
        </w:rPr>
        <w:t xml:space="preserve">إلى ما لا نَهایةَ لَه ـ</w:t>
      </w:r>
      <w:r>
        <w:rPr>
          <w:rtl w:val="0"/>
          <w:lang w:val="fa-IR"/>
        </w:rPr>
        <w:t xml:space="preserve"> </w:t>
      </w:r>
      <w:r>
        <w:rPr>
          <w:rStyle w:val="Arabi"/>
          <w:rtl w:val="0"/>
          <w:lang w:val="fa-IR"/>
        </w:rPr>
        <w:t xml:space="preserve">ابتداءً و استدامةً</w:t>
      </w:r>
      <w:r>
        <w:rPr>
          <w:rtl w:val="0"/>
          <w:lang w:val="fa-IR"/>
        </w:rPr>
        <w:t xml:space="preserve">، کشف مى‏کنیم این صُوَرى که یکى‌یکى آمده و عارض بر این شى‏ء شده است شیئی به مادۀ خودش بوده ولکن در هر زمانى و در هر لحظه‏اى آن شى‏ء صورت خاصى به خود گرفته است و اگر آن صورت نبود آن شى‏ء هم ظهور پیدا نمى‏کرد نه‌اینکه نبود. [بله] هست! ولى ظهور پیدا نمى‏کند و ظهور او عبارت از همان تحقق و فنایش در آن صورتى است که باید بر او عارض بشود.</w:t>
      </w:r>
    </w:p>
    <w:p>
      <w:pPr/>
      <w:r>
        <w:rPr>
          <w:rtl w:val="0"/>
          <w:lang w:val="fa-IR"/>
        </w:rPr>
        <w:t xml:space="preserve">من از باب تشبیه و تقریب در اینجا مى‏گویم؛ مگر در مورد عروض عوارض بر موضوع نمى‏گوییم که هر عرضى مسبوق به موضوع است و قبل از آن عروضِ عرض باید آن موضوع وجود داشته باشد؟! مگر ما نمى‏گوییم که کمّیات و کیفیات همه عارض بر این موضوع خارجى هستند و قبل از عروض کم باید مادۀ او ـ مادۀ یعنى محلّ او؛ منظور مادۀ اصطلاحى نیست ـ محلّى براى عروض این کم باشد تااینکه کم تحقق خارجى پیدا بکند؟! شما که الآن مى‏خواهید این کاغذ را به دو نصف تقسیم کنید کاغذ هوایى را که نمى‌خواهید تقسیم کنید کاغذى که ماده است و در دستتان هست را برمى‏دارید و از [وسط] مى‏گیرید و به دو نصف پاره مى‏کنید و دو کم در اینجا تشکیل مى‏شود؛ یک کم در این دست و یک کم هم در این دست، یک کیف در این دست و یک کیف هم در این دست، یک جِدِه در این دست و یک جِدِه هم در آن دست است، این اعراضى که بر این موضوع عارض مى‏شود باید مسبوق به موضوع باشد و در این شکى نداریم.</w:t>
      </w:r>
    </w:p>
    <w:p>
      <w:pPr>
        <w:pStyle w:val="Heading6"/>
      </w:pPr>
      <w:r>
        <w:rPr>
          <w:rtl w:val="0"/>
          <w:lang w:val="fa-IR"/>
        </w:rPr>
        <w:t xml:space="preserve">کیفیت قوامِ عرض</w:t>
      </w:r>
    </w:p>
    <w:p>
      <w:pPr/>
      <w:r>
        <w:rPr>
          <w:rtl w:val="0"/>
          <w:lang w:val="fa-IR"/>
        </w:rPr>
        <w:t xml:space="preserve">بنابراین قوام عرض نسبت به موضوع قوام فى‌نفسه است یا قوام لغیره است؟! معنا ندارد که دیگر عرض فى‌حدّنفسه قوام داشته باشد و بتواند سر پاى خودش بایستد! آنچه که سر پاى خودش مى‏ایستد جوهر است، آنچه که سر پاى خودش مى‏تواند بایستد موضوع است، اینها روى پای خودشان مى‏ایستند بعد آن‌وقت اعراض مى‏آید بر اینها عارض مى‏شود و مسئله این‌طور طبیعى است. بنابراین آنچه که در وجود خودش ـ در تعبیری که می‌آورم توجه کنید! ـ نیازى به شى‏ء دیگر دارد، عرض است نه موضوع.</w:t>
      </w:r>
    </w:p>
    <w:p>
      <w:pPr/>
      <w:r>
        <w:rPr>
          <w:rtl/>
          <w:lang w:val="fa-IR"/>
        </w:rPr>
        <w:t xml:space="preserve">حالا بحث را نسبت به موضوع مى‏آوریم؛ آیا شما مى‏توانید موضوعى بدون کم تصور بکنید؟ موضوع مى‏گوید: مگر شما نمى‏گویید که من وجود فى‌نفسه و لِنفسه دارم؟! من مى‏خواهم این وجود فى‌نفسه و لِنفسه را بدون کم، بدون کیف، بدون اضافه و جِدِه در اینجا عرضه کنم! خودتان دارید مى‏گویید که من مستقل هستم! وقتى که من مستقلم بنابراین مى‏توانم بدون کم و بدون کیف هم باشم! مى‏گوییم که نه، گرچه شما وجود فى‌نفسه دارید ولى در مقام اظهار، نه وجود، در مقام ظهور و در مقام بروز نیاز به کم دارید و بدون کم [امکان ندارد]. شما قرطاسى را در اینجا بدون ابعاد ثلاثه تصور کنید این امکان ندارد، یا شما قرطاسى را بدون لون تصور کنید، بیاورید دیگر! تصور کنید! مى‏توانید تصور کنید یا نه؟! امکان ندارد. وقتى که شما نمى‏توانید قرطاس بدون لون را تصور کنید پس بگویید که سواد هم ذاتى قرطاس است و جزء ماهیت قرطاس سواد بودن، بیاض بودن، داراى ابعاد بودن و داخل در جده بودن است؛ بالأخره یا جدۀ مولا یا جدۀ عبید! بالأخره جده است دیگر، تعلق باید باشد.</w:t>
      </w:r>
    </w:p>
    <w:p>
      <w:pPr>
        <w:pStyle w:val="Heading6"/>
      </w:pPr>
      <w:r>
        <w:rPr>
          <w:rtl w:val="0"/>
          <w:lang w:val="fa-IR"/>
        </w:rPr>
        <w:t xml:space="preserve">فرق بین وجود و ظهور</w:t>
      </w:r>
    </w:p>
    <w:p>
      <w:pPr/>
      <w:r>
        <w:rPr>
          <w:rtl w:val="0"/>
          <w:lang w:val="fa-IR"/>
        </w:rPr>
        <w:t xml:space="preserve">بین وجود و ظهور فرق است و آنچه را که در باب ماده و صورت مى‏گوییم بحث وجود نیست بحث ظهور است ماده فى‌حدّنفسه وجود دارد منتها آن وجودش چه موقع ظهور پیدا مى‏کند؟ وقتى که یک صورتى بر آن عارض بشود. آن صورتى که‏ مى‏آید بر این عارض مى‏شود نه به‌عنوان عرضیت باب ایساغوجى است بلکه عرضیت به‌عنوان حمل است که خود این‌هم ذاتى است. تا این صورت نیاید و ذاتى این ماده نشود به‌نحوی‌که ماده فانى در او بشود، وقتى که شما نگاه مى‏کنید نمى‏گویید که </w:t>
      </w:r>
      <w:r>
        <w:rPr>
          <w:rStyle w:val="Arabi"/>
          <w:rtl w:val="0"/>
          <w:lang w:val="fa-IR"/>
        </w:rPr>
        <w:t xml:space="preserve">مادةٌ و قرطاسٌ</w:t>
      </w:r>
      <w:r>
        <w:rPr>
          <w:rtl w:val="0"/>
          <w:lang w:val="fa-IR"/>
        </w:rPr>
        <w:t xml:space="preserve"> بلکه مى‏گویید: </w:t>
      </w:r>
      <w:r>
        <w:rPr>
          <w:rStyle w:val="Arabi"/>
          <w:rtl w:val="0"/>
          <w:lang w:val="fa-IR"/>
        </w:rPr>
        <w:t xml:space="preserve">قرطاسٌ؛</w:t>
      </w:r>
      <w:r>
        <w:rPr>
          <w:rtl w:val="0"/>
          <w:lang w:val="fa-IR"/>
        </w:rPr>
        <w:t xml:space="preserve"> یک راست سراغ قرطاس مى‏روید. وقتى که شما به خشب نگاه مى‏کنید، نمى‏گویید که </w:t>
      </w:r>
      <w:r>
        <w:rPr>
          <w:rStyle w:val="Arabi"/>
          <w:rtl w:val="0"/>
          <w:lang w:val="fa-IR"/>
        </w:rPr>
        <w:t xml:space="preserve">مادةٌ و صورةٌ خشبیةٌ </w:t>
      </w:r>
      <w:r>
        <w:rPr>
          <w:rtl w:val="0"/>
          <w:lang w:val="fa-IR"/>
        </w:rPr>
        <w:t xml:space="preserve">که این صورت خشبیت بر او عارض شده است بلکه یک راست سراغش مى‏روید و مى‏گویید که </w:t>
      </w:r>
      <w:r>
        <w:rPr>
          <w:rStyle w:val="Arabi"/>
          <w:rtl w:val="0"/>
          <w:lang w:val="fa-IR"/>
        </w:rPr>
        <w:t xml:space="preserve">هذا خشبٌ.</w:t>
      </w:r>
      <w:r>
        <w:rPr>
          <w:rtl w:val="0"/>
          <w:lang w:val="fa-IR"/>
        </w:rPr>
        <w:t xml:space="preserve"> وقتى که شما نگاه به اعشاب مى‏کنید نمى‏گویید که این </w:t>
      </w:r>
      <w:r>
        <w:rPr>
          <w:rStyle w:val="Arabi"/>
          <w:rtl w:val="0"/>
          <w:lang w:val="fa-IR"/>
        </w:rPr>
        <w:t xml:space="preserve">مادةٌ مِن المَواد </w:t>
      </w:r>
      <w:r>
        <w:rPr>
          <w:rtl w:val="0"/>
          <w:lang w:val="fa-IR"/>
        </w:rPr>
        <w:t xml:space="preserve">که خب اصلش چیست و ...، فرض کنید که براى اصلش هم تازه هرچه بخواهید اسم بیاورید باز هم آن داراى صورت است. دیگر [می‌گویید]: </w:t>
      </w:r>
      <w:r>
        <w:rPr>
          <w:rStyle w:val="Arabi"/>
          <w:rtl w:val="0"/>
          <w:lang w:val="fa-IR"/>
        </w:rPr>
        <w:t xml:space="preserve">مادةٌ مُبهمةٌ یَعرضُ عَلیه صورةُ العشبیة، صورةُ المائیة، صورةُ الحجریة،</w:t>
      </w:r>
      <w:r>
        <w:rPr>
          <w:rtl w:val="0"/>
          <w:lang w:val="fa-IR"/>
        </w:rPr>
        <w:t xml:space="preserve"> همان اول مى‏گویید: </w:t>
      </w:r>
      <w:r>
        <w:rPr>
          <w:rStyle w:val="Arabi"/>
          <w:rtl w:val="0"/>
          <w:lang w:val="fa-IR"/>
        </w:rPr>
        <w:t xml:space="preserve">هذا حجرٌ</w:t>
      </w:r>
      <w:r>
        <w:rPr>
          <w:rtl w:val="0"/>
          <w:lang w:val="fa-IR"/>
        </w:rPr>
        <w:t xml:space="preserve"> اینکه همان اول مى‏گویید: </w:t>
      </w:r>
      <w:r>
        <w:rPr>
          <w:rStyle w:val="Arabi"/>
          <w:rtl w:val="0"/>
          <w:lang w:val="fa-IR"/>
        </w:rPr>
        <w:t xml:space="preserve">هذا حجرٌ</w:t>
      </w:r>
      <w:r>
        <w:rPr>
          <w:rtl w:val="0"/>
          <w:lang w:val="fa-IR"/>
        </w:rPr>
        <w:t xml:space="preserve"> یعنى این رفت و فانى شده است و فعلاً خودش را پشت این صورت مخفی کرده است و شما پشت پرده را نمى‏بینید آنچه را که در پرده مى‏بینید خشبیت است درحالى‌که خشبیت غیر از مادۀ خودش بود. چطور قبلاً سه سال پیش و ده سال پیش نبود؟ این قرطاسى که الآن شما دارید مى‏بینید صدسال پیش که این‌طور نبود درحالى‌که ماده‏اش بود، این ماده همین‌طور در گذشت زمان تغییر مى‏کند و مى‏کند و مى‏کند تا الآن که در جلوى ما در روز سه‌شنبه است ـ نمی‌دانیم فردا تعطیل است یا نیست فردا شهریه نمی‌دهند؟! آقای چیز که می‌گفت: از شنبه می‌دهند. گفتم که نمی‌شود از فردا بدهند؟! گفت که دیروز دادند! عیب ندارد حالا فردا هم می‌آییم! ـ و ما داریم این را مشاهده مى‏کنیم این به‌خاطر حضور ما در این موقع است که ما قبل را نمى‏توانیم ببینیم و بعد را هم نمى‏توانیم ببینیم ولى اگر یک حالتى داشتیم که قبل و بعد براى ما ثبوت داشت، آن ماده را در تمام این صُوَر مشاهده مى‏کردیم؛ آنچه که خودش را مخفی کرده مشاهده مى‏کردیم و مى‏دیدیم که چگونه این صُوَر یکى پس از دیگرى همین‌طورى مى‏آید و این نه‌اینکه عارض مى‏شود نه، وقتی که این ماده به این صورت درآمد آنگاه ما مى‏گوییم که این صورت بر او عارض شده است نه‌اینکه عارض بشود بلکه ذاتى او است اصلاً آن ماده بدون این نمى‏تواند ظهور خارجى پیدا کند.</w:t>
      </w:r>
    </w:p>
    <w:p>
      <w:pPr/>
      <w:r>
        <w:rPr>
          <w:rtl w:val="0"/>
          <w:lang w:val="fa-IR"/>
        </w:rPr>
        <w:t xml:space="preserve">پس عقل در اینجا مى‏آید انتزاع مى‏کند، تفکیک مى‏کند، تحلیل مى‏کند و یک مادۀ مستمر و سیال را درنظر مى‏گیرد و اسم آن را </w:t>
      </w:r>
      <w:r>
        <w:rPr>
          <w:rStyle w:val="Arabi"/>
          <w:rtl w:val="0"/>
          <w:lang w:val="fa-IR"/>
        </w:rPr>
        <w:t xml:space="preserve">امرٌ حقیقىٌ و مبهمٌ</w:t>
      </w:r>
      <w:r>
        <w:rPr>
          <w:rtl w:val="0"/>
          <w:lang w:val="fa-IR"/>
        </w:rPr>
        <w:t xml:space="preserve"> مى‏گذارد، مبهم نه به لحاظ این است که </w:t>
      </w:r>
      <w:r>
        <w:rPr>
          <w:rStyle w:val="Arabi"/>
          <w:rtl w:val="0"/>
          <w:lang w:val="fa-IR"/>
        </w:rPr>
        <w:t xml:space="preserve">الشى‏ءُ ما لَم یَتشخَّص لَم یوجَد</w:t>
      </w:r>
      <w:r>
        <w:rPr>
          <w:rtl w:val="0"/>
          <w:lang w:val="fa-IR"/>
        </w:rPr>
        <w:t xml:space="preserve"> نه، تشخّص دارد و تشخّص آن تشخّص استمرارى است نه تشخّص فعلى و دفعى، یک تشخّص استمرارى در این ماده هست که در هر لحظه‌اى آن تشخّص به تشخّص دیگر درمى‏آید دلیل بر اینکه این تشخّص یک تشخّص استمرارى است این است که شما بین او و مجردات فرق مى‏گذارید و کارى به صورتش ندارید؛ کاری ندارید که این الآن چون قرطاس است پس مجرد نیست. کارى ندارید به اینکه چون خشب است [پس مجرد نیست چون] خشبیت دخالت در غیر مجرد بودنش ندارد، قرطاسیت دخالت ندارد بلکه آن ماده بودن است که دخالت دارد.</w:t>
      </w:r>
    </w:p>
    <w:p>
      <w:pPr/>
      <w:r>
        <w:rPr>
          <w:rtl w:val="0"/>
          <w:lang w:val="fa-IR"/>
        </w:rPr>
        <w:t xml:space="preserve">البته ما این مسئله را طور دیگرى تقریر خواهیم کرد و بر آن مسئله‌ای که مرحوم آخوند دارند این قضیه را مطرح مى‏کنند اشکال وارد خواهیم کرد؛ حالا به نظر قاصر خودمان در همان تحلیلی که می‌کنند اشکال وارد است. بعد از اینکه تقریر بیان ایشان بیان شد آن‌وقت [اشکالی که] به‌نظر مى‏رسد را عرض مى‏کنیم. فعلاً مسئله‌ای که مرحوم آخوند بنابر حکمت مشاء مطرح مى‏کند تقریرش به این کیفیت است و تقریرش تقریر بسیار خوبى است که اینکه ما الآن داریم مشاهده مى‏کنیم ظهور است. مسئلۀ ظهور یک مسئله است و مسئلۀ وجود یک مسئلۀ دیگر است. مسئلۀ موضوع یک مسئله است و وجودِ موضوع یک مسئله است و ظهور موضوع و اعراضى که بر او عارض مى‏شود یک مسئلۀ دیگر است. بله، ما موضوع بدون عرض نداریم. شما سریر بدون کمیت دارید؟! معنا ندارد! بنابراین باید بگویید که سریر قوامش به کمّ است؟! این‌طور نیست، ظهور سریر به کمّ و لون و به ارتباط او با مکان است، اینکه شما یک سریرى داشته باشید بدون اینکه تعلق به مکان داشته باشد، این معنا ندارد! حالا مکان را به هر کیفیتى مى‏خواهید بگویید بالأخره سریر یا باید در این اتاق باشد یا در حیاط باشد یا اصلاً بگویید که سریر در فضا هم باشد باز به جوانب خودش تعلق دارد. سریر بدون تعلق به جوانب نداریم، سریر بدون تعلق به فضا نداریم! باید باشد ولى قوامش به چیست؟! آنچه را که وجود سریر را فعلى مى‏کند و شما صرف‌نظر از آن کم، رنگ، وضعش و اینکه پایه‏ها در کجا باید باشد، آن قسمت بالا در کجا باید باشد و آن وزنى که این سریر دارد، یک حقیقت خارجى واقعى براى او مى‏بینید لذا قبل از اینکه چشمتان را باز کنید به اینکه رنگ این چیست قرمز است یا قهوه‏اى است و نقاش چه رنگى کرده است دست مى‏زنید و تا دست مى‏زنید مى‏گویید که این سریر است. می‌گوید که خب رنگش چیست؟ مى‏گویید که من نیاز به [دانستن] رنگ ندارم همین‌که دست زدم فهمیدم [ که این سریر است] خب مگر سریر بدون رنگ هم داریم؟! چرا شما بدون اینکه رنگ را نگاه بکنید فهمیدید سریر است؟! چون سریر در وجود خودش نیاز به رنگ ندارد بلکه سریر در ظهورش نیاز [به رنگ] دارد تا در مرآى و در منظر قرار بگیرد و باید کیف و کم داشته باشد و امثال‌ذلک.</w:t>
      </w:r>
    </w:p>
    <w:p>
      <w:pPr/>
      <w:r>
        <w:rPr>
          <w:rtl w:val="0"/>
          <w:lang w:val="fa-IR"/>
        </w:rPr>
        <w:t xml:space="preserve">مثل همین اشعارى که در این زمینه نسبت به کیفیت ظهور مبدأ اعلى به مخلوقات و تعیّنات داریم که ظهور تو به من است. ببینید مى‏گوید که «ظهور تو به من است و وجود من از تو»،</w:t>
      </w:r>
      <w:r>
        <w:rPr>
          <w:rStyle w:val="FootnoteReference"/>
        </w:rPr>
        <w:footnoteReference w:id="2"/>
      </w:r>
      <w:r>
        <w:rPr>
          <w:rtl w:val="0"/>
          <w:lang w:val="fa-IR"/>
        </w:rPr>
        <w:t xml:space="preserve">دو چیز در اینجا هست؛ یکى </w:t>
      </w:r>
      <w:r>
        <w:rPr>
          <w:rStyle w:val="Arabi"/>
          <w:rtl w:val="0"/>
          <w:lang w:val="fa-IR"/>
        </w:rPr>
        <w:t xml:space="preserve">وجودُ الشى‏ء</w:t>
      </w:r>
      <w:r>
        <w:rPr>
          <w:rtl w:val="0"/>
          <w:lang w:val="fa-IR"/>
        </w:rPr>
        <w:t xml:space="preserve"> است که یا حقیقتش حقیقت جوهرى است یا حقیقتش حقیقت عرضى است، در عرض‌ها مثل مقولات و اینها و در حقیقت جوهرى هم مثل جواهر و اینها هستند؛ در بحث جواهر و اعراض. وجود من از تو است. بله، تا آن مبدأ اول، تا آن وجود بحت و بسیط بالصرافه، تا آن وجود عِلّى و آن وجود مفیض نبود ما کجا بودیم؟! خبرى‏ از ما نبود و وضعیتی از ما نبود. آن مبدأ اول است که ظهور او وجود ما را اقتضاء مى‏کند. «اگر نازى کند از هم فرو ریزند قالب‌ها!»</w:t>
      </w:r>
      <w:r>
        <w:rPr>
          <w:rStyle w:val="FootnoteReference"/>
        </w:rPr>
        <w:footnoteReference w:id="3"/>
      </w:r>
    </w:p>
    <w:p>
      <w:pPr/>
      <w:r>
        <w:rPr>
          <w:rtl w:val="0"/>
          <w:lang w:val="fa-IR"/>
        </w:rPr>
        <w:t xml:space="preserve">پس وجود ما از اوست چون وجود ما وجود معلول است و وجود معلول وابسته به وجود علت است. وجود ما از او است زیرا وجود ما وجود متعیّن و محدود است و این وجود متعیّن و محدود باید مسبوق ـ نه مسبوقِ زمانى ـ به وجود بالصرافه باشد. همین‌که شما وجود محدود مى‏گویید بنابراین در ضمنش یک بالصرافه را خواباندید و تضمین کردید؛ بدون اینکه بگذارید کسى بفهمد و بگویند که وحدت وجودی شدید، یک وجود بالصرافه‌ای را این لابه‌لاها درنظر گرفتید! وجود محدود از کجا آمد؟! جناب آقا که خودتان دارید محدود مى‏گویید! شما که خودتان دارید وجود محدود مى‏گویید پس باید یک وجود غیرمحدودی باشد که آن وجود غیرمحدود منشأ و علت و سرچشمۀ این وجود محدود در اینجا شده است. پس وجود ما محدود است و از اوست زیرا وجود ما مرکب است ولی وجود او بسیط است و </w:t>
      </w:r>
      <w:r>
        <w:rPr>
          <w:rStyle w:val="Arabi"/>
          <w:rtl w:val="0"/>
          <w:lang w:val="fa-IR"/>
        </w:rPr>
        <w:t xml:space="preserve">هَلُمَّ جَرّا.</w:t>
      </w:r>
    </w:p>
    <w:p>
      <w:pPr>
        <w:pStyle w:val="Heading6"/>
      </w:pPr>
      <w:r>
        <w:rPr>
          <w:rtl w:val="0"/>
          <w:lang w:val="fa-IR"/>
        </w:rPr>
        <w:t xml:space="preserve">عدم بودن وجود درصورت قطع افاضه و اضافۀ اشراقیه</w:t>
      </w:r>
    </w:p>
    <w:p>
      <w:pPr/>
      <w:r>
        <w:rPr>
          <w:rtl w:val="0"/>
          <w:lang w:val="fa-IR"/>
        </w:rPr>
        <w:t xml:space="preserve">خب این وجود ما از اوست و در این شکى نداریم و این وجود به‌واسطۀ افاضۀ اشراقیه و اضافۀ اشراقیه به‌محض اینکه قطع بشود با عدم مساوى است؛ یعنى اگر آن جنبۀ افاضه و آن جنبۀ اراده و مشیّت متعیّن کننده و آن ربط یک‌دفعه قطع بشود و خدا چرت بزند! ﴿</w:t>
      </w:r>
      <w:r>
        <w:rPr>
          <w:rtl w:val="0"/>
          <w:lang w:val="fa-IR"/>
        </w:rPr>
        <w:t xml:space="preserve">لَا تَأۡخُذُهُۥ سِنَةٞ وَلَا نَوۡمٞ﴾</w:t>
      </w:r>
      <w:r>
        <w:rPr>
          <w:rStyle w:val="FootnoteReference"/>
        </w:rPr>
        <w:footnoteReference w:id="4"/>
      </w:r>
      <w:r>
        <w:rPr>
          <w:rtl w:val="0"/>
          <w:lang w:val="fa-IR"/>
        </w:rPr>
        <w:t xml:space="preserve"> </w:t>
      </w:r>
      <w:r>
        <w:rPr>
          <w:rtl w:val="0"/>
          <w:lang w:val="fa-IR"/>
        </w:rPr>
        <w:t xml:space="preserve">حالا آمد و خدا چرت زد! [اگر خدا] یک چرت بزند کل عالم هوا مى‏رود یک چرت یک لحظه! نیاز نیست به اینکه حالا باید دوباره چیز بشود!</w:t>
      </w:r>
    </w:p>
    <w:p>
      <w:pPr/>
      <w:r>
        <w:rPr>
          <w:rtl w:val="0"/>
          <w:lang w:val="fa-IR"/>
        </w:rPr>
        <w:t xml:space="preserve">این وجود از اوست و در این شکى نداریم ولى از آن‌طرف «ظهور او به من است»؛ اگر قرار بود که ما نبودیم، خدا چگونه و چه ظهورى داشت؟! اگر قرار بود ما، آسمان، زمین و این عالم مجردات نبود، «به من است»؛ یعنى به من و امثال من. اگر قرار بود پیغمبرى نبود پس ظهور خدا به چه بود؟! اسماء جمالیه و جلالیۀ اتَمّ در چه قالبى‏ مى‏توانست بروز پیدا کند؟! مگر در شب مبعث نمى‏خوانیم: </w:t>
      </w:r>
      <w:r>
        <w:rPr>
          <w:rStyle w:val="RevayatArabi"/>
          <w:rtl w:val="0"/>
          <w:lang w:val="fa-IR"/>
        </w:rPr>
        <w:t xml:space="preserve">«اللهُمَّ إنّی أسألُكَ بِالتَّجَلّی الأعظَمِ فی هَذِهِ اللیلَةِ مِنَ الشَّهرِ المُكَرَّمِ</w:t>
      </w:r>
      <w:r>
        <w:rPr>
          <w:rtl w:val="0"/>
          <w:lang w:val="fa-IR"/>
        </w:rPr>
        <w:t xml:space="preserve">»؟!</w:t>
      </w:r>
      <w:r>
        <w:rPr>
          <w:rStyle w:val="FootnoteReference"/>
        </w:rPr>
        <w:footnoteReference w:id="5"/>
      </w:r>
      <w:r>
        <w:rPr>
          <w:rtl w:val="0"/>
          <w:lang w:val="fa-IR"/>
        </w:rPr>
        <w:t xml:space="preserve"> اگر آن تجلی اعظم در قالب رسول خدا صلّی الله علیه و آله و سلّم نبود [در چه بود؟!] مگر در هوا هم ما تجلى داریم؟! یک تجلى نه در قالب رسول الله، نه در قالب على بن أبی‌طالب، نه در قالب حضرت زهرا و نه در قالب امام حسن تا امام زمان علیهم‌السّلام اگر اینها نبودند آن تجلى اعظم به چه کسى تعلق مى‏گرفت؟! لنگ در هوا که نداریم! باید یک چیزى باشد! همین‌طورى بگوییم که آقا تجلى؟! خب تجلى به چیست؟! یک متجلى هم باید آن‌طرف قضیه باشد تااینکه ما این انتزاع تجلى را بکنیم‏.</w:t>
      </w:r>
    </w:p>
    <w:p>
      <w:pPr>
        <w:pStyle w:val="SoalMatn"/>
      </w:pPr>
      <w:r>
        <w:rPr>
          <w:rtl w:val="0"/>
          <w:lang w:val="fa-IR"/>
        </w:rPr>
        <w:t xml:space="preserve">تلمیذ: </w:t>
      </w:r>
      <w:r>
        <w:rPr>
          <w:rtl w:val="0"/>
          <w:lang w:val="fa-IR"/>
        </w:rPr>
        <w:t xml:space="preserve">رابطۀ صورت و ماده مثل رابطۀ ظهور و وجود فقط از باب تشبیه است؟ چون این عرضى است که عارض بر یک موضوعى مى‏شود لابدیت عقلى به ما مى‏گوید که باید یک ماده باشد والاّ این صورت‌هاى مختلف نمى‏شود یک مابه‌الاِشتراک [داشته باشد]‏ اما در مورد ظهور و مثلاً یک تجلى نسبت به ذات بارى مى‏شود این را گفت؟! یعنى بگوییم که همان‌طورى‌که اگر این تجلیات و ظهورات نبودند، وجود، ظهور پیدا نمى‏کرد این صورت هم نسبت به ماده مثل همان است‏؟!</w:t>
      </w:r>
    </w:p>
    <w:p>
      <w:pPr/>
      <w:r>
        <w:rPr>
          <w:rtl w:val="0"/>
          <w:lang w:val="fa-IR"/>
        </w:rPr>
        <w:t xml:space="preserve">استاد: </w:t>
      </w:r>
      <w:r>
        <w:rPr>
          <w:rtl w:val="0"/>
          <w:lang w:val="fa-IR"/>
        </w:rPr>
        <w:t xml:space="preserve">بله ما همین را مى‏گوییم.‏</w:t>
      </w:r>
    </w:p>
    <w:p>
      <w:pPr>
        <w:pStyle w:val="SoalMatn"/>
      </w:pPr>
      <w:r>
        <w:rPr>
          <w:rtl w:val="0"/>
          <w:lang w:val="fa-IR"/>
        </w:rPr>
        <w:t xml:space="preserve">تلمیذ: </w:t>
      </w:r>
      <w:r>
        <w:rPr>
          <w:rtl w:val="0"/>
          <w:lang w:val="fa-IR"/>
        </w:rPr>
        <w:t xml:space="preserve">آخر رابطۀ صورت با ماده رابطۀ عرض و معروض است‏.</w:t>
      </w:r>
    </w:p>
    <w:p>
      <w:pPr/>
      <w:r>
        <w:rPr>
          <w:rtl w:val="0"/>
          <w:lang w:val="fa-IR"/>
        </w:rPr>
        <w:t xml:space="preserve">استاد: </w:t>
      </w:r>
      <w:r>
        <w:rPr>
          <w:rtl w:val="0"/>
          <w:lang w:val="fa-IR"/>
        </w:rPr>
        <w:t xml:space="preserve">نه، از کجا شما مى‏گویید که صورت و ماده، عرض است؟‏!</w:t>
      </w:r>
    </w:p>
    <w:p>
      <w:pPr>
        <w:pStyle w:val="SoalMatn"/>
      </w:pPr>
      <w:r>
        <w:rPr>
          <w:rtl w:val="0"/>
          <w:lang w:val="fa-IR"/>
        </w:rPr>
        <w:t xml:space="preserve">تلمیذ: </w:t>
      </w:r>
      <w:r>
        <w:rPr>
          <w:rtl w:val="0"/>
          <w:lang w:val="fa-IR"/>
        </w:rPr>
        <w:t xml:space="preserve">وجود ربطى را خب قبول دارید دیگر؟!</w:t>
      </w:r>
    </w:p>
    <w:p>
      <w:pPr/>
      <w:r>
        <w:rPr>
          <w:rtl w:val="0"/>
          <w:lang w:val="fa-IR"/>
        </w:rPr>
        <w:t xml:space="preserve">استاد: </w:t>
      </w:r>
      <w:r>
        <w:rPr>
          <w:rtl w:val="0"/>
          <w:lang w:val="fa-IR"/>
        </w:rPr>
        <w:t xml:space="preserve">ببینید در بحث عرض بله، آن وجود ربطى که به جاى خودش است، وجود ربطى همان وجود فانى است در همان وجود بسیط و در همان علت خودش.</w:t>
      </w:r>
    </w:p>
    <w:p>
      <w:pPr>
        <w:pStyle w:val="SoalMatn"/>
      </w:pPr>
      <w:r>
        <w:rPr>
          <w:rtl w:val="0"/>
          <w:lang w:val="fa-IR"/>
        </w:rPr>
        <w:t xml:space="preserve">تلمیذ: </w:t>
      </w:r>
      <w:r>
        <w:rPr>
          <w:rtl w:val="0"/>
          <w:lang w:val="fa-IR"/>
        </w:rPr>
        <w:t xml:space="preserve">دیگر عرض و معروض مطرح نمى‏شود.</w:t>
      </w:r>
    </w:p>
    <w:p>
      <w:pPr/>
      <w:r>
        <w:rPr>
          <w:rtl w:val="0"/>
          <w:lang w:val="fa-IR"/>
        </w:rPr>
        <w:t xml:space="preserve">استاد: </w:t>
      </w:r>
      <w:r>
        <w:rPr>
          <w:rtl w:val="0"/>
          <w:lang w:val="fa-IR"/>
        </w:rPr>
        <w:t xml:space="preserve">اجازه بفرمایید، به‌طورکلی هر معلولى فناى در علت خودش دارد چون در بحث علیت استمرار شرط است نه صرف الحدوث. </w:t>
      </w:r>
      <w:r>
        <w:rPr>
          <w:rStyle w:val="Arabi"/>
          <w:rtl w:val="0"/>
          <w:lang w:val="fa-IR"/>
        </w:rPr>
        <w:t xml:space="preserve">حدوثاً و بقائاً</w:t>
      </w:r>
      <w:r>
        <w:rPr>
          <w:rtl w:val="0"/>
          <w:lang w:val="fa-IR"/>
        </w:rPr>
        <w:t xml:space="preserve"> باید جنبۀ علیت نسبت به معلول وجود داشته باشد حتى در آن جهاتى که ما معلول را جداى از علت مى‏دانیم در نفس حیثیت علّى استمرار هست ولى وقتى که آن حیثیت قطع بشود دیگر جنبۀ علیت هم قطع مى‏شود و دیگر ارتباطى با آن ندارد مثل حوادث و پدیده‏هاى آنى که در آنیات این مسئله هست. در مسئلۀ وجود ربطى که وجود همۀ خلایق نسبت به وجود بارى و وجود بالصرافه و وجود معلول بالنسبه به علت است در همۀ اینها، آن حیثیت ربطیه اقتضاء مى‏کند که این وجود در هویت ذات خودش و در آن حیثیت ذاتى خودش فانى باشد و استقلال وجود فى‌نفسه نداشته باشد اگر وجود فى‌نفسه داشته باشد وجودش دیگر لِنفسه نخواهد بود بلکه لِغیره خواهد بود؛ یعنى به‌واسطۀ همان حیثیت ربطیه است که شما در خارج یک تعیّنى را مشاهده مى‏کنید [ولی] آن حیثیت ربطیه را نمى‏بینید. در اینجا قضیه برعکس است در آنجا آن حیثیت ربطیه را که تحققش باید به‌واسطۀ شهود باشد از دیدگان ما مخفى است و آنچه را که شما مشاهده مى‏کنید تعیّن خارجى است و تعیّن خارجى را مى‏بینید اما آن طنابى که بین این و آن مبدأ است را نمى‏بینید که اگر آن طناب بخواهد پاره بشود این آقا با 140 کیلو وزن دیگر در اینجا به صفر تبدیل خواهد شد! هیچى یعنى یک صفر در اینجا می‌ماند، او رفت. آن حیثیت ربطیه که پشت قضیه است و او باعث شده است که الآن این شى‏ء و این زید در مرآ و منظر ما باشد از دیدگان ما مخفى است و آنچه را که در دیدگان ماست تجلى و ظهور و بروز آن حیثیت ربطیه است پس وجودى که الآن در خارج مشاهده مى‏شود وجود متعیّن است ولى در این تعیّنش وابسته به اوست و به‌محض اینکه آن حیثیت ربطیه قطع بشود حکم عدم بر او بار مى‏شود و دیگر استمرارى در اینجا معنا ندارد.</w:t>
      </w:r>
    </w:p>
    <w:p>
      <w:pPr>
        <w:pStyle w:val="Heading6"/>
      </w:pPr>
      <w:r>
        <w:rPr>
          <w:rtl w:val="0"/>
          <w:lang w:val="fa-IR"/>
        </w:rPr>
        <w:t xml:space="preserve">فعلیت پیدا کردن ماده به‌واسطۀ صورت</w:t>
      </w:r>
    </w:p>
    <w:p>
      <w:pPr/>
      <w:r>
        <w:rPr>
          <w:rtl w:val="0"/>
          <w:lang w:val="fa-IR"/>
        </w:rPr>
        <w:t xml:space="preserve">در قضیۀ صورت و جنس مسئله به این کیفیت است منتها جایش برعکس است؛ یعنى جنس یک واقعیت خارجى است که این واقعیت خارجى او را از سایر واقعیت‌ها، از مجردات، از جبرائیل و عقل، از جن و پرى و ملک و از همۀ اینها جدا مى‏کند. ما بر آنچه که با همۀ اینها فرق دارد اسم ماده مى‏گذاریم حالا آیا ماده خودش به‌تنهایى ظهور دارد؟ نه‌خیر، ماده ظهور ندارد. ظهور ماده به آن صورتى است که در آن صورت، ظهور پیدا مى‏کند؛ یعنى خودش را نشان مى‌دهد و به‌واسطۀ نشان دادن ما مى‏فهمیم که ماده‏اى وجود دارد لذا صورتى که این شى‏ء دارد عبارت از همان صورت جسمیت خودش است و آن صورت جسمیت همان شیئی است که ذاتى براى این امر خارجى است ذاتى به این معنا که اگر نباشد شى‏ء در وجود خودش دچار نقص مى‏شود نه در ظهور، ذاتى یعنى در وجود، منتها این ماده وقتى که مى‏خواهد ظهور پیدا کند به‌واسطۀ این صورت است که براى ظاهر شدن و تحقق خارجى پیدا کردن، فعلیت پیدا مى‏کند.</w:t>
      </w:r>
    </w:p>
    <w:p>
      <w:pPr>
        <w:pStyle w:val="SoalMatn"/>
      </w:pPr>
      <w:r>
        <w:rPr>
          <w:rtl w:val="0"/>
          <w:lang w:val="fa-IR"/>
        </w:rPr>
        <w:t xml:space="preserve">تلمیذ:</w:t>
      </w:r>
      <w:r>
        <w:rPr>
          <w:rtl w:val="0"/>
          <w:lang w:val="fa-IR"/>
        </w:rPr>
        <w:t xml:space="preserve"> بنابراین آدم هر چیزی که مى‏بیند باید دوچیز ببیند.</w:t>
      </w:r>
    </w:p>
    <w:p>
      <w:pPr/>
      <w:r>
        <w:rPr>
          <w:rtl w:val="0"/>
          <w:lang w:val="fa-IR"/>
        </w:rPr>
        <w:t xml:space="preserve">استاد: </w:t>
      </w:r>
      <w:r>
        <w:rPr>
          <w:rtl w:val="0"/>
          <w:lang w:val="fa-IR"/>
        </w:rPr>
        <w:t xml:space="preserve">احسنت احسنت بله‏.</w:t>
      </w:r>
    </w:p>
    <w:p>
      <w:pPr>
        <w:pStyle w:val="SoalMatn"/>
      </w:pPr>
      <w:r>
        <w:rPr>
          <w:rtl w:val="0"/>
          <w:lang w:val="fa-IR"/>
        </w:rPr>
        <w:t xml:space="preserve">تلمیذ: </w:t>
      </w:r>
      <w:r>
        <w:rPr>
          <w:rtl w:val="0"/>
          <w:lang w:val="fa-IR"/>
        </w:rPr>
        <w:t xml:space="preserve">و این ماده‏اش را هرگز نمى‏بیند؟</w:t>
      </w:r>
    </w:p>
    <w:p>
      <w:pPr/>
      <w:r>
        <w:rPr>
          <w:rtl w:val="0"/>
          <w:lang w:val="fa-IR"/>
        </w:rPr>
        <w:t xml:space="preserve">استاد: </w:t>
      </w:r>
      <w:r>
        <w:rPr>
          <w:rtl w:val="0"/>
          <w:lang w:val="fa-IR"/>
        </w:rPr>
        <w:t xml:space="preserve">نه‌اینکه نبیند، تصور مى‏کند، عقل تحلیل مى‏کند؛ عقل که بیخود و کشکى تحلیل نمى‏کند بلکه یک چیزى را مى‏بیند که تحلیل مى‏کند وقتى که عقل ببیند الآن‏ این صورت بر اینجا عارض شده و این ماده به این صورت است و دو سال پیش این‌طور و به این صورت نبوده و درحالى‌که همین وزن به حال خودش باقى است این وزن را که از هوا نیاورده همین وزنى که بوده فرض بکنید که یک کیلو و 250 گرم بود الآن هم یک کیلو و 250 گرم است منتها یک کیلو و 250 گرم دو سال پیش خشب بود و الآن کتاب</w:t>
      </w:r>
      <w:r>
        <w:rPr>
          <w:rtl w:val="0"/>
          <w:lang w:val="fa-IR"/>
        </w:rPr>
        <w:t xml:space="preserve"> اسفار </w:t>
      </w:r>
      <w:r>
        <w:rPr>
          <w:rtl w:val="0"/>
          <w:lang w:val="fa-IR"/>
        </w:rPr>
        <w:t xml:space="preserve">است‏.</w:t>
      </w:r>
    </w:p>
    <w:p>
      <w:pPr>
        <w:pStyle w:val="SoalMatn"/>
      </w:pPr>
      <w:r>
        <w:rPr>
          <w:rtl w:val="0"/>
          <w:lang w:val="fa-IR"/>
        </w:rPr>
        <w:t xml:space="preserve">تلمیذ:</w:t>
      </w:r>
      <w:r>
        <w:rPr>
          <w:rtl w:val="0"/>
          <w:lang w:val="fa-IR"/>
        </w:rPr>
        <w:t xml:space="preserve"> وزن که عرض است.</w:t>
      </w:r>
    </w:p>
    <w:p>
      <w:pPr/>
      <w:r>
        <w:rPr>
          <w:rtl w:val="0"/>
          <w:lang w:val="fa-IR"/>
        </w:rPr>
        <w:t xml:space="preserve">استاد: </w:t>
      </w:r>
      <w:r>
        <w:rPr>
          <w:rtl w:val="0"/>
          <w:lang w:val="fa-IR"/>
        </w:rPr>
        <w:t xml:space="preserve">نه، من این را مى‌گویم که این عرض بر چه چیزى عارض شده تااینکه آن گرمش باقى مانده است؟! آیا بر صورت خشبیت بود؟! پس الآن باید صفر باشد چون الآن خشبیت وجود ندارد. این وزن بر خشبیت </w:t>
      </w:r>
      <w:r>
        <w:rPr>
          <w:rStyle w:val="Arabi"/>
          <w:rtl w:val="0"/>
          <w:lang w:val="fa-IR"/>
        </w:rPr>
        <w:t xml:space="preserve">مِن حیثُ إنّها...</w:t>
      </w:r>
    </w:p>
    <w:p>
      <w:pPr>
        <w:pStyle w:val="Heading6"/>
      </w:pPr>
      <w:r>
        <w:rPr>
          <w:rtl w:val="0"/>
          <w:lang w:val="fa-IR"/>
        </w:rPr>
        <w:t xml:space="preserve">جنس و فصل، ذاتى نوع</w:t>
      </w:r>
    </w:p>
    <w:p>
      <w:pPr>
        <w:pStyle w:val="SoalMatn"/>
      </w:pPr>
      <w:r>
        <w:rPr>
          <w:rtl w:val="0"/>
          <w:lang w:val="fa-IR"/>
        </w:rPr>
        <w:t xml:space="preserve">تلمیذ: یعنی </w:t>
      </w:r>
      <w:r>
        <w:rPr>
          <w:rtl w:val="0"/>
          <w:lang w:val="fa-IR"/>
        </w:rPr>
        <w:t xml:space="preserve">عرض موجب تشخّص صورت مى‏شود؟</w:t>
      </w:r>
    </w:p>
    <w:p>
      <w:pPr/>
      <w:r>
        <w:rPr>
          <w:rtl w:val="0"/>
          <w:lang w:val="fa-IR"/>
        </w:rPr>
        <w:t xml:space="preserve">استاد: </w:t>
      </w:r>
      <w:r>
        <w:rPr>
          <w:rtl w:val="0"/>
          <w:lang w:val="fa-IR"/>
        </w:rPr>
        <w:t xml:space="preserve">نه تشخّص به وجود متعیّن برمى‏گردد نه به ظهور. وجود متعیّن به ‌صورت است لذا مى‏گوییم که فرق بین صورت و عرض در همین‌جا است و صورت مى‏آید به وجود آن مادۀ مبهم تعیّن خارجى مى‏بخشد و تعیّن خارجى به ‌صورت است و این باید ذاتى براى این باشد منتها ذاتى در ماده نیست بلکه ذاتى در تشخّص به‌ صورت نوعیه است چرا مى‏گویند که جنس و فصل ذاتى نوع است؟ به‌خاطر اینکه نوع بدون جنس و فصل تحقق پیدا نمى‏کند به‌خاطر همین است.</w:t>
      </w:r>
    </w:p>
    <w:p>
      <w:pPr/>
      <w:r>
        <w:rPr>
          <w:rtl w:val="0"/>
          <w:lang w:val="fa-IR"/>
        </w:rPr>
        <w:t xml:space="preserve">صورت نوعیۀ انسان و صورت نوعیۀ قرطاسیت و صورت نوعیۀ خشبیت باید دو چیز در آن باشد منتها آیا شما مى‏توانید آن دو چیز را از هم جدا کنید؟! نه خیر نمى‏توانید! [اما] نتوانستن ما دلیل نیست بر اینکه نباشد! الآن ما داریم قرطاسیت را با این چشم خودمان مى‏بینیم، ماده بودن را هم با عقل خودمان داریم حس‏ مى‏کنیم؛ یعنى دو امر در اینجا ترکیب شده است؛ یکى حواسّ ظاهر که آن حواسّ ظاهر فقط ما را به آن امور موردِ مرآی و منظر سوق مى‏دهد.</w:t>
      </w:r>
    </w:p>
    <w:p>
      <w:pPr>
        <w:pStyle w:val="SoalMatn"/>
      </w:pPr>
      <w:r>
        <w:rPr>
          <w:rtl w:val="0"/>
          <w:lang w:val="fa-IR"/>
        </w:rPr>
        <w:t xml:space="preserve">تلمیذ: </w:t>
      </w:r>
      <w:r>
        <w:rPr>
          <w:rtl w:val="0"/>
          <w:lang w:val="fa-IR"/>
        </w:rPr>
        <w:t xml:space="preserve">هردو عارض بر جوهریت هستند دیگر.</w:t>
      </w:r>
    </w:p>
    <w:p>
      <w:pPr/>
      <w:r>
        <w:rPr>
          <w:rtl w:val="0"/>
          <w:lang w:val="fa-IR"/>
        </w:rPr>
        <w:t xml:space="preserve">استاد: </w:t>
      </w:r>
      <w:r>
        <w:rPr>
          <w:rtl w:val="0"/>
          <w:lang w:val="fa-IR"/>
        </w:rPr>
        <w:t xml:space="preserve">هردو جوهر هستند.</w:t>
      </w:r>
    </w:p>
    <w:p>
      <w:pPr>
        <w:pStyle w:val="SoalMatn"/>
      </w:pPr>
      <w:r>
        <w:rPr>
          <w:rtl w:val="0"/>
          <w:lang w:val="fa-IR"/>
        </w:rPr>
        <w:t xml:space="preserve">تلمیذ: </w:t>
      </w:r>
      <w:r>
        <w:rPr>
          <w:rtl w:val="0"/>
          <w:lang w:val="fa-IR"/>
        </w:rPr>
        <w:t xml:space="preserve">ما فقط جوهر مى‏بینیم.</w:t>
      </w:r>
    </w:p>
    <w:p>
      <w:pPr/>
      <w:r>
        <w:rPr>
          <w:rtl w:val="0"/>
          <w:lang w:val="fa-IR"/>
        </w:rPr>
        <w:t xml:space="preserve">استاد: </w:t>
      </w:r>
      <w:r>
        <w:rPr>
          <w:rtl w:val="0"/>
          <w:lang w:val="fa-IR"/>
        </w:rPr>
        <w:t xml:space="preserve">یک جوهر می‌بینیم منتها آن جوهرى مى‏بینیم که ... یعنى هم ماده جوهر است هم صورت جوهر است و دو امر استقلالى است. چرا ماده جوهر است؟ به‌خاطر اینکه جوهر مبدأ براى صورت است تا ماده نباشد صورت در اینجا معنا ندارد. صورت قرطاسیت بر چه چیزى بخواهد حمل بشود؟ روی هوا که نمى‏خواهد حمل بشود بالأخره باید بر یک امرى مترتب بشود، آن امر چیست؟ آن امرى که نه خشب است، نه قرطاس است، نه حجر است و نه در شکل مى‏آید ولى درعین‌حال هم هست! به دلیل اینکه قبل از خشبیت بوده، در خشبیت هست، در قرطاسیت هم که الآن درمقابل ما هست، دو سال دیگر هم معلوم نیست که چه بلایی بر سر این کتاب بیچارۀ</w:t>
      </w:r>
      <w:r>
        <w:rPr>
          <w:rtl w:val="0"/>
          <w:lang w:val="fa-IR"/>
        </w:rPr>
        <w:t xml:space="preserve"> اسفار </w:t>
      </w:r>
      <w:r>
        <w:rPr>
          <w:rtl w:val="0"/>
          <w:lang w:val="fa-IR"/>
        </w:rPr>
        <w:t xml:space="preserve">مى‏آید! آن موقع هم باز هست ده سال دیگر هم هست همۀ اینها هست آن هستى که هستى که هستى که هست آن هست چیست؟! آن همان جنبۀ ماده بودن و جسمیتى است که آن جسمیت یک واقعیتى است که او را از سایر امورى که جسم نیست یا جسم است و لطیف نیست جدا مى‏کند. ما اسم او را نمى‏دانیم چیست! حالا به او ماده مى‏گوییم. به آنچه که نمى‏دانیم چه اسمى ‏بگذاریم و واضع لغت براى او اسمى ‏جعل نکرده است ما به آن ماده مى‏گوییم. آنچه که در همۀ اینها همین‌طورى وجود دارد و </w:t>
      </w:r>
      <w:r>
        <w:rPr>
          <w:rStyle w:val="Arabi"/>
          <w:rtl w:val="0"/>
          <w:lang w:val="fa-IR"/>
        </w:rPr>
        <w:t xml:space="preserve">إلى ما لا نهایة</w:t>
      </w:r>
      <w:r>
        <w:rPr>
          <w:rtl w:val="0"/>
          <w:lang w:val="fa-IR"/>
        </w:rPr>
        <w:t xml:space="preserve"> همین‌طور است اسم او را ماده مى‏گذاریم. مى‏گوییم که [حالا] این ماده را به ما نشان بده! هان! این ماده قابل نشان دادن نیست. نمى‏شود هر چیزى را نشان داد.</w:t>
      </w:r>
    </w:p>
    <w:p>
      <w:pPr/>
      <w:r>
        <w:rPr>
          <w:rtl w:val="0"/>
          <w:lang w:val="fa-IR"/>
        </w:rPr>
        <w:t xml:space="preserve">زمان سابق که بى‌حجابى و از این حرف‌ها بود، خدا بیامرزد یک پدربزرگى معمّم داشتم. خودش براى من تعریف مى‏کرد آن مرحوم حاج آقا معین مى‏گفت که سوار اتوبوس شده بودیم بعد یک معمّم دیگرى هم بود منتها از ما جوان‌تر بود و اتفاقاً او هم سید بود. خب در زمان سابق بى‏حجابى و از این حرف‌ها بود بعد یک بى‏حجابى سوار شده بود و یک زن چادرى هم نشسته بود و یک نفر شروع کرد گفت که آقا این چیست که این زن‌ها چادر سرشان مى‏کنند و عین گونى و فلان و از این حرف‌ها [می‌شوند] و الآن نگاه کن ببین بَه‌بَه این خانم را نگاه کن ببین چقدر خوشگل است و قشنگ است نه چادر دارد نه هیچى، همه نگاه مى‏کنند و کیف مى‏کنند و فلان مى‏کنند! می‌گفت که اصلاً من با این چیزها موافق نیستم اینها چیزهاى ساختگی است و شروع کرد به مسخره کردن. ایشان مى‏گفت که آن آخوندى که سید هم بود جوان‌تر بود رو به شخص کرد و گفت که دیده‌اى این ماشین‌های شخصى است که دارند مى‏روند، پرده دارند؟! چرا اینها پرده مى‏گذارند و این اتوبوس‌ها پرده ندارند؟! گفت که آقا آن ماشین شخصى است شخص دلش مى‏خواهد بگذارد. گفت که آهان! پس آن خصوصى است و این اتوبوس عمومى ‏است که پرده ندارد و همه تماشا مى‏کنند. مى‏گفت: این زن‌ها هم همین هستند! این زن‌هایى که چادر سر مى‏کنند خصوصى هستند و فقط برای شوهرانشان هستند اما آنهایى که بى‏حجاب هستند عمومى‏ و عام‌المنفعه هستند! مى‏گوید که این که خودش را بى‏حجاب مى‏کند و در مرآی و معرَض درمى‏آید این یعنى همه بیایید من را ببینید من چه کسى هستم و چه هستم ولى آن کسى که چادر سر مى‏کند و خودش را در عفاف و اینها نگه مى‏دارد او مى‏خواهد حریم به دور خودش بکشد و موقعیت خودش را به‌طور‌کلی نگه دارد.</w:t>
      </w:r>
    </w:p>
    <w:p>
      <w:pPr/>
      <w:r>
        <w:rPr>
          <w:rtl w:val="0"/>
          <w:lang w:val="fa-IR"/>
        </w:rPr>
        <w:t xml:space="preserve">این جناب ماده‏اى که الآن شما به این کیفیت آن را مشاهده مى‏کنید این ماده قابل براى رویت نیست. قابل رویت بودنش آن وقتى است که نه یک امرى بر او عارض‏ بشود چون این هنوز قابلیت براى ظهور ندارد تااینکه بخواهد یک امرى بر او عارض و مترتب بشود این چوبى که الآن این چوب را خمیر کردند تا بعد به اشکال مختلف دربیاورند الآن بر این خمیرى که در جلوى ما است میخ نمى‏کوبند و ارّه نمى‏کنند و چسب نمى‏زنند بلکه مى‏گذارند این خمیر سفتِ سفت که شد و تبدیل به چوب شد حالا میخ را بر او فرو مى‏کنند چون الآن قابلیت دارد قبلاً قابلیت نداشت. وقتى که چوب را خمیر مى‏کنند تااینکه تبدیل به کاغذ کنند آیا شما آن پاتیلى که خمیر شده را برمى‏دارید تا روی آن</w:t>
      </w:r>
      <w:r>
        <w:rPr>
          <w:rtl w:val="0"/>
          <w:lang w:val="fa-IR"/>
        </w:rPr>
        <w:t xml:space="preserve"> اسفار </w:t>
      </w:r>
      <w:r>
        <w:rPr>
          <w:rtl w:val="0"/>
          <w:lang w:val="fa-IR"/>
        </w:rPr>
        <w:t xml:space="preserve">و روایت بنویسید؟! این کار را نمى‏کنید! بلکه صبر مى‏کنید که این را بردارند و تبدیل به یک ماده و صورتى [کنند] که قابلیت براى عروض خطوط بر او داشته باشد، بعد آن موقع این عمل [نوشتن را] انجام می‌دهند.</w:t>
      </w:r>
    </w:p>
    <w:p>
      <w:pPr>
        <w:pStyle w:val="SoalMatn"/>
      </w:pPr>
      <w:r>
        <w:rPr>
          <w:rtl w:val="0"/>
          <w:lang w:val="fa-IR"/>
        </w:rPr>
        <w:t xml:space="preserve">تلمیذ: </w:t>
      </w:r>
      <w:r>
        <w:rPr>
          <w:rtl w:val="0"/>
          <w:lang w:val="fa-IR"/>
        </w:rPr>
        <w:t xml:space="preserve">آن خمیر هم صورت دارد.</w:t>
      </w:r>
    </w:p>
    <w:p>
      <w:pPr/>
      <w:r>
        <w:rPr>
          <w:rtl w:val="0"/>
          <w:lang w:val="fa-IR"/>
        </w:rPr>
        <w:t xml:space="preserve">استاد: </w:t>
      </w:r>
      <w:r>
        <w:rPr>
          <w:rtl w:val="0"/>
          <w:lang w:val="fa-IR"/>
        </w:rPr>
        <w:t xml:space="preserve">احسنت ما فعلاً مى‏خواهیم همین را بگوییم. فعلاً بحث ما در قابلیتى است که برای قرطاسیت است آن موقع هم براى خودش یک صورت خاصى دارد پس آن کسی که به ماده قابلیت مى‏دهد و ماده را براى عروض اعراض مستعد مى‏کند. آن صورت است؛ آن که به ماده قابلیت مى‏دهد، منتها آن صورت در هر زمانى یک شکل خاصى دارد؛ یک وقت آن صورت قرطاسیت است یک وقت آن صورت حجریت است یک وقتى آن صورت خشبیت است بنابراین هر دوى اینها از نقطه‌نظر عروض جنبۀ عروضى دارند ولى یکى عروضش عروض ذاتى است و یکى عروضش غیر ذاتى و جنبۀ عرضى است. یکى عروضش عروض جوهرى است و یکى عروضش عرضى است که جوهر نیست. هردو عارض است البته اسم آن را عروض اتحادى مى‏گذاریم، و [اسم] این را [عروض] غیر اتحادى در ماده و صورت می‌گذاریم. پس ما در حسب واقع دو امر در اینجا داریم، منتها وقتى که در عالم خارج نگاه مى‏کنیم مى‏بینیم که یکى از اینها در یکى دیگر فانى شده است ماده در آن صورت فانى شده است و شما الآن نمى‏توانید ماده را ببینید. میکروسکوپ هم بگذارید نمى‏توانید ببینید.</w:t>
      </w:r>
    </w:p>
    <w:p>
      <w:pPr>
        <w:pStyle w:val="SoalMatn"/>
      </w:pPr>
      <w:r>
        <w:rPr>
          <w:rtl w:val="0"/>
          <w:lang w:val="fa-IR"/>
        </w:rPr>
        <w:t xml:space="preserve">تلمیذ: </w:t>
      </w:r>
      <w:r>
        <w:rPr>
          <w:rtl w:val="0"/>
          <w:lang w:val="fa-IR"/>
        </w:rPr>
        <w:t xml:space="preserve">صورت هم همین‌طور است صورت هم از سنخ جواهر است و قابل رؤیت نیست. آنچه که می‌بینیم و آنچه که قابل ادراک است همه از عوارض است اگر بحث ما از صورت، منظور صورت فعلیت شیء باشد هرچه قابل مشاهده است همه عوارض است‏.</w:t>
      </w:r>
    </w:p>
    <w:p>
      <w:pPr/>
      <w:r>
        <w:rPr>
          <w:rtl w:val="0"/>
          <w:lang w:val="fa-IR"/>
        </w:rPr>
        <w:t xml:space="preserve">استاد: </w:t>
      </w:r>
      <w:r>
        <w:rPr>
          <w:rtl w:val="0"/>
          <w:lang w:val="fa-IR"/>
        </w:rPr>
        <w:t xml:space="preserve">نه، ببینید آنچه که چشم مى‏بیند عرض است ولى در این عرضى که مى‏بیند احساس یک موضوعى را در اینجا دارد و اگر احساس موضوع را نکند به جاى اینکه میخ را بر چوب بکوبد میخ را به دیوار می‌کوبد.</w:t>
      </w:r>
    </w:p>
    <w:p>
      <w:pPr>
        <w:pStyle w:val="SoalMatn"/>
      </w:pPr>
      <w:r>
        <w:rPr>
          <w:rtl w:val="0"/>
          <w:lang w:val="fa-IR"/>
        </w:rPr>
        <w:t xml:space="preserve">تلمیذ: </w:t>
      </w:r>
      <w:r>
        <w:rPr>
          <w:rtl w:val="0"/>
          <w:lang w:val="fa-IR"/>
        </w:rPr>
        <w:t xml:space="preserve">باز هم حالت مشیر است یعنی می‌فرمایید که حالت تصورى است‏ و ادراک خشبیت، حجریت، قرطاسیت ندارد.</w:t>
      </w:r>
    </w:p>
    <w:p>
      <w:pPr/>
      <w:r>
        <w:rPr>
          <w:rtl w:val="0"/>
          <w:lang w:val="fa-IR"/>
        </w:rPr>
        <w:t xml:space="preserve">استاد: نه، </w:t>
      </w:r>
      <w:r>
        <w:rPr>
          <w:rtl w:val="0"/>
          <w:lang w:val="fa-IR"/>
        </w:rPr>
        <w:t xml:space="preserve">دارد. اگر نداشت که شما نمى‏گفتید.</w:t>
      </w:r>
    </w:p>
    <w:p>
      <w:pPr>
        <w:pStyle w:val="SoalMatn"/>
      </w:pPr>
      <w:r>
        <w:rPr>
          <w:rtl w:val="0"/>
          <w:lang w:val="fa-IR"/>
        </w:rPr>
        <w:t xml:space="preserve">تلمیذ: </w:t>
      </w:r>
      <w:r>
        <w:rPr>
          <w:rtl w:val="0"/>
          <w:lang w:val="fa-IR"/>
        </w:rPr>
        <w:t xml:space="preserve">حالا هم نمى‏توانیم اثبات کنیم.‏</w:t>
      </w:r>
    </w:p>
    <w:p>
      <w:pPr/>
      <w:r>
        <w:rPr>
          <w:rtl w:val="0"/>
          <w:lang w:val="fa-IR"/>
        </w:rPr>
        <w:t xml:space="preserve">استاد: </w:t>
      </w:r>
      <w:r>
        <w:rPr>
          <w:rtl w:val="0"/>
          <w:lang w:val="fa-IR"/>
        </w:rPr>
        <w:t xml:space="preserve">پس چطور شما چوب مى‏گویید؟! شما وقتى مى‏خواهید بروید از کتاب‌فروشی کتاب بخرید اگر به شما چغندر بدهد چه مى‏گویید؟ شما مى‏گویید که نه من بیاض را در اینجا مى‏بینیم؟! می‌گوید که حالا این چغندر سفید و آن چغندر قند است بیا ترب بخر از</w:t>
      </w:r>
      <w:r>
        <w:rPr>
          <w:rtl w:val="0"/>
          <w:lang w:val="fa-IR"/>
        </w:rPr>
        <w:t xml:space="preserve"> اسفار </w:t>
      </w:r>
      <w:r>
        <w:rPr>
          <w:rtl w:val="0"/>
          <w:lang w:val="fa-IR"/>
        </w:rPr>
        <w:t xml:space="preserve">هم سفیدتر است! از این ترب‌هاى دراز هست!! کتاب‌فروشى سبزى فروشى بشود! بگوید که آقا می‌گویی که</w:t>
      </w:r>
      <w:r>
        <w:rPr>
          <w:rtl w:val="0"/>
          <w:lang w:val="fa-IR"/>
        </w:rPr>
        <w:t xml:space="preserve"> اسفار </w:t>
      </w:r>
      <w:r>
        <w:rPr>
          <w:rtl w:val="0"/>
          <w:lang w:val="fa-IR"/>
        </w:rPr>
        <w:t xml:space="preserve">کاغذش سفید است بیا این‌هم سفید است و چقدر قشنگ است ما برایت‏ اینجا گذاشتیم چه می‌فرمایید؟! مى‏گویید که آقا</w:t>
      </w:r>
      <w:r>
        <w:rPr>
          <w:rtl w:val="0"/>
          <w:lang w:val="fa-IR"/>
        </w:rPr>
        <w:t xml:space="preserve"> اسفار </w:t>
      </w:r>
      <w:r>
        <w:rPr>
          <w:rtl w:val="0"/>
          <w:lang w:val="fa-IR"/>
        </w:rPr>
        <w:t xml:space="preserve">نیم کیلو وزن دارد. [می‌گوید که] خب بیا این را هم نیم کیلو برمى‏دارم مى‏کشم و به تو مى‏دهم. بعضی‌ها ترب را با</w:t>
      </w:r>
      <w:r>
        <w:rPr>
          <w:rtl w:val="0"/>
          <w:lang w:val="fa-IR"/>
        </w:rPr>
        <w:t xml:space="preserve"> اسفار </w:t>
      </w:r>
      <w:r>
        <w:rPr>
          <w:rtl w:val="0"/>
          <w:lang w:val="fa-IR"/>
        </w:rPr>
        <w:t xml:space="preserve">یکى مى‏دانند! خیلى خوب شما چه مى‏فرمایید؟! چشم شما همین سفیدى را مى‏بیند و او هم همان را مى‏بیند. چشم شما آن وزن را مى‏بیند او هم همان وزن را مى‏بیند 750 گرم است آن‌هم 750 گرم است آنچه که باعث مى‏شود شما ترب نخرید و</w:t>
      </w:r>
      <w:r>
        <w:rPr>
          <w:rtl w:val="0"/>
          <w:lang w:val="fa-IR"/>
        </w:rPr>
        <w:t xml:space="preserve"> اسفار </w:t>
      </w:r>
      <w:r>
        <w:rPr>
          <w:rtl w:val="0"/>
          <w:lang w:val="fa-IR"/>
        </w:rPr>
        <w:t xml:space="preserve">را بخرید آن چیست‏؟</w:t>
      </w:r>
    </w:p>
    <w:p>
      <w:pPr>
        <w:pStyle w:val="SoalMatn"/>
      </w:pPr>
      <w:r>
        <w:rPr>
          <w:rtl w:val="0"/>
          <w:lang w:val="fa-IR"/>
        </w:rPr>
        <w:t xml:space="preserve">تلمیذ: </w:t>
      </w:r>
      <w:r>
        <w:rPr>
          <w:rtl w:val="0"/>
          <w:lang w:val="fa-IR"/>
        </w:rPr>
        <w:t xml:space="preserve">باز هم مخفى است من مى‏خواهم بگویم که قابل رؤیت نیست.‏</w:t>
      </w:r>
    </w:p>
    <w:p>
      <w:pPr/>
      <w:r>
        <w:rPr>
          <w:rtl w:val="0"/>
          <w:lang w:val="fa-IR"/>
        </w:rPr>
        <w:t xml:space="preserve">استاد: </w:t>
      </w:r>
      <w:r>
        <w:rPr>
          <w:rtl w:val="0"/>
          <w:lang w:val="fa-IR"/>
        </w:rPr>
        <w:t xml:space="preserve">نه، مخفى بودن بله، خیلى چیزها از ما مخفى است ولى آن احساسى را که مى‏کنید آن‌هم مخفى است؟!‏</w:t>
      </w:r>
    </w:p>
    <w:p>
      <w:pPr>
        <w:pStyle w:val="SoalMatn"/>
      </w:pPr>
      <w:r>
        <w:rPr>
          <w:rtl w:val="0"/>
          <w:lang w:val="fa-IR"/>
        </w:rPr>
        <w:t xml:space="preserve">تلمیذ: </w:t>
      </w:r>
      <w:r>
        <w:rPr>
          <w:rtl w:val="0"/>
          <w:lang w:val="fa-IR"/>
        </w:rPr>
        <w:t xml:space="preserve">نه آن احساس برای...</w:t>
      </w:r>
    </w:p>
    <w:p>
      <w:pPr/>
      <w:r>
        <w:rPr>
          <w:rtl w:val="0"/>
          <w:lang w:val="fa-IR"/>
        </w:rPr>
        <w:t xml:space="preserve">استاد: </w:t>
      </w:r>
      <w:r>
        <w:rPr>
          <w:rtl w:val="0"/>
          <w:lang w:val="fa-IR"/>
        </w:rPr>
        <w:t xml:space="preserve">احسنکم الله! مرسیکم الله! آن احساسى که مى‏کنید و به آن احساس ترتیب اثر مى‏دهید آن احساس است که یک فعلیتى در شما ایجاد مى‏کند و آن فعلیت باعث تمایز بین این و سایر فعلیات مى‏شود گرچه چشم نمى‏بیند ولى همین احساس را در صورت ماده و صورت ندارید فرق مى‏کند در ماده و صورت شما چه احساسى دارید؟! آیا احساس شما با احساس در فرق بین</w:t>
      </w:r>
      <w:r>
        <w:rPr>
          <w:rtl w:val="0"/>
          <w:lang w:val="fa-IR"/>
        </w:rPr>
        <w:t xml:space="preserve"> اسفار </w:t>
      </w:r>
      <w:r>
        <w:rPr>
          <w:rtl w:val="0"/>
          <w:lang w:val="fa-IR"/>
        </w:rPr>
        <w:t xml:space="preserve">و ترب یکى است؟! تفاوت مى‏کند. شما در</w:t>
      </w:r>
      <w:r>
        <w:rPr>
          <w:rtl w:val="0"/>
          <w:lang w:val="fa-IR"/>
        </w:rPr>
        <w:t xml:space="preserve"> اسفار </w:t>
      </w:r>
      <w:r>
        <w:rPr>
          <w:rtl w:val="0"/>
          <w:lang w:val="fa-IR"/>
        </w:rPr>
        <w:t xml:space="preserve">و ترب دو فعلیت خارجى مشاهده مى‏کنید و از این چشم هم براى رسیدن به آن فعلیت کمک مى‏گیرد. دستتان را هم براى رسیدن این‌طورى مى‏کنید؛ این دست را این‌طرف و آن‌طرف مى‏کنید که یک وقت ترب نباشد اشتباه بردارم. دارم خواب مى‏بینم‏.</w:t>
      </w:r>
    </w:p>
    <w:p>
      <w:pPr>
        <w:pStyle w:val="SoalMatn"/>
      </w:pPr>
      <w:r>
        <w:rPr>
          <w:rtl w:val="0"/>
          <w:lang w:val="fa-IR"/>
        </w:rPr>
        <w:t xml:space="preserve">تلمیذ: </w:t>
      </w:r>
      <w:r>
        <w:rPr>
          <w:rtl w:val="0"/>
          <w:lang w:val="fa-IR"/>
        </w:rPr>
        <w:t xml:space="preserve">علم ما به‌ صورت به‌واسطۀ عوارض است.</w:t>
      </w:r>
      <w:r>
        <w:rPr>
          <w:rtl w:val="0"/>
          <w:lang w:val="fa-IR"/>
        </w:rPr>
        <w:t xml:space="preserve"> </w:t>
      </w:r>
      <w:r>
        <w:rPr>
          <w:rtl w:val="0"/>
          <w:lang w:val="fa-IR"/>
        </w:rPr>
        <w:t xml:space="preserve">بدون عوارض ما هیچ‌وقت به‌صورت هم علم پیدا نمى‏کنیم همان‌طور که ما بدون صورت هم علم به ماده نمى‏توانیم پیدا کنیم‏.</w:t>
      </w:r>
    </w:p>
    <w:p>
      <w:pPr/>
      <w:r>
        <w:rPr>
          <w:rtl w:val="0"/>
          <w:lang w:val="fa-IR"/>
        </w:rPr>
        <w:t xml:space="preserve">استاد: بله، </w:t>
      </w:r>
      <w:r>
        <w:rPr>
          <w:rtl w:val="0"/>
          <w:lang w:val="fa-IR"/>
        </w:rPr>
        <w:t xml:space="preserve">همین است؛ این عوارض شما را به یک فعلیتى مى‏رساند که شما اسم آن فعلیت را نوع مى‏گذارید. همین عوارض شما را به یک فعلیتى مى‏رساند که آن فعلیت پشت این است و اسم او را ماده مى‏گذارید و به یک فعلیتى مى‏رساند که اسم او را صورت مى‏گذارید. لذا وقتى که شما </w:t>
      </w:r>
      <w:r>
        <w:rPr>
          <w:rtl w:val="0"/>
          <w:lang w:val="fa-IR"/>
        </w:rPr>
        <w:t xml:space="preserve">اسفار </w:t>
      </w:r>
      <w:r>
        <w:rPr>
          <w:rtl w:val="0"/>
          <w:lang w:val="fa-IR"/>
        </w:rPr>
        <w:t xml:space="preserve">را درنظر دارید که مى‏خواهید بروید کتاب</w:t>
      </w:r>
      <w:r>
        <w:rPr>
          <w:rtl w:val="0"/>
          <w:lang w:val="fa-IR"/>
        </w:rPr>
        <w:t xml:space="preserve"> اسفار </w:t>
      </w:r>
      <w:r>
        <w:rPr>
          <w:rtl w:val="0"/>
          <w:lang w:val="fa-IR"/>
        </w:rPr>
        <w:t xml:space="preserve">بخرید چرا به‌جاى اینکه در مغازه کتاب‌فروشی بروید در مغازۀ عطارى نمى‏روید، درحالى‌که شما هنوز ماده‏اى ندیدید؟! آنچه که در ذهن شما باعث می‌‌شود شما را در مغازه کتاب‌فروشی ببرد بدون اینکه هنوز ماده‌اى را ببینید و لمس کنید و بدون اینکه کاغذها و ورق‌هایش را این‌طورى به‌هم بزنید آن چیست؟ آن ماده نیست بلکه آن صورت است. پس آن صورت یک امر حقیقى است؛ آن در ذهن ما به‌عنوان کتاب هست و همان در ذهن ما به‌عنوان نخود هست و همان در ذهن ما به‌عنوان برنج هست. آن صورتى که در ذهن ما است بعد وقتى که در کتاب‌فروشی مى‏رویم آن صورت یک ماده‏اى را هم براى ما کشف مى‏کند تا این را در دست مى‏گیریم مى‏بینیم هان! این ماده است صورت بدون ماده نمى‏شود. آنچه را که تابه‌حال به‌دنبالش آمدیم جنبۀ ماده بودن نبود فقط جنبۀ صورت بود؛ یعنى صورت </w:t>
      </w:r>
      <w:r>
        <w:rPr>
          <w:rtl w:val="0"/>
          <w:lang w:val="fa-IR"/>
        </w:rPr>
        <w:t xml:space="preserve">اسفار</w:t>
      </w:r>
      <w:r>
        <w:rPr>
          <w:rtl w:val="0"/>
          <w:lang w:val="fa-IR"/>
        </w:rPr>
        <w:t xml:space="preserve">، صورت آن مطالب، صورت آن عبارات، صورت آن جملات و صورت آن کلمات شما را به اینجا آورد ولى آیا وزنش هم شما را به اینجا آورد؟! شما وقتى که داشتید کتاب‌فروشی مى‏آمدید با خودتان گفتید که یک اسفارى بخرم که 430 گرم وزن داشته باشد؟! نه! آمد و وزن کاغذش کمتر بود، می‌گویید که بهتر. هیچ در ذهنتان هست بیایم یک اسفارى بخرم که کاغذهایش کلفت باشد و آن مدّنظر است؟! اصلاً نه کاغذ و نه جلد و نه صفحات فلان طور مدّنظرتان است هیچ از اینها مدّنظر نیست و تمام اینها عوارض است. هیچ‌وقت نمى‏گویید که آن اسفارى را که مى‏خواهم بخرم در آن خریدن</w:t>
      </w:r>
      <w:r>
        <w:rPr>
          <w:rtl w:val="0"/>
          <w:lang w:val="fa-IR"/>
        </w:rPr>
        <w:t xml:space="preserve"> اسفار </w:t>
      </w:r>
      <w:r>
        <w:rPr>
          <w:rtl w:val="0"/>
          <w:lang w:val="fa-IR"/>
        </w:rPr>
        <w:t xml:space="preserve">رنگ سیاه جلد دخالت دارد شما این را نمى‌توانید ‏بگویید یا در آن خریدن </w:t>
      </w:r>
      <w:r>
        <w:rPr>
          <w:rtl w:val="0"/>
          <w:lang w:val="fa-IR"/>
        </w:rPr>
        <w:t xml:space="preserve">اسفار </w:t>
      </w:r>
      <w:r>
        <w:rPr>
          <w:rtl w:val="0"/>
          <w:lang w:val="fa-IR"/>
        </w:rPr>
        <w:t xml:space="preserve">رنگ سبز جلد دخالت دارد نه، هیچ تابه‌حال نشده که یک نفر [رنگ جلد برایش دخالت داشته باشد]! البته بله، براى بعضی‌ها رنگ جلد برایشان دخالت دارد آنها</w:t>
      </w:r>
      <w:r>
        <w:rPr>
          <w:rtl w:val="0"/>
          <w:lang w:val="fa-IR"/>
        </w:rPr>
        <w:t xml:space="preserve"> اسفار </w:t>
      </w:r>
      <w:r>
        <w:rPr>
          <w:rtl w:val="0"/>
          <w:lang w:val="fa-IR"/>
        </w:rPr>
        <w:t xml:space="preserve">را طور دیگر مى‏خرند!</w:t>
      </w:r>
    </w:p>
    <w:p>
      <w:pPr>
        <w:pStyle w:val="Heading6"/>
      </w:pPr>
      <w:r>
        <w:rPr>
          <w:rtl w:val="0"/>
          <w:lang w:val="fa-IR"/>
        </w:rPr>
        <w:t xml:space="preserve">کتابِ دکوری!</w:t>
      </w:r>
    </w:p>
    <w:p>
      <w:pPr/>
      <w:r>
        <w:rPr>
          <w:rtl w:val="0"/>
          <w:lang w:val="fa-IR"/>
        </w:rPr>
        <w:t xml:space="preserve">یک وقتى ما به کتاب‌فروشى شمس نزدیک شمس‌العماره می‌رفتیم آن موقع که کوچک بودیم مى‏رفتیم کتاب مى‏خریدیم آن‌وقت خیلى‌ها هم مى‌آمدند فضلا و دانشگاهی‌ها مى‏آمدند کتاب مى‏خریدند و سفارش مى‏دادند خیلى کتاب‌ها هم برایشان مى‏آورد و خیلى هم پول‌هاى هنگفتى مى‏دادند یعنى همان‌ها وقتى که مى‌آمدند مى‏گفتند که برو فلان کتاب را پیدا کن بعد هم پول مى‏گذاشتند و اصلاً این چیزها براى آنها مطرح نبود. مرحوم آقا ـ رضوان الله تعالیٰ علیه ـ مى‏فرمودند که ما یک روز در آن کتاب‌فروشی رفتیم و نشسته بودیم یکى آمد که یک کراوات و تشکیلاتى داشت و خلاصه یک‌خرده این‌طرف و آن‌طرف را نگاه کرد و بعد یک چندتا کتاب برداشت، ما گفتیم که به قیافۀ او نمى‏آید، چه چیزی دارد برمى‏دارد؟! کتاب‌هایى که اصلاً به‌درد او نمى‏خورد می‌خواست مثلاً به‌دنبال </w:t>
      </w:r>
      <w:r>
        <w:rPr>
          <w:rtl w:val="0"/>
          <w:lang w:val="fa-IR"/>
        </w:rPr>
        <w:t xml:space="preserve">قبسات</w:t>
      </w:r>
      <w:r>
        <w:rPr>
          <w:rtl w:val="0"/>
          <w:lang w:val="fa-IR"/>
        </w:rPr>
        <w:t xml:space="preserve"> میرداماد مى‏گشت! آقا تو برو هندوانه‏ات را بفروش به</w:t>
      </w:r>
      <w:r>
        <w:rPr>
          <w:rtl w:val="0"/>
          <w:lang w:val="fa-IR"/>
        </w:rPr>
        <w:t xml:space="preserve"> قبسات</w:t>
      </w:r>
      <w:r>
        <w:rPr>
          <w:rtl w:val="0"/>
          <w:lang w:val="fa-IR"/>
        </w:rPr>
        <w:t xml:space="preserve"> میرداماد چه‌کار دارى؟! مدام همین‌طور ایستاده بودیم و این مشکل و معضل براى ما بود که او چه منظورى از [خریدن این کتاب] دارد. یک‌دفعه وقتى معضل ما حل شد که گفت: یک کتاب سبزرنگ این‌قدرى به این قطر دارید؟! آن موقع ما فهمیدیم حیف هندوانه‌فروش! او آمده مى‏خواهد کتابخانه‏اش را تکمیل کند و به </w:t>
      </w:r>
      <w:r>
        <w:rPr>
          <w:rtl w:val="0"/>
          <w:lang w:val="fa-IR"/>
        </w:rPr>
        <w:t xml:space="preserve">قبسات</w:t>
      </w:r>
      <w:r>
        <w:rPr>
          <w:rtl w:val="0"/>
          <w:lang w:val="fa-IR"/>
        </w:rPr>
        <w:t xml:space="preserve"> کارى ندارد! او اصلاً نمى‏فهمد </w:t>
      </w:r>
      <w:r>
        <w:rPr>
          <w:rtl w:val="0"/>
          <w:lang w:val="fa-IR"/>
        </w:rPr>
        <w:t xml:space="preserve">قبسات</w:t>
      </w:r>
      <w:r>
        <w:rPr>
          <w:rtl w:val="0"/>
          <w:lang w:val="fa-IR"/>
        </w:rPr>
        <w:t xml:space="preserve"> را با صاد مى‏نویسند یا با سین مى‏نویسند! [فروشنده] هم [یک کتاب] برداشت و گفت‏ که بله، این کتاب کتاب خیلى خوبى است کتاب قصه برداشت و به او قصۀ </w:t>
      </w:r>
      <w:r>
        <w:rPr>
          <w:rtl w:val="0"/>
          <w:lang w:val="fa-IR"/>
        </w:rPr>
        <w:t xml:space="preserve">جامع الحکایات</w:t>
      </w:r>
      <w:r>
        <w:rPr>
          <w:rtl w:val="0"/>
          <w:lang w:val="fa-IR"/>
        </w:rPr>
        <w:t xml:space="preserve"> داد! ما هم داشتیم کوچک بودیم می‌خواندیم! یک کتاب قصۀ </w:t>
      </w:r>
      <w:r>
        <w:rPr>
          <w:rtl w:val="0"/>
          <w:lang w:val="fa-IR"/>
        </w:rPr>
        <w:t xml:space="preserve">جامع الحکایات</w:t>
      </w:r>
      <w:r>
        <w:rPr>
          <w:rtl w:val="0"/>
          <w:lang w:val="fa-IR"/>
        </w:rPr>
        <w:t xml:space="preserve"> سبزرنگ [به او داد] و او هم گفت که بله بله بسیار خوب است و پولش را هم داد و همراه آنها برداشت برد!</w:t>
      </w:r>
    </w:p>
    <w:p>
      <w:pPr/>
      <w:r>
        <w:rPr>
          <w:rtl w:val="0"/>
          <w:lang w:val="fa-IR"/>
        </w:rPr>
        <w:t xml:space="preserve">بعد مرحوم آقا به او رو کردند و گفتند که آقا شما چرا این کتاب‌ها را دست این آدم‌ این‌طوری مى‏دهید؟! گفت که دیگر اینها مى‏آیند و خلاصه ... پول حسابى هم مى‏داد و یعنى چیز نبود. کتاب داشتن در خانه یک دکور بود الآن بعضی‌ها دارند مثلاً خانه باید یک کتابخانه داشته باشد. در بعضى از خانه‌ها یک جا براى شب‌نشینى و فلان و بساط و از این چیزها درست مى‏کنند، او هم یک کتابخانه براى خودش درست مى‏کند حالا فرض کنید حتی هیچ اطلاعى هم نداشته باشد. بله، این‌گونه افراد سبزی و اینها برایشان ذاتى است؛ صورتِ براى آنها صورت اسفاریت و اینها نیست بلکه همان سبز بودن ملاک است! آن وزن و قطر، صورت آنها را تشکیل مى‏دهد حالا به آنها کار نداریم آنها که این چیزها را نخوانده‌اند!</w:t>
      </w:r>
    </w:p>
    <w:p>
      <w:pPr/>
      <w:r>
        <w:rPr>
          <w:rtl w:val="0"/>
          <w:lang w:val="fa-IR"/>
        </w:rPr>
        <w:t xml:space="preserve">آنچه که شما دارید به‌دنبالش می‌روید نه رنگ و نه وزن و نه ماده است و ماده را به‌عنوان ناچارى در ذهنتان مى‏آورید حالا اگر این</w:t>
      </w:r>
      <w:r>
        <w:rPr>
          <w:rtl w:val="0"/>
          <w:lang w:val="fa-IR"/>
        </w:rPr>
        <w:t xml:space="preserve"> اسفار </w:t>
      </w:r>
      <w:r>
        <w:rPr>
          <w:rtl w:val="0"/>
          <w:lang w:val="fa-IR"/>
        </w:rPr>
        <w:t xml:space="preserve">روى حجر هم بود براى شما فرقى نداشت. قرآن را روى پوست آهو مى‏نوشتند، خیلى از مسائل را روى کتف و استخوان مى‏نوشتند. وقتى که در زمان عثمان آمدند و جمع‌آوری کردند و مى‏خواستند قرآن را واحد کنند، قرآن را روی پوست نوشته بودند و برداشتند آوردند، روى پشم نوشته بودند و برداشتند آوردند، روى یک استخوان [مثل] استخوان شتر اینها را نوشته بودند و این استخوان را به یک شکلى تراشیده بودند و آیات را روى آن نوشته بودند، بعد اینها را جمع کرده بودند و یک تلّى از این امور متعدده و اشیاء متعدده شده بود که روى اینها قرآن نوشته بودند.</w:t>
      </w:r>
    </w:p>
    <w:p>
      <w:pPr/>
      <w:r>
        <w:rPr>
          <w:rtl w:val="0"/>
          <w:lang w:val="fa-IR"/>
        </w:rPr>
        <w:t xml:space="preserve">شما ماده بودن را به‌عنوان وسیله و مقدمۀ براى صورت درنظر دارید نه به‌عنوان اصل و به‌عنوان این نظرۀ استقلالیه. آنچه که درنظر شما است آن</w:t>
      </w:r>
      <w:r>
        <w:rPr>
          <w:rtl w:val="0"/>
          <w:lang w:val="fa-IR"/>
        </w:rPr>
        <w:t xml:space="preserve"> اسفار </w:t>
      </w:r>
      <w:r>
        <w:rPr>
          <w:rtl w:val="0"/>
          <w:lang w:val="fa-IR"/>
        </w:rPr>
        <w:t xml:space="preserve">بودن است که آن مجرد است خود آن صورت، صورت مجرده می‌شود ـ البته من نمى‏خواستم وارد این بحث بشوم ولى حالا در آن مسئله‌اى که قرار است بعد از فرمایش مرحوم آخوند آن را مطرح مى‏کنیم ـ آن صورت است وقتى که در آنجا مى‏روید و به‌دنبال</w:t>
      </w:r>
      <w:r>
        <w:rPr>
          <w:rtl w:val="0"/>
          <w:lang w:val="fa-IR"/>
        </w:rPr>
        <w:t xml:space="preserve"> اسفار </w:t>
      </w:r>
      <w:r>
        <w:rPr>
          <w:rtl w:val="0"/>
          <w:lang w:val="fa-IR"/>
        </w:rPr>
        <w:t xml:space="preserve">مى‏گردید یک‌مرتبه مى‏بینید فلانی جلویتان است، آن را برمى‏دارید [می‌فهمید که] این وزن دارد تا حالا که به‌دنبال وزن و ماده بودنش نبودید حالا مى‏بینید این رنگ دارد، کم دارد، کیف دارد، وضع دارد، خصوصیاتش این‌طوری است، گوشه‌هایش این شکل است، تمام چرم و فلان است اینها را که بعدها مشاهده مى‏کنید همه ظهورات و عوارضى است که بر آنچه که شما درنظر داشتید عارض شده است آنچه که شما درنظر دارید فقط کتاب</w:t>
      </w:r>
      <w:r>
        <w:rPr>
          <w:rtl w:val="0"/>
          <w:lang w:val="fa-IR"/>
        </w:rPr>
        <w:t xml:space="preserve"> اسفار </w:t>
      </w:r>
      <w:r>
        <w:rPr>
          <w:rtl w:val="0"/>
          <w:lang w:val="fa-IR"/>
        </w:rPr>
        <w:t xml:space="preserve">است و فقط کتاب </w:t>
      </w:r>
      <w:r>
        <w:rPr>
          <w:rtl w:val="0"/>
          <w:lang w:val="fa-IR"/>
        </w:rPr>
        <w:t xml:space="preserve">اصول کافى</w:t>
      </w:r>
      <w:r>
        <w:rPr>
          <w:rtl w:val="0"/>
          <w:lang w:val="fa-IR"/>
        </w:rPr>
        <w:t xml:space="preserve"> است و فقط </w:t>
      </w:r>
      <w:r>
        <w:rPr>
          <w:rtl w:val="0"/>
          <w:lang w:val="fa-IR"/>
        </w:rPr>
        <w:t xml:space="preserve">مفاتیح</w:t>
      </w:r>
      <w:r>
        <w:rPr>
          <w:rtl w:val="0"/>
          <w:lang w:val="fa-IR"/>
        </w:rPr>
        <w:t xml:space="preserve"> است </w:t>
      </w:r>
      <w:r>
        <w:rPr>
          <w:rtl w:val="0"/>
          <w:lang w:val="fa-IR"/>
        </w:rPr>
        <w:t xml:space="preserve">مفاتیح</w:t>
      </w:r>
      <w:r>
        <w:rPr>
          <w:rtl w:val="0"/>
          <w:lang w:val="fa-IR"/>
        </w:rPr>
        <w:t xml:space="preserve"> کتابى است که در آن دعا هست، قرآن کتابى است که آیات در آن هست و شما دارید به‌دنبال آن صورت مى‏روید و حرکت مى‏کنید.</w:t>
      </w:r>
    </w:p>
    <w:p>
      <w:pPr>
        <w:pStyle w:val="SoalMatn"/>
      </w:pPr>
      <w:r>
        <w:rPr>
          <w:rtl w:val="0"/>
          <w:lang w:val="fa-IR"/>
        </w:rPr>
        <w:t xml:space="preserve">تلمیذ: </w:t>
      </w:r>
      <w:r>
        <w:rPr>
          <w:rtl w:val="0"/>
          <w:lang w:val="fa-IR"/>
        </w:rPr>
        <w:t xml:space="preserve">اگر این‌طور باشد دیگر ماده هم نخواهد بود وقتى به‌دنبال</w:t>
      </w:r>
      <w:r>
        <w:rPr>
          <w:rtl w:val="0"/>
          <w:lang w:val="fa-IR"/>
        </w:rPr>
        <w:t xml:space="preserve"> اصول کافى </w:t>
      </w:r>
      <w:r>
        <w:rPr>
          <w:rtl w:val="0"/>
          <w:lang w:val="fa-IR"/>
        </w:rPr>
        <w:t xml:space="preserve">یا</w:t>
      </w:r>
      <w:r>
        <w:rPr>
          <w:rtl w:val="0"/>
          <w:lang w:val="fa-IR"/>
        </w:rPr>
        <w:t xml:space="preserve"> اسفار </w:t>
      </w:r>
      <w:r>
        <w:rPr>
          <w:rtl/>
          <w:lang w:val="fa-IR"/>
        </w:rPr>
        <w:t xml:space="preserve">هستیم ما به‌دنبال یک حقیقت معنوى هستیم حقیقت معنوى به‌وسیلۀ همین بروز و ظهور پیدا مى‏کند لذا در سى‌دى می‌آید و باز یک حقیقت مبهمه‏اى... و ممکن است اهل دل باشد کل کتب را در نفس خودش [داشته باشد].</w:t>
      </w:r>
    </w:p>
    <w:p>
      <w:pPr/>
      <w:r>
        <w:rPr>
          <w:rtl w:val="0"/>
          <w:lang w:val="fa-IR"/>
        </w:rPr>
        <w:t xml:space="preserve">استاد: </w:t>
      </w:r>
      <w:r>
        <w:rPr>
          <w:rtl w:val="0"/>
          <w:lang w:val="fa-IR"/>
        </w:rPr>
        <w:t xml:space="preserve">بله درست است‏؛ هیچ اشکال ندارد در هر مرتبه‌اى آن رتبۀ خودش را دارد.</w:t>
      </w:r>
    </w:p>
    <w:p>
      <w:pPr>
        <w:pStyle w:val="SoalMatn"/>
      </w:pPr>
      <w:r>
        <w:rPr>
          <w:rtl w:val="0"/>
          <w:lang w:val="fa-IR"/>
        </w:rPr>
        <w:t xml:space="preserve">تلمیذ: </w:t>
      </w:r>
      <w:r>
        <w:rPr>
          <w:rtl w:val="0"/>
          <w:lang w:val="fa-IR"/>
        </w:rPr>
        <w:t xml:space="preserve">پس ماده هم دیگر منتفى مى‏شود؟</w:t>
      </w:r>
    </w:p>
    <w:p>
      <w:pPr/>
      <w:r>
        <w:rPr>
          <w:rtl w:val="0"/>
          <w:lang w:val="fa-IR"/>
        </w:rPr>
        <w:t xml:space="preserve">استاد: </w:t>
      </w:r>
      <w:r>
        <w:rPr>
          <w:rtl w:val="0"/>
          <w:lang w:val="fa-IR"/>
        </w:rPr>
        <w:t xml:space="preserve">نه‌اینکه ماده منتفى بشود ماده سر جایش هست.‏</w:t>
      </w:r>
    </w:p>
    <w:p>
      <w:pPr>
        <w:pStyle w:val="SoalMatn"/>
      </w:pPr>
      <w:r>
        <w:rPr>
          <w:rtl w:val="0"/>
          <w:lang w:val="fa-IR"/>
        </w:rPr>
        <w:t xml:space="preserve">تلمیذ: </w:t>
      </w:r>
      <w:r>
        <w:rPr>
          <w:rtl w:val="0"/>
          <w:lang w:val="fa-IR"/>
        </w:rPr>
        <w:t xml:space="preserve">اصول کافى</w:t>
      </w:r>
      <w:r>
        <w:rPr>
          <w:rtl w:val="0"/>
          <w:lang w:val="fa-IR"/>
        </w:rPr>
        <w:t xml:space="preserve"> و</w:t>
      </w:r>
      <w:r>
        <w:rPr>
          <w:rtl w:val="0"/>
          <w:lang w:val="fa-IR"/>
        </w:rPr>
        <w:t xml:space="preserve"> اسفار </w:t>
      </w:r>
      <w:r>
        <w:rPr>
          <w:rtl w:val="0"/>
          <w:lang w:val="fa-IR"/>
        </w:rPr>
        <w:t xml:space="preserve">که ماده ندارد.</w:t>
      </w:r>
    </w:p>
    <w:p>
      <w:pPr/>
      <w:r>
        <w:rPr>
          <w:rtl w:val="0"/>
          <w:lang w:val="fa-IR"/>
        </w:rPr>
        <w:t xml:space="preserve">استاد: </w:t>
      </w:r>
      <w:r>
        <w:rPr>
          <w:rtl w:val="0"/>
          <w:lang w:val="fa-IR"/>
        </w:rPr>
        <w:t xml:space="preserve">بالأخره این</w:t>
      </w:r>
      <w:r>
        <w:rPr>
          <w:rtl w:val="0"/>
          <w:lang w:val="fa-IR"/>
        </w:rPr>
        <w:t xml:space="preserve"> اسفار </w:t>
      </w:r>
      <w:r>
        <w:rPr>
          <w:rtl w:val="0"/>
          <w:lang w:val="fa-IR"/>
        </w:rPr>
        <w:t xml:space="preserve">در آن ماده نقش بسته است و حروفات روى هوا نیستند.</w:t>
      </w:r>
    </w:p>
    <w:p>
      <w:pPr>
        <w:pStyle w:val="SoalMatn"/>
      </w:pPr>
      <w:r>
        <w:rPr>
          <w:rtl w:val="0"/>
          <w:lang w:val="fa-IR"/>
        </w:rPr>
        <w:t xml:space="preserve">تلمیذ: </w:t>
      </w:r>
      <w:r>
        <w:rPr>
          <w:rtl w:val="0"/>
          <w:lang w:val="fa-IR"/>
        </w:rPr>
        <w:t xml:space="preserve">حروف که فرمودید باز در عوارض می‌رود. ‏</w:t>
      </w:r>
    </w:p>
    <w:p>
      <w:pPr/>
      <w:r>
        <w:rPr>
          <w:rtl w:val="0"/>
          <w:lang w:val="fa-IR"/>
        </w:rPr>
        <w:t xml:space="preserve">استاد: </w:t>
      </w:r>
      <w:r>
        <w:rPr>
          <w:rtl w:val="0"/>
          <w:lang w:val="fa-IR"/>
        </w:rPr>
        <w:t xml:space="preserve">حروف، عوارض نیست حروف جوهر است.‏</w:t>
      </w:r>
    </w:p>
    <w:p>
      <w:pPr>
        <w:pStyle w:val="SoalMatn"/>
      </w:pPr>
      <w:r>
        <w:rPr>
          <w:rtl w:val="0"/>
          <w:lang w:val="fa-IR"/>
        </w:rPr>
        <w:t xml:space="preserve">تلمیذ 2: </w:t>
      </w:r>
      <w:r>
        <w:rPr>
          <w:rtl w:val="0"/>
          <w:lang w:val="fa-IR"/>
        </w:rPr>
        <w:t xml:space="preserve">وجود عام که مى‏تواند متحمل صُوَر مختلفه باشد چه نیازى به ماده دارد؟ الآن چیزی که ما را به ماده می‌رساند تحمل صوُرَ مختلفه است که ما از این متوجه می‌شویم پس چیزی است که این صُوَر مختلفه را دارد تحمل می‌کند و از طرفی هم می‌آییم وجود عام و منبسط را ثابت می‌کنیم خب با وجود وجود عام و منبسط که تمام صُوَر را به خود تحمل مى‏کند و وجود مختلفه را بروز مى‏دهد ما از چه چیزی به ماده برسیم؟</w:t>
      </w:r>
    </w:p>
    <w:p>
      <w:pPr/>
      <w:r>
        <w:rPr>
          <w:rtl w:val="0"/>
          <w:lang w:val="fa-IR"/>
        </w:rPr>
        <w:t xml:space="preserve">استاد: </w:t>
      </w:r>
      <w:r>
        <w:rPr>
          <w:rtl w:val="0"/>
          <w:lang w:val="fa-IR"/>
        </w:rPr>
        <w:t xml:space="preserve">چه زمانی این صُوَر مختلفه تحمل مى‏کند؟! در وقتى که عام است؟! در وقتى که عام است پس چرا چیزى ندارد و بدون صورت و کمّ است؟! چه تغییرى در آن وجود عام پیدا مى‏شود که براساس آن تغییر مى‏گویید که مى‏تواند تحمل کند و مى‏تواند بر او مترتب بشود، این صورت برود و یک صورت دیگر بیاید اسم آن تغییر چیست؟! آن ماده مى‏شود؛ یعنى وجود عام به حیثیت عامّۀ خودش که صورت ندارد. حیثیت عام وجود بالصرافه مى‏شود، مگر وجود بالصرافه سفید است؟! مگر وجود بالصرافه حد دارد؟! شما که در وجود بالصرافه حدود و قیود را برمى‏دارید پس این وجود بالصرافه چه موضعى گرفت که براساس آن موضعى که گرفت حالا مى‏تواند این صورت‌های مختلفه را پیدا کند؟ منافات ندارد.</w:t>
      </w:r>
    </w:p>
    <w:p>
      <w:pPr>
        <w:pStyle w:val="Heading6"/>
      </w:pPr>
      <w:r>
        <w:rPr>
          <w:rtl w:val="0"/>
          <w:lang w:val="fa-IR"/>
        </w:rPr>
        <w:t xml:space="preserve">وجود ماهیت عبارت از همان تشکّل وجود</w:t>
      </w:r>
    </w:p>
    <w:p>
      <w:pPr/>
      <w:r>
        <w:rPr>
          <w:rtl w:val="0"/>
          <w:lang w:val="fa-IR"/>
        </w:rPr>
        <w:t xml:space="preserve">در بحث اصالت ماهیات این مطلب را گفتیم که ماهیات یک امر خارجى است و واقعیت دارد، برخلاف آنهایى که مى‏گویند: ماهیت امر عدمى ‏است نه، ماهیات امر خارجى است ولى وجود ماهیت آیا وجود استقلالى و فى‌نفسه است؟ نه! وجود ماهیت عبارت از همان تشکّل وجود است، این وجود بالصرافه وقتى که به آن تغییر درمى‏آید شما اسم آن تغییر را ماهیت مى‏گذارید والاّ وجود که از اول بوده است پس چرا شما به وجود ماهیت نگفتید؟! شما در وجود بالصرافۀ حق مى‏توانید قائل به ماهیت باشید؟ [نه!] ماهیت یک حد است. مى‏توانید قائل به عدد، قید، وضع، رنگ، کم، کیف و اینها باشید؟! نه! چرا الآن قائل هستید و چرا الآن مى‏گویید که زید، گربه، غنم، بحار و جبال؟! چرا آن موقع نمى‏گفتید و چرا الآن مى‏گویید؟! فرق بین این و آن در چیست؟!</w:t>
      </w:r>
    </w:p>
    <w:p>
      <w:pPr/>
      <w:r>
        <w:rPr>
          <w:rtl w:val="0"/>
          <w:lang w:val="fa-IR"/>
        </w:rPr>
        <w:t xml:space="preserve">چه قضیه‏اى اتفاق افتاد که واقعاً و تحقیقاً و حقیقتاً شما در آنجا نمى‏توانستید بگویید اما واقعاً و تحقیقاً و حقیقتاً در اینجا مى‏توانید بگویید؟! چه اتفاقى افتاد؟! به آن اتفاق فکر کنید، ما اسم آن اتفاق را ماهیت و ماده مى‏گذاریم. وقتى که ماهیت گفتیم دیگر ماده و همه چیز به‌دنبال آن مى‏آید. منافات ندارد هم مطلب شما درست است و هم کلام و فلسفۀ مشاء درست است.</w:t>
      </w:r>
    </w:p>
    <w:p>
      <w:pPr/>
      <w:r>
        <w:rPr>
          <w:rtl w:val="0"/>
          <w:lang w:val="fa-IR"/>
        </w:rPr>
        <w:t xml:space="preserve">البته اینکه خدمتتان عرض مى‏کنم فعلاً بنابر همین فلسفۀ مشاء است که در آنجا ماده و صورت را جوهر مى‏گیرند و ماده را یک امر ذاتى و قابل تغییر و تحول [می‌دانند] که در بستر زمان آن امر متحقق است و بر آن تحققش صُوَر متعدده عارض مى‏شود. در این نکته مرحوم آخوند اشکال وارد مى‏کنند و مى‏فرمایند که این خود ماده و خود صورت که در مورد بدن این مطلب را مطرح مى‏کنند مى‏گویند که اینها در تعلقشان به یکدیگر جوهر نیستند مثل دوتا عرض هستند که این بر آن عارض مى‏شود و آن هم بر این عارض مى‏شود یکى عرض خاصۀ او است یکى هم عرض عامه است؛ ماده نسبت به ‌صورت عرض عام است به‌جهت اینکه در غیر از او هم انجام مى‏شود ولى به همان مقدارى که مربوط به آن صورت است به همان مقدار لازم مى‏شود که ملزوم به اوست. او هم نسبت به این، عرض خاص است به‌خاطر اینکه این صورت فقط اختصاص به این دارد و قابل تسرى نسبت به‌ جهات دیگر نیست ولى منافات ندارد که خود این صورت فى‌حدّنفسه در ذات خودش جوهر باشد. جوهر بودن صورت در ذات خودش باعث نمى‏شود که در عروضش بر این، لحاظ جوهریت بشود. این کلام بعد مرحوم آخوند است که به‌واسطۀ این دفع اشکال مى‏کنند. حالا این را به‌نحو اجمال گفتیم إن‌شاءالله جلسۀ بعد ببینیم چه می‌شود.</w:t>
      </w:r>
    </w:p>
    <w:p>
      <w:pPr/>
      <w:r>
        <w:rPr>
          <w:rtl w:val="0"/>
          <w:lang w:val="fa-IR"/>
        </w:rPr>
        <w:t xml:space="preserve">علىٰ‌کلّ‌حال مسئله منافات ندارد که وجود در عین بساطت خودش به تحوّل و تغیّرى مبتلا بشود که به‌واسطۀ آن تغییر و تحول قابلیت پیدا ‏کند بر اینکه صُوَر مختلفى به خود بگیرد ولى قبل از اینکه آن تغییر و تحول در او پیدا بشود قابلیت نداشت. شما در ذات بارى که نمى‏توانید کم و کیف تصور کنید. در نفس وجود بالصرافه که همان فیض اقدس باشد نمى‏توانید این را بگویید.</w:t>
      </w:r>
    </w:p>
    <w:p>
      <w:pPr>
        <w:pStyle w:val="SoalMatn"/>
      </w:pPr>
      <w:r>
        <w:rPr>
          <w:rtl w:val="0"/>
          <w:lang w:val="fa-IR"/>
        </w:rPr>
        <w:t xml:space="preserve">تلمیذ</w:t>
      </w:r>
      <w:r>
        <w:rPr>
          <w:rtl w:val="0"/>
          <w:lang w:val="fa-IR"/>
        </w:rPr>
        <w:t xml:space="preserve">: ... وجود بسیط با وجود منبسط ...</w:t>
      </w:r>
    </w:p>
    <w:p>
      <w:pPr/>
      <w:r>
        <w:rPr>
          <w:rtl w:val="0"/>
          <w:lang w:val="fa-IR"/>
        </w:rPr>
        <w:t xml:space="preserve">استاد</w:t>
      </w:r>
      <w:r>
        <w:rPr>
          <w:rtl w:val="0"/>
          <w:lang w:val="fa-IR"/>
        </w:rPr>
        <w:t xml:space="preserve">: اسم وجود منبسط آوردید در او تغییر پیدا شد خب حالا که تغییر پیدا شد ما اسم این را هیولاى اوّلى مى‏گذاریم. شما هرچه مى‏خواهید بگذارید؛ ماده، هیولاى اولیه، مادة المواد، جنس و هرچه می‌خواهید بگذارید دیگر در تسمیه اشکال ندارد. همین‌که این وجود از بساطت خودش تغییر پیدا کرد دیگر تمام شد. حالا این یک مراتبى را طى مى‏کند.</w:t>
      </w:r>
    </w:p>
    <w:p>
      <w:pPr>
        <w:pStyle w:val="SoalMatn"/>
      </w:pPr>
      <w:r>
        <w:rPr>
          <w:rtl w:val="0"/>
          <w:lang w:val="fa-IR"/>
        </w:rPr>
        <w:t xml:space="preserve">تلمیذ: </w:t>
      </w:r>
      <w:r>
        <w:rPr>
          <w:rtl w:val="0"/>
          <w:lang w:val="fa-IR"/>
        </w:rPr>
        <w:t xml:space="preserve">این وجودِ منبسط است نه ماهیت‏.</w:t>
      </w:r>
    </w:p>
    <w:p>
      <w:pPr>
        <w:pStyle w:val="Heading6"/>
      </w:pPr>
      <w:r>
        <w:rPr>
          <w:rtl w:val="0"/>
          <w:lang w:val="fa-IR"/>
        </w:rPr>
        <w:t xml:space="preserve">فرق وجود منبسط با وجود بسیط</w:t>
      </w:r>
    </w:p>
    <w:p>
      <w:pPr/>
      <w:r>
        <w:rPr>
          <w:rtl w:val="0"/>
          <w:lang w:val="fa-IR"/>
        </w:rPr>
        <w:t xml:space="preserve">استاد: </w:t>
      </w:r>
      <w:r>
        <w:rPr>
          <w:rtl w:val="0"/>
          <w:lang w:val="fa-IR"/>
        </w:rPr>
        <w:t xml:space="preserve">خب این وجودِ منبسط با وجودِ بسیط چه فرقى دارد؟! من به‌دنبال آن فرق هستم‏.</w:t>
      </w:r>
    </w:p>
    <w:p>
      <w:pPr>
        <w:pStyle w:val="SoalMatn"/>
      </w:pPr>
      <w:r>
        <w:rPr>
          <w:rtl w:val="0"/>
          <w:lang w:val="fa-IR"/>
        </w:rPr>
        <w:t xml:space="preserve">تلمیذ: </w:t>
      </w:r>
      <w:r>
        <w:rPr>
          <w:rtl w:val="0"/>
          <w:lang w:val="fa-IR"/>
        </w:rPr>
        <w:t xml:space="preserve">درهرصورت‏ ...</w:t>
      </w:r>
    </w:p>
    <w:p>
      <w:pPr/>
      <w:r>
        <w:rPr>
          <w:rtl w:val="0"/>
          <w:lang w:val="fa-IR"/>
        </w:rPr>
        <w:t xml:space="preserve">استاد: </w:t>
      </w:r>
      <w:r>
        <w:rPr>
          <w:rtl w:val="0"/>
          <w:lang w:val="fa-IR"/>
        </w:rPr>
        <w:t xml:space="preserve">نه!</w:t>
      </w:r>
      <w:r>
        <w:rPr>
          <w:rtl w:val="0"/>
          <w:lang w:val="fa-IR"/>
        </w:rPr>
        <w:t xml:space="preserve"> </w:t>
      </w:r>
      <w:r>
        <w:rPr>
          <w:rtl w:val="0"/>
          <w:lang w:val="fa-IR"/>
        </w:rPr>
        <w:t xml:space="preserve">درهرصورت نداریم. این «درهرصورت» مطلب را یک‌قدرى مجمل مى‏کند. خب ما این مقدار را قبول داریم که یک وجودی اول به‌عنوان مبدأ و منشأ بوده که آن وجود بالصرافه بوده است که در آن وجود بالصرافه قید و حد نبوده است این مقدار را قبول داریم. حالا پدیده‌ای انجام شد و حادثه‏اى‏ به وقوع پیوست و قضیه‏اى در خارج انجام شد که الآن آن وجود بالصرافه دیگر آن نیست و یک چیز دیگر است، اسمش را وجود منبسط مى‏گذاریم. آنکه الآن وجود منبسط شد در چه وضعیتى است؟ داراى حدّ است، داراى قید است و یک حدودى دارد پس ماهیت شد، منتها ماهیت مجرده، همین ماهیت مجرده باز یک تغییر دیگر در او پیدا مى‏شود مى‏شود ماهیات...</w:t>
      </w:r>
    </w:p>
    <w:p>
      <w:pPr/>
      <w:r>
        <w:rPr>
          <w:rtl w:val="0"/>
          <w:lang w:val="fa-IR"/>
        </w:rPr>
        <w:t xml:space="preserve">مثل این مواردى که از نفت مى‏گیرند؛ این نفت اول که می‌گیرند یک چیزى مثل قیر سیاه است بعد این را در پالایشگاه مى‏آورند و یک مرتبه این را تصفیه و تقطیر مى‏کنند و بعد یک ماده از او می‌گیرند، باز آن را تقطیر می‌کنند و آن ماده‏اى که به‌دست آوردند حالا فرض کنید مازوت است یا چیز دیگر، باز یک مرتبۀ دیگر تقطیرش مى‏کنند و من‌باب‌مثال از این نفت یا گازوئیل مى‏گیرند و باز همان را یک مرتبه رقیقش مى‏کنند [و چیز دیگری از آن می‌گیرند]، همین‌طور رقیق می‌کنند و اتانش که بالا می‌رود به بنزین تبدیل مى‏کنند و یا حتى نزدیک‌تر از او، بنزینش را هم بنزین سوپر مى‏کنند بعد نزدیک‌تر از او بنزین طیاره مى‏کنند، می‌بینید که مدام این را رقیق مى‏کنند رقیق مى‏کنند و مدام میزان خالصى آن بیشتر مى‏شود و میزان آن مواد اضافى که هست کمتر مى‏شود. هر مرتبه‌ای که به او مى‏خورد یک مرتبۀ وجودى و یک اسم خاص پیدا مى‏کند و به‌درد یک چیزى مى‏خورد. بنزین طیاره را در کورۀ نان سنگگ بگذارند یک‌دفعه هوا مى‏رود! خودش و تمام [افراد] آن صفى که ایستادند و منتظر نان هستند تمامشان هوا مى‏روند! براى اینکه این نانوایى و صف نان خریدن هوا نرود نباید آن بنزین را بیاورند، باید مازوت، نفت‌ و ‌گاز یا گازوئیل بیاورند تااینکه این نظام به‌هم نخورد [پس هرچه باید در جای خود باشد.] اگر به‌جاى آن بنزین هم مازوت در طیاره بریزند یک‌دفعه مى‏بینید طیاره سقوط کرد و از آن بالا با 150 مسافر پایین آمد! چه شده؟! آقا برداشتند مازوتی که مربوط به نانوایی است را در این باک طیارۀ بیچاره ریختند و مسافران به هوا رفتند و به زمین آمدند!</w:t>
      </w:r>
    </w:p>
    <w:p>
      <w:pPr>
        <w:pStyle w:val="Heading6"/>
      </w:pPr>
      <w:r>
        <w:rPr>
          <w:rtl w:val="0"/>
          <w:lang w:val="fa-IR"/>
        </w:rPr>
        <w:t xml:space="preserve">منشأ اختلاف در ماهیات</w:t>
      </w:r>
    </w:p>
    <w:p>
      <w:pPr/>
      <w:r>
        <w:rPr>
          <w:rtl w:val="0"/>
          <w:lang w:val="fa-IR"/>
        </w:rPr>
        <w:t xml:space="preserve">پس هر چیز در جاى خودش هست. اینکه هر چیز در جاى خودش هست به‌خاطر این است که ماهیت دارد و این ماهیت با آن‏ ماهیت فرق مى‏کند. این اختلاف ماهیت از کجا آمد؟ از جنسش آمده، از همان وجود آمده است. پس وجود است که تغییر پیدا کرده است. ما نمى‏گوییم که ماهیت اصالت خارجی‌ جدایی دارد بلکه همان وجود این‌طورى شد، مازوت شد. همان وجود این‌طورى شد، نفت سفید شد. همان وجود این‌طورى شد بنزین طیاره شد. همان وجود این‌طوری شد فرض کنید که آکرلیک شد. همین وجود این‌طوری شد وازلین شد. ببینید یک وجود است ولکن مدام تغییری که پیدا مى‏کند شما مى‏بینید ماهیات مختلف و صُوَر مختلفى به خود مى‏گیرد و براساس آن صُوَر مختلف خواص مختلفى بر او بار می‌شود که آن خواص در آن یکى نیست واقعاً هم نیست. خب باید تغییرى در این وجود پیدا بشود یا نه که بتواند قبول بکند؟! ما اسم آن تغییر را ماده مى‏گذاریم. حالا که ماده شد مى‏تواند حقایق مختلفى پیدا کند.</w:t>
      </w:r>
    </w:p>
    <w:p>
      <w:pPr/>
      <w:r>
        <w:rPr>
          <w:rtl w:val="0"/>
          <w:lang w:val="fa-IR"/>
        </w:rPr>
        <w:t xml:space="preserve">البته این طرح ظاهرى مسئله است همان‌طوری‌که خدمتتان عرض کردم ما مى‏توانیم به‌طورکلی ماده و صورت را طور دیگرى تصور کنیم ـ نه‌اینکه تصور کنیم که هست ـ که نیازى به تحقق یک امر اصیل و مستمر نداشته باشد بلکه همان تحقق علیت در خارج به ظهور معلول و ارتباط او با علیت است که در ما یک امر مستمر ایجاد مى‏کند یعنی در واقع استمراری وجود ندارد شاید منظور شما هم از این مبحث همین باشد.</w:t>
      </w:r>
    </w:p>
    <w:p>
      <w:pPr>
        <w:pStyle w:val="SoalMatn"/>
      </w:pPr>
      <w:r>
        <w:rPr>
          <w:rtl w:val="0"/>
          <w:lang w:val="fa-IR"/>
        </w:rPr>
        <w:t xml:space="preserve">تلمیذ: </w:t>
      </w:r>
      <w:r>
        <w:rPr>
          <w:rtl w:val="0"/>
          <w:lang w:val="fa-IR"/>
        </w:rPr>
        <w:t xml:space="preserve">آن مسئله‏اى که مى‏فرمایید بیشتر ادراک ماده را وزن داشتن‏ ...</w:t>
      </w:r>
    </w:p>
    <w:p>
      <w:pPr/>
      <w:r>
        <w:rPr>
          <w:rtl w:val="0"/>
          <w:lang w:val="fa-IR"/>
        </w:rPr>
        <w:t xml:space="preserve">استاد: </w:t>
      </w:r>
      <w:r>
        <w:rPr>
          <w:rtl w:val="0"/>
          <w:lang w:val="fa-IR"/>
        </w:rPr>
        <w:t xml:space="preserve">بله، بیشتر این حالا هست‏ و براى ادراک این کمک مى‏کند.</w:t>
      </w:r>
    </w:p>
    <w:p>
      <w:pPr>
        <w:pStyle w:val="SoalMatn"/>
      </w:pPr>
      <w:r>
        <w:rPr>
          <w:rtl w:val="0"/>
          <w:lang w:val="fa-IR"/>
        </w:rPr>
        <w:t xml:space="preserve">تلمیذ: </w:t>
      </w:r>
      <w:r>
        <w:rPr>
          <w:rtl w:val="0"/>
          <w:lang w:val="fa-IR"/>
        </w:rPr>
        <w:t xml:space="preserve">درصورتی‌که الآن در فیزیک جدید هم وزن داشتن و جاذبه و اینها نوعى از صورت جسم است.</w:t>
      </w:r>
    </w:p>
    <w:p>
      <w:pPr/>
      <w:r>
        <w:rPr>
          <w:rtl w:val="0"/>
          <w:lang w:val="fa-IR"/>
        </w:rPr>
        <w:t xml:space="preserve">استاد: </w:t>
      </w:r>
      <w:r>
        <w:rPr>
          <w:rtl w:val="0"/>
          <w:lang w:val="fa-IR"/>
        </w:rPr>
        <w:t xml:space="preserve">بله‏.</w:t>
      </w:r>
    </w:p>
    <w:p>
      <w:pPr>
        <w:pStyle w:val="SoalMatn"/>
      </w:pPr>
      <w:r>
        <w:rPr>
          <w:rtl w:val="0"/>
          <w:lang w:val="fa-IR"/>
        </w:rPr>
        <w:t xml:space="preserve">تلمیذ</w:t>
      </w:r>
      <w:r>
        <w:rPr>
          <w:rtl w:val="0"/>
          <w:lang w:val="fa-IR"/>
        </w:rPr>
        <w:t xml:space="preserve">: این حقیقت ماده بودنش.</w:t>
      </w:r>
    </w:p>
    <w:p>
      <w:pPr/>
      <w:r>
        <w:rPr>
          <w:rtl w:val="0"/>
          <w:lang w:val="fa-IR"/>
        </w:rPr>
        <w:t xml:space="preserve">استاد: </w:t>
      </w:r>
      <w:r>
        <w:rPr>
          <w:rtl w:val="0"/>
          <w:lang w:val="fa-IR"/>
        </w:rPr>
        <w:t xml:space="preserve">آن یک چیز دیگر است، آثار آن است و همان ما را هدایت مى‏کند.</w:t>
      </w:r>
    </w:p>
    <w:p>
      <w:pPr>
        <w:pStyle w:val="SoalMatn"/>
      </w:pPr>
      <w:r>
        <w:rPr>
          <w:rtl w:val="0"/>
          <w:lang w:val="fa-IR"/>
        </w:rPr>
        <w:t xml:space="preserve">تلمیذ:</w:t>
      </w:r>
      <w:r>
        <w:rPr>
          <w:rtl w:val="0"/>
          <w:lang w:val="fa-IR"/>
        </w:rPr>
        <w:t xml:space="preserve"> پس</w:t>
      </w:r>
      <w:r>
        <w:rPr>
          <w:rtl w:val="0"/>
          <w:lang w:val="fa-IR"/>
        </w:rPr>
        <w:t xml:space="preserve"> </w:t>
      </w:r>
      <w:r>
        <w:rPr>
          <w:rtl w:val="0"/>
          <w:lang w:val="fa-IR"/>
        </w:rPr>
        <w:t xml:space="preserve">در واقع براى ماده بودن شیء، چیزى باقى نمى‏ماند.</w:t>
      </w:r>
    </w:p>
    <w:p>
      <w:pPr/>
      <w:r>
        <w:rPr>
          <w:rtl w:val="0"/>
          <w:lang w:val="fa-IR"/>
        </w:rPr>
        <w:t xml:space="preserve">استاد: </w:t>
      </w:r>
      <w:r>
        <w:rPr>
          <w:rtl w:val="0"/>
          <w:lang w:val="fa-IR"/>
        </w:rPr>
        <w:t xml:space="preserve">نه، ببینید همین‌که شما مى‏گویید: «ماده» یعنى یک امر قابل ادراک غیر قابل رؤیت.‏</w:t>
      </w:r>
    </w:p>
    <w:p>
      <w:pPr>
        <w:pStyle w:val="SoalMatn"/>
      </w:pPr>
      <w:r>
        <w:rPr>
          <w:rtl w:val="0"/>
          <w:lang w:val="fa-IR"/>
        </w:rPr>
        <w:t xml:space="preserve">تلمیذ: </w:t>
      </w:r>
      <w:r>
        <w:rPr>
          <w:rtl w:val="0"/>
          <w:lang w:val="fa-IR"/>
        </w:rPr>
        <w:t xml:space="preserve">خب نفس به‌خاطر ادراک خودش که ادراک جوانب را مى‏کند شاید این امر را مى‏سازد ولى اصالت با صورت است</w:t>
      </w:r>
      <w:r>
        <w:rPr>
          <w:rtl w:val="0"/>
          <w:lang w:val="fa-IR"/>
        </w:rPr>
        <w:t xml:space="preserve"> </w:t>
      </w:r>
      <w:r>
        <w:rPr>
          <w:rtl w:val="0"/>
          <w:lang w:val="fa-IR"/>
        </w:rPr>
        <w:t xml:space="preserve">یعنى ممکن است ما‌بازاء خارجى نداشته باشد.</w:t>
      </w:r>
    </w:p>
    <w:p>
      <w:pPr/>
      <w:r>
        <w:rPr>
          <w:rtl w:val="0"/>
          <w:lang w:val="fa-IR"/>
        </w:rPr>
        <w:t xml:space="preserve">استاد: </w:t>
      </w:r>
      <w:r>
        <w:rPr>
          <w:rtl w:val="0"/>
          <w:lang w:val="fa-IR"/>
        </w:rPr>
        <w:t xml:space="preserve">بله، ببینید ما تا الآن داریم براساس فلسفۀ مشاء مشى مى‏کنیم و این را که ما در این جلسه به آن پرداختیم ـ البته این صحبت‌ها این چند جلسۀ اخیر بیان شده است ـ در جلسۀ بعد کلام مرحوم ملاصدرا تقریر مى‏شود که چطور مرحوم آخوند در اینجا این امر مستمر را مى‏خواهند به دو امر فعلى نفى کنند که هردو جنبۀ جوهرى نسبت به یکدیگر ندارند گرچه نفس که آن صورت است در ذات خودش جنبۀ جوهرى دارد. ایشان در بحث جلسۀ بعد در مقام اثبات این مطلب هستند بعد از اثبات این قضیه اشکالى که ما بر مرحوم آخوند مى‏کنیم این است که چطور یک امرى که شما معتقدید در ترتب و در عروضش بر دیگرى عرض خاص است و لازمِ خاص اوست و آن در وجودش جوهریت دارد ولى شما لحاظ جوهریت در این عروض نمى‏کنید و... چگونه مى‏شود در این مسئله یک هم‌چنین تصوری بشود؟!</w:t>
      </w:r>
    </w:p>
    <w:p>
      <w:pPr/>
      <w:r>
        <w:rPr>
          <w:rtl w:val="0"/>
          <w:lang w:val="fa-IR"/>
        </w:rPr>
        <w:t xml:space="preserve">البته من هنوز ندیدم اشکالى به این قضیه گرفته بشود و در تقریرات و اینها این مسئله نیست و حالا نسبت به این قضیه مى‏پردازیم و بعد این مطلب و مسئله را فقط در همان حیثیت وجودیۀ ربطیه که حقیقت ربطیۀ بین مَظهر و مُظهر که ظهور است مى‏شود حل کرد.</w:t>
      </w:r>
    </w:p>
    <w:p>
      <w:pPr>
        <w:pStyle w:val="SoalMatn"/>
      </w:pPr>
      <w:r>
        <w:rPr>
          <w:rtl w:val="0"/>
          <w:lang w:val="fa-IR"/>
        </w:rPr>
        <w:t xml:space="preserve">تلمیذ: </w:t>
      </w:r>
      <w:r>
        <w:rPr>
          <w:rtl w:val="0"/>
          <w:lang w:val="fa-IR"/>
        </w:rPr>
        <w:t xml:space="preserve">در </w:t>
      </w:r>
      <w:r>
        <w:rPr>
          <w:rtl w:val="0"/>
          <w:lang w:val="fa-IR"/>
        </w:rPr>
        <w:t xml:space="preserve">شواهد الربوبیه</w:t>
      </w:r>
      <w:r>
        <w:rPr>
          <w:rtl w:val="0"/>
          <w:lang w:val="fa-IR"/>
        </w:rPr>
        <w:t xml:space="preserve"> ملاصدرا این مطلب هست‏.</w:t>
      </w:r>
    </w:p>
    <w:p>
      <w:pPr/>
      <w:r>
        <w:rPr>
          <w:rtl w:val="0"/>
          <w:lang w:val="fa-IR"/>
        </w:rPr>
        <w:t xml:space="preserve">استاد: </w:t>
      </w:r>
      <w:r>
        <w:rPr>
          <w:rtl w:val="0"/>
          <w:lang w:val="fa-IR"/>
        </w:rPr>
        <w:t xml:space="preserve">بله، آنجا یک هم‌چنین مسئله‌اى دارد و در </w:t>
      </w:r>
      <w:r>
        <w:rPr>
          <w:rtl w:val="0"/>
          <w:lang w:val="fa-IR"/>
        </w:rPr>
        <w:t xml:space="preserve">مبدأ و معاد</w:t>
      </w:r>
      <w:r>
        <w:rPr>
          <w:rtl w:val="0"/>
          <w:lang w:val="fa-IR"/>
        </w:rPr>
        <w:t xml:space="preserve"> هم دارد.</w:t>
      </w:r>
    </w:p>
    <w:p>
      <w:pPr>
        <w:pStyle w:val="SoalMatn"/>
      </w:pPr>
      <w:r>
        <w:rPr>
          <w:rtl w:val="0"/>
          <w:lang w:val="fa-IR"/>
        </w:rPr>
        <w:t xml:space="preserve">تلمیذ: </w:t>
      </w:r>
      <w:r>
        <w:rPr>
          <w:rtl w:val="0"/>
          <w:lang w:val="fa-IR"/>
        </w:rPr>
        <w:t xml:space="preserve">... یعنی می‌شود بگوییم که اصالت ماهیتی که به شیخ اشراق نسبت دادند صحیح نیست؟</w:t>
      </w:r>
    </w:p>
    <w:p>
      <w:pPr/>
      <w:r>
        <w:rPr>
          <w:rtl w:val="0"/>
          <w:lang w:val="fa-IR"/>
        </w:rPr>
        <w:t xml:space="preserve">استاد: </w:t>
      </w:r>
      <w:r>
        <w:rPr>
          <w:rtl w:val="0"/>
          <w:lang w:val="fa-IR"/>
        </w:rPr>
        <w:t xml:space="preserve">بنده سابق عرض کردم که حتى افرادی مثل شیخ اشراق که قائل به اصالة الماهیه بودند این‌طور نبوده که الآن اعتراض به آنها بشود بالأخره کلام بزرگان را باید بر مبنای سعه حمل کرد. او هم همین را مى‏خواهد بگوید؛ ایشان مى‏خواهند بفرمایند که اصالة الماهیه نه به معناى منحاز از وجود است بلکه همان نفس الوجود است منتها الآن ما اسم تغیّر واقعی آن نفس الوجود را ماهیت مى‏گذاریم خب تغیّر چیزى غیر از متغیّر که نیست بلکه همان است، یک حقیقت است منتها آن حقیقت به شکل مختلف درمى‏آید حقیقت خودش را که ازدست نمى‏دهد، در عین اینکه واقعاً آن صورت به ‌جاى خود باقى است درعین‌حال هم آن حقیقت به‌ جاى خود باقى است و تفاوت نمى‏کند.</w:t>
      </w:r>
    </w:p>
    <w:p>
      <w:pPr/>
      <w:r>
        <w:rPr>
          <w:rtl w:val="0"/>
          <w:lang w:val="fa-IR"/>
        </w:rPr>
        <w:t xml:space="preserve">وقتى که من دستم را این‌طور مى‏کنم الآن دو امر در اینجا براى شما متمثّل است یکى دست بودن من که این دست بودن من قابل انکار نیست و یکى آن شکلى که به خود گرفته است که‏ آن‌هم قابل انکار نیست لذا من الآن کف دستم را باز مى‏کنم ولى الآن مشتم را مى‏بندم. دست من به جاى خودش بوده یک گرم هم کم یا اضافه نشده است ولى در اینجا یک امر دیگرى اتفاق افتاد، دست بودن به جاى خودش هست ولى آن امرى که قبلاً بود ازبین رفت و الآن یک امر دیگرى هست و آن همین هیئت وضعیه‏اى است که این دست دارد. اسم این را ماهیت مى‏گذاریم حالا در اینجا جنبۀ عرض دارد ولی در ماهیت نه، به خود ظهور وجودى شى‏ء برمی‌گردد.</w:t>
      </w:r>
      <w:r>
        <w:rPr>
          <w:rStyle w:val="FootnoteReference"/>
        </w:rPr>
        <w:footnoteReference w:id="6"/>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3">
    <w:p>
      <w:pPr>
        <w:pStyle w:val="FootnoteText"/>
      </w:pPr>
      <w:r>
        <w:rPr>
          <w:rtl w:val="0"/>
          <w:lang w:val="fa-IR"/>
        </w:rPr>
        <w:footnoteRef/>
      </w:r>
      <w:r>
        <w:rPr>
          <w:rtl w:val="0"/>
          <w:lang w:val="fa-IR"/>
        </w:rPr>
        <w:t xml:space="preserve">. </w:t>
      </w:r>
      <w:r>
        <w:rPr>
          <w:rtl w:val="0"/>
          <w:lang w:val="fa-IR"/>
        </w:rPr>
        <w:t xml:space="preserve">نظیری نیشابوری</w:t>
      </w:r>
      <w:r>
        <w:rPr>
          <w:rtl w:val="0"/>
          <w:lang w:val="fa-IR"/>
        </w:rPr>
        <w:t xml:space="preserve">، دیوان اشعار، غزلیات، غزل شماره 8:</w:t>
      </w:r>
    </w:p>
    <w:p>
      <w:pPr>
        <w:pStyle w:val="FootnoteText"/>
      </w:pPr>
      <w:r>
        <w:rPr>
          <w:rStyle w:val="Arabi"/>
          <w:rtl w:val="0"/>
          <w:lang w:val="fa-IR"/>
        </w:rPr>
        <w:t xml:space="preserve">به محض التفاتی زنده دارد آفرینش را   ***   اگر نازی کند از هم فرو ریزند قالب‌ها</w:t>
      </w:r>
    </w:p>
    <w:p>
      <w:pPr>
        <w:pStyle w:val="FootnoteText"/>
      </w:pPr>
    </w:p>
  </w:footnote>
  <w:footnote w:id="4">
    <w:p>
      <w:pPr>
        <w:pStyle w:val="FootnoteText"/>
      </w:pPr>
      <w:r>
        <w:rPr>
          <w:rtl w:val="0"/>
          <w:lang w:val="fa-IR"/>
        </w:rPr>
        <w:footnoteRef/>
      </w:r>
      <w:r>
        <w:rPr>
          <w:rtl w:val="0"/>
          <w:lang w:val="fa-IR"/>
        </w:rPr>
        <w:t xml:space="preserve">. سوره بقره (2) آیه 255. </w:t>
      </w:r>
      <w:r>
        <w:rPr>
          <w:rtl w:val="0"/>
          <w:lang w:val="fa-IR"/>
        </w:rPr>
        <w:t xml:space="preserve">امام شناسى</w:t>
      </w:r>
      <w:r>
        <w:rPr>
          <w:rtl w:val="0"/>
          <w:lang w:val="fa-IR"/>
        </w:rPr>
        <w:t xml:space="preserve">، ج ‏14، ص 105:</w:t>
      </w:r>
    </w:p>
    <w:p>
      <w:pPr>
        <w:pStyle w:val="FootnoteText"/>
      </w:pPr>
      <w:r>
        <w:rPr>
          <w:rtl w:val="0"/>
          <w:lang w:val="fa-IR"/>
        </w:rPr>
        <w:t xml:space="preserve">«وى را نه چرت و پینگى و نه خواب فرا نمى‏گیرد.»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زاد المعاد </w:t>
      </w:r>
      <w:r>
        <w:rPr>
          <w:rtl w:val="0"/>
          <w:lang w:val="fa-IR"/>
        </w:rPr>
        <w:t xml:space="preserve">ج 1، ص 36.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دربارۀ حج مرحوم علامه هم در جلد نهم المیزان روایتى را آورده‏اند مبنی بر اینکه شخصی می‌پرسد که پول دارم در چه راهی خرج کنم، حضرت امام صادق فرمودند بهترین فى سبیل الله حج است، در آیۀ زکات چند روایت از عیاشى، میرزاى قمى هست و علامه بهترین سال عمر را حج شمرده‏اند.</w:t>
      </w:r>
    </w:p>
    <w:p>
      <w:pPr>
        <w:pStyle w:val="Heading6"/>
      </w:pPr>
      <w:r>
        <w:rPr>
          <w:rtl w:val="0"/>
          <w:lang w:val="fa-IR"/>
        </w:rPr>
        <w:t xml:space="preserve">عوائق استطاعت (ت)</w:t>
      </w:r>
    </w:p>
    <w:p>
      <w:pPr>
        <w:pStyle w:val="FootnoteText"/>
      </w:pPr>
      <w:r>
        <w:rPr>
          <w:rtl w:val="0"/>
          <w:lang w:val="fa-IR"/>
        </w:rPr>
        <w:t xml:space="preserve">استاد:</w:t>
      </w:r>
      <w:r>
        <w:rPr>
          <w:rtl w:val="0"/>
          <w:lang w:val="fa-IR"/>
        </w:rPr>
        <w:t xml:space="preserve"> بله هست من در این جلسه دیگر قصد بیان استطاعت را نداشتم و بحث استطاعت دیگر تمام شد. قصدم براى مطرح کردن عوائق استطاعت بود که چه چیزى مى‏تواند عائق باشد. عوائق متعددى هست. فرض کنید بچه داشتن که زن، بچه داشته باشد، مریض باشد، شخص ممرِّض باشد و همین‌طور راجع به امنیت طریق و تخلیة السرب و اینها. این‌هم مسئلۀ مهمی است که چه چیزى مى‏تواند عائق باشد و جلوى استطاعت را بگیرد. دیگر حالش برای ما نمانده است.</w:t>
      </w:r>
    </w:p>
    <w:p>
      <w:pPr>
        <w:pStyle w:val="FootnoteText"/>
      </w:pPr>
      <w:r>
        <w:rPr>
          <w:rtl w:val="0"/>
          <w:lang w:val="fa-IR"/>
        </w:rPr>
        <w:t xml:space="preserve">یکى از مسائلى که مطرح و جدى است خب همین است. فرض کنید یک عروس و داماد ازدواج مى‏کنند و اگر بخواهند حامله بشوند خب این حامله شدن عائق مى‏شود آیا باید اول حج را انجام بدهند بعد این زن حمل بردارد یااینکه نه، شارع اجازه براى حمل داده و او مى‏تواند حمل پیدا بکند حالا چه بعد مستطیع بشود یا نشود. خب این یکى از مسائلى است که الآن به شما گفتم بروید روی آن فکر کنید؛ با توجه به مطالبى که ما نسبت به حج و وجوب اطلاقى واجب مطلق گفتیم ـ از روى دلیل بروید پیدا کنید نه‌اینکه همین‌طورى بگویید که نه آقا نمى‏شود یا مى‏شود! این‌طورى نه، بروید از روى دلیل و ادله حکم به‌عنوان فتوا بدهید شما هم الحمدلله مجتهد شدید دیگر! ـ ببینید که در این یکى از مصادیق آیا شارع اجازۀ حمل را در صورت استطاعت یا امید به استطاعت داده که مثلاً فرض بکنید که این عروس و داماد مى‏گویند که خب در عرض دو یا سه سال ما به‌حسب ظاهر استطاعت پیدا مى‏کنیم آیا شرعاً مجاز به حمل است درحالی‌که این براى سالیانی عائق مى‏شود چون وقتى که او حمل پیدا کند و بعد بچه پیدا بشود و دو سال [شیر] بخورد و بعد هم که نیاز به حضانت مادر دارد آیا این [اجازۀ شارع] هست یا نیست؟ این یکى از مسائلى است که باید روی آن فکر کنید و ببینید که به کجا مى‏رسید!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