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هفتم</w:t>
      </w:r>
    </w:p>
    <w:p>
      <w:pPr>
        <w:pStyle w:val="Heading5"/>
      </w:pPr>
      <w:r>
        <w:rPr>
          <w:rtl w:val="0"/>
          <w:lang w:val="fa-IR"/>
        </w:rPr>
        <w:t xml:space="preserve">بحث در کیفیت زمان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Heading6"/>
      </w:pPr>
      <w:r>
        <w:rPr>
          <w:rtl w:val="0"/>
          <w:lang w:val="fa-IR"/>
        </w:rPr>
        <w:t xml:space="preserve">نظر فلاسفه و حکمای سابق راجع به علم عنائی حق‏</w:t>
      </w:r>
    </w:p>
    <w:p>
      <w:pPr/>
      <w:r>
        <w:rPr>
          <w:rtl w:val="0"/>
          <w:lang w:val="fa-IR"/>
        </w:rPr>
        <w:t xml:space="preserve">صحبت در مثل افلاطونى یا مثل نوریۀ الهیه در این قضیه بود که افراد، فلاسفه، حکماى سابق و همین‌طور حتى بسیارى از متأخرین نظرشان در علم عنائی حق نظر اجمال و آن جنبۀ صوریۀ حقایق خارجیه بود. در واقع بین آن صورت و آن حقیقت افتراق قائل مى‏شدند و به آن حقایق و تعیّنات خارجى اسم حقیقت، واقعیت، نفس‌الأمر، عالم شهادت و بروز و ظهور مى‏دادند ولى نسبت به نفسِ صورتِ حاکى از این تعیّن، جنبۀ علمى، عنائى، غیبى، اجمال و ابهام مى‏دادند. این تعبیرى که بین این دو نشئه ـ یکى نشئۀ علمى‏ و دیگرى نشئۀ شهودى ـ در بین فلاسفه و حکما رایج و دارج بود، این مسئله را براى انسان به شبهه مى‏انداخت و مى‏اندازد که پس فاصله‏اى بین این مسائل و صور علمیه و این حقایق خارجیه وجود دارد و نفس مى‏آمد براى این دو مرتبه یک‏ دیوار و حائلى قائل بود؛ یک طرفِ این دیوار فقط نقوش و صور بودند و طرف دیگر این دیوار اعیان و مظاهر بودند. بعد مى‏خواست بین این دو اتصال و ارتباط برقرار کند. چطور این صور از عالم اعیان و حقیقت علمیه تبدیل به حقیقت شهودیه و حقیقت تعینیّه و تکونیۀ خارجیه مى‏شوند؟ لذا دیگر اینجا باب مسائل ربط حادث به قدیم، مسئلۀ تجرد و عدم تجردِ تعیّنات، مسئلۀ کیفیت تصور زمان و اینکه چگونه باید حدوث زمانى را تصور کرد و امثال‌ذلک پیش مى‏آید؛ کیفیت ربط حادث ذاتى با قدیم ذاتى این کیفیت ربط که معرکۀ آراء است و إن‌شاءالله در فصل خودش ما راجع ‌به این مسئله صحبت مى‏کنیم گرچه در اینجا هم باید به این نکته پرداخت اما مرحوم آخوند در این فصل به این قضیه مگر به‌نحو موجز در بعضى عبارات نمى‏پردازند. در این مسئله خب اشکالاتى هست که طبعاً پیش مى‏آید و به‌نظر مى‏رسد که افراد و بزرگان نتوانستند از عهدۀ کیفیت تبیین و توضیح این مسئله آن‌طورى که باید و شاید بربیایند و همین‌طور این قضیه به‌صورت عباراتى که در آن یک نوع شک و تردید وجود دارد مطرح مى‏شود و در کتبى که متعهد این قضیه هستند این نکته را مشاهده مى‏کنیم و از اختلافى که در کیفیت تعبیر هست به عدم وضوح این مسئله در نفس خود این مؤلّف پى مى‏بریم.</w:t>
      </w:r>
    </w:p>
    <w:p>
      <w:pPr>
        <w:pStyle w:val="Heading6"/>
      </w:pPr>
      <w:r>
        <w:rPr>
          <w:rtl w:val="0"/>
          <w:lang w:val="fa-IR"/>
        </w:rPr>
        <w:t xml:space="preserve">قِدَم علمى ذات نسبت به آثار خود</w:t>
      </w:r>
    </w:p>
    <w:p>
      <w:pPr/>
      <w:r>
        <w:rPr>
          <w:rtl w:val="0"/>
          <w:lang w:val="fa-IR"/>
        </w:rPr>
        <w:t xml:space="preserve">آن مطلبى که در آن شک و شبهه‏اى وجود ندارد این است که علىٰ‌کلّ‌حال از آنجایى که حقیقت ذات داراى اسم علیم است و مسئلۀ علم از اسامى ‏و لوازم </w:t>
      </w:r>
      <w:r>
        <w:rPr>
          <w:rStyle w:val="Arabi"/>
          <w:rtl w:val="0"/>
          <w:lang w:val="fa-IR"/>
        </w:rPr>
        <w:t xml:space="preserve">لا ینفک</w:t>
      </w:r>
      <w:r>
        <w:rPr>
          <w:rtl w:val="0"/>
          <w:lang w:val="fa-IR"/>
        </w:rPr>
        <w:t xml:space="preserve"> ذات است پس ذات نسبت به آثار خود قِدَم علمى ‏دارد. حالا ما فعلاً کارى به آن حقایق خارجیه نداریم که آن حقایق خارجیه ازلاً بوده و تحقق داشته است یااینکه نه، آنها بعداً پیدا شده و به‌واسطۀ وجودِ واقعیتى به نام زمان </w:t>
      </w:r>
      <w:r>
        <w:rPr>
          <w:rStyle w:val="Arabi"/>
          <w:rtl w:val="0"/>
          <w:lang w:val="fa-IR"/>
        </w:rPr>
        <w:t xml:space="preserve">متدرّج الحصول</w:t>
      </w:r>
      <w:r>
        <w:rPr>
          <w:rtl w:val="0"/>
          <w:lang w:val="fa-IR"/>
        </w:rPr>
        <w:t xml:space="preserve"> بوده است ولى نسبت به آن اصل صورت علمیه شکى نیست و اینکه حالا نیازى به این مسئله ندارد که این ذات ازلاً نسبت به تحقق خارجى این جلسه که ما الآن در روز سه‌شنبه ساعت نُه یا ساعت هشت در اینجا حضور داریم عالم ‏بوده است. اگر عالم نباشد مطالبی پیش مى‏آید؛ آن‌وقت مسئلۀ جنبۀ نیاز، احتیاج، فقر و جهل پیش مى‏آید و در آن جنبه دیگر ورود ماهیت است و از مرتبۀ فعلیت به استعداد است و براى تبدّل استعداد به فعلیت، نیاز به علت است و مسائل و تبعات توالى فاسدى که مترتب بر این مسئله خواهد شد؛ </w:t>
      </w:r>
      <w:r>
        <w:rPr>
          <w:rStyle w:val="Arabi"/>
          <w:rtl w:val="0"/>
          <w:lang w:val="fa-IR"/>
        </w:rPr>
        <w:t xml:space="preserve">عماء ذاتى</w:t>
      </w:r>
      <w:r>
        <w:rPr>
          <w:rtl w:val="0"/>
          <w:lang w:val="fa-IR"/>
        </w:rPr>
        <w:t xml:space="preserve"> و </w:t>
      </w:r>
      <w:r>
        <w:rPr>
          <w:rStyle w:val="Arabi"/>
          <w:rtl w:val="0"/>
          <w:lang w:val="fa-IR"/>
        </w:rPr>
        <w:t xml:space="preserve">واجب الوجودى</w:t>
      </w:r>
      <w:r>
        <w:rPr>
          <w:rtl w:val="0"/>
          <w:lang w:val="fa-IR"/>
        </w:rPr>
        <w:t xml:space="preserve"> ازبین مى‏رود و مبدأیت و منشأیتِ خلق همه دست‌خوش بطلان قرار مى‏گیرد و </w:t>
      </w:r>
      <w:r>
        <w:rPr>
          <w:rStyle w:val="Arabi"/>
          <w:rtl w:val="0"/>
          <w:lang w:val="fa-IR"/>
        </w:rPr>
        <w:t xml:space="preserve">هَلمَّ جَرّا</w:t>
      </w:r>
      <w:r>
        <w:rPr>
          <w:rtl w:val="0"/>
          <w:lang w:val="fa-IR"/>
        </w:rPr>
        <w:t xml:space="preserve">.</w:t>
      </w:r>
    </w:p>
    <w:p>
      <w:pPr>
        <w:pStyle w:val="Heading6"/>
      </w:pPr>
      <w:r>
        <w:rPr>
          <w:rtl w:val="0"/>
          <w:lang w:val="fa-IR"/>
        </w:rPr>
        <w:t xml:space="preserve">مافوق زمان بودن حقیقت ذاتیه</w:t>
      </w:r>
    </w:p>
    <w:p>
      <w:pPr/>
      <w:r>
        <w:rPr>
          <w:rtl/>
          <w:lang w:val="fa-IR"/>
        </w:rPr>
        <w:t xml:space="preserve">بنابراین در اینکه صورت این مجلس ـ این را دارم به این نحوه توضیح مى‏دهم براى اینکه همان حقیقت خارجیه را کاملاً ملموس کنم ـ قبل از تحقق آن در علم عنائی حق، موجود هست [شکی نیست]. حالا ما نمى‏گوییم که سابقاً موجود است یا... نه! [می‌گوییم که] قبل از تحقق [موجود است] و به این تعبیر مى‏آوریم یعنى قبل از امروز که سه‌شنبه است، دیروز که ما در اینجا آمدیم اطلاع نداشتیم که این هیئت ترکیبى این مجلس به همین کیفیت خواهد بود یا در روز سه‌شنبه تغییر مى‏کند. آیا افراد و دوستانى در روز سه‌شنبه اضافه خواهند شد یا نه؟ یااینکه بعضى از افراد نمى‏آیند و جاى آنها در این هیئت ترکیبیه و وضع تغییر پیدا می‌کند. دیروز فرد آنجا نشسته حالا امروز اینجا مى‏نشیند. دیروز در کنارش فلان شخص بود اما امروز در کنارش شخص دیگرى است. ما هیچ‌گونه اطلاعى از این هیئت ترکیبیۀ بحث در روز سه‌شنبه نداشتیم ولکن در علم عنائى حق همین موقعیت و وضعیت وجود داشته است؛ یعنى آن وجود، وجود علمى‏ داشته است. در این قضیه شکى نیست اما صحبت در این است که این حضور علمى چه زمانى بوده است و آیا مشمول زمان بوده یا نه اصلاً مافوق زمان [است]؟! وقتى که ما قائل به تجرّد ذات بشویم طبعاً این حقیقت ذاتیه مافوق زمان خواهد بود. پس باید وعائى را درنظر بگیریم که در آن، این صور علمیه محقق بودند ولى خود آن حقیقت تعینیّه و عینیۀ خارجیه محقق نبوده است. چون این حقیقت‏ عینیه مربوط به زمان است و باید زمان بر این حقایق عینیه بگذرد تا‌اینکه صورت یک هم‌چنین جلسه‏اى پیدا بشود. دیروز نمى‏توانستیم جلسۀ روز سه‌شنبه را در خارج محقق کنیم چون دیروز دوشنبه بود! وقتى که دیروز دوشنبه است چطور مى‏شود که سه‌شنبه را در بطن دوشنبه قرار بدهید؟! چون فرض بر این است که دوشنبه مقدم بر سه‌شنبه باشد، خدا هم نمى‏تواند یک هم‌چنین کارى بکند! شما وقتى که مى‏خواهید بگویید: دو و بعد از دو، سه یعنى دو در یک مرتبه‌اى است که سه را نمى‏پذیرد و سه در مرتبه‏اى است که دو را نمى‏پذیرد. همین‌طور است دیگر! یعنى اگر شما مرتبۀ دو را تصور کنید، در آن مرتبه یک و سه وجود ندارد و وقتى مرتبۀ سه را تصور مى‏کنید مترتّب بر این است که قبل از آن دو بوده است والاّ شما یک‌دفعه دستتان را در اینجا بیاورید و بگویید که این مرتبه، مرتبۀ سه است خب مرتبۀ دو کجاست؟! یک کجاست؟! باید بگویید که آقا تا این مرتبه را اعتباراً یک اعلام مى‏کنم و از این مرتبه تا اینجا دو است و این مرتبۀ سه است، بسیار خب شما در اینجا سه مرتبه را تصور کردید. ولى یک‌دفعه بگویید که این سه است، خب دو کجاست؟ یااینکه یک‌دفعه بگویید که این یک است! خب [مرتبۀ] دو این را چگونه مى‏شود تصور کرد؟ یک را هم باید در جایى بگویید که تصور دو بشود.</w:t>
      </w:r>
    </w:p>
    <w:p>
      <w:pPr>
        <w:pStyle w:val="SoalMatn"/>
      </w:pPr>
      <w:r>
        <w:rPr>
          <w:rtl w:val="0"/>
          <w:lang w:val="fa-IR"/>
        </w:rPr>
        <w:t xml:space="preserve">تلمیذ:</w:t>
      </w:r>
      <w:r>
        <w:rPr>
          <w:rtl w:val="0"/>
          <w:lang w:val="fa-IR"/>
        </w:rPr>
        <w:t xml:space="preserve"> اینکه لازمه‌اش اصالت دادن به زمان و مکان است. چون زمان هم تابع مکان است، مکان هم که اعتباری است پس در این صورت تحقق خود ...</w:t>
      </w:r>
    </w:p>
    <w:p>
      <w:pPr/>
      <w:r>
        <w:rPr>
          <w:rtl w:val="0"/>
          <w:lang w:val="fa-IR"/>
        </w:rPr>
        <w:t xml:space="preserve">استاد: نه، اصالت دادن نیست.‏</w:t>
      </w:r>
    </w:p>
    <w:p>
      <w:pPr>
        <w:pStyle w:val="SoalMatn"/>
      </w:pPr>
      <w:r>
        <w:rPr>
          <w:rtl w:val="0"/>
          <w:lang w:val="fa-IR"/>
        </w:rPr>
        <w:t xml:space="preserve">تلمیذ:</w:t>
      </w:r>
      <w:r>
        <w:rPr>
          <w:rtl w:val="0"/>
          <w:lang w:val="fa-IR"/>
        </w:rPr>
        <w:t xml:space="preserve"> وقتى متفرق باشد بر اینکه یک شیئی تحققش در زمان باشد باید خود زمان قبلاً باشد تا در آن ظرف بیاید تحقق پیدا کند.</w:t>
      </w:r>
    </w:p>
    <w:p>
      <w:pPr>
        <w:pStyle w:val="Heading6"/>
      </w:pPr>
      <w:r>
        <w:rPr>
          <w:rtl w:val="0"/>
          <w:lang w:val="fa-IR"/>
        </w:rPr>
        <w:t xml:space="preserve">اعتباری بودن زمان و مکان</w:t>
      </w:r>
    </w:p>
    <w:p>
      <w:pPr/>
      <w:r>
        <w:rPr>
          <w:rtl w:val="0"/>
          <w:lang w:val="fa-IR"/>
        </w:rPr>
        <w:t xml:space="preserve">استاد: نه، همان‌طورى‌که عرض کردیم ـ البته خود ایشان هم در بحث زمان و اینها مى‏گویند ـ خود زمان و مکان روى آن مبناى ما دو امر اعتبارى است؛ یعنى دو اعتبارى است که روى آن اعتبار، ریشه‏اش یک ریشۀ حقیقى است منتها حکمى‏ را که عقل‏ بر آن اصل و بر آن مبدأ مى‏کند، حکم اعتبارى مى‏شود. حالا این در مسئلۀ مکان یک‌قدرى پیچیده‌تر است، در مسئلۀ زمان چه گفتیم؟ زمان چه حقیقتى دارد؟ آیا زمان به معنای ساعت و عقربۀ ساعت است؟ که به یک حرکت کوانتومی ‏از دوازده همین‌طور شروع به گشتن مى‏کند و هیچ فاصله‌اى بین آنها نیست؟! یعنى یک درجه‏اى که مى‏خواهد طی بکند در همان درجه ثبوت ندارد بلکه حرکت دارد؛ یعنى در نفس زمان در هر مرتبه‏اى نمى‏توانید ثبات و استقرار تصور کنید و استقرار متناقض با زمان است.</w:t>
      </w:r>
    </w:p>
    <w:p>
      <w:pPr>
        <w:pStyle w:val="Heading6"/>
      </w:pPr>
      <w:r>
        <w:rPr>
          <w:rtl w:val="0"/>
          <w:lang w:val="fa-IR"/>
        </w:rPr>
        <w:t xml:space="preserve">تعریف بعضى از متکلّمین قدیم براى حرکت بطئیه</w:t>
      </w:r>
    </w:p>
    <w:p>
      <w:pPr/>
      <w:r>
        <w:rPr>
          <w:rtl w:val="0"/>
          <w:lang w:val="fa-IR"/>
        </w:rPr>
        <w:t xml:space="preserve">در جایى که استقرار هست مثل همین تعریفى که بعضى از متکلّمین قدیم براى حرکت بطئیه کردند و گفته‌اند که کثرت سکنات در آن حرکت، اصلاً مفهوم و معناى سکون با حرکت جور درنمى‏آید! مثل اینکه شما آب قلیل و کثیر را باهم بگویید که وجود خشک بودن و جَفّیّت در این ماء و عدم وجود آن در آب کثیر! خب این اصلاً چطور باهم جور درمی‌آید؟! آب که یک مایع سیلان و رطوبت است خب رطوبت با جفاف منافات دارد پس چطور مى‏شود این دوتا را در کنارهم قرار داد؟! حتى اگر یک قطره هم باشد در آن رطوبت واقع است و این مانع و متناقض با خشکى است. خشکى یک مفهومى است ‏که طارد میعان و رطوبت است و رطوبت مفهومی است که طارد خشکى و جفاف است و این دو در کنارهم قرار نمى‏گیرند.</w:t>
      </w:r>
    </w:p>
    <w:p>
      <w:pPr>
        <w:pStyle w:val="Heading6"/>
      </w:pPr>
      <w:r>
        <w:rPr>
          <w:rtl w:val="0"/>
          <w:lang w:val="fa-IR"/>
        </w:rPr>
        <w:t xml:space="preserve">زمان، یک حقیقت سیّال</w:t>
      </w:r>
    </w:p>
    <w:p>
      <w:pPr/>
      <w:r>
        <w:rPr>
          <w:rtl w:val="0"/>
          <w:lang w:val="fa-IR"/>
        </w:rPr>
        <w:t xml:space="preserve">بنابراین زمان عبارت از یک حقیقت سیّال است که آن حقیقت سیّال یک واقعیت سیّال است که آن واقعیت سیّال وجود هر آنِ فرضى است، نه آنِ خارجى، چون آنِ خارجى نداریم و هر آنِ خارجى را که تصور کنید خودش مشمول حرکت است و هیچ‌گاه در این مدت 24 ساعت آنى را در زمان پیدا نمى‏کنید که ساکن باشد، نه! بلکه خود او هم مشمول است، اگر ساکن باشد به معناى قطع این ماهیت زمانیّه است؛ قطع متأخر از متقدّم. این به یک نحوه مستمر که الآن وجود دارد از کجا نشئت مى‏گیرد؟ آنچه را که الآن مشاهده مى‏کنیم که یک عقربه‏اى است از ساعت دوازده حرکت مى‏کند و مى‏آید و مى‏رود و دوباره به دوازده ختم مى‏شود و یک دقیقه را تشکیل مى‏دهد، قطعاً در ذهن و نفس ما واقعیتی به نام زمان را به‌وجود مى‏آورد که ما این واقعیت و حقیقت را احساس مى‏کنیم که علاوۀ بر اصل حقایق خارجیه گذشتى هم در اینجا هست؛ یعنى هم این واقعیت وجود دارد ...، به این لیوان آبى که در دست من است که زمان نمى‏گویند بلکه به این لیوان مى‏گویند و به [مایع] درون آن آب مى‏گویند. هم یک واقعیتى به نام لیوان و آب داریم و همین‌طور یک واقعیت به نام زمان داریم. مى‏گوییم که یک دقیقه این لیوان در دست من بوده است. خود لیوان در دست من، یک مطلب است و یک دقیقه بودنش مطلب دیگرى است و این دو با همدیگر متفاوت است. لذا ما بر آن حساب بار مى‏کنیم و مسائل‌مان را بر آن مترتب مى‏کنیم و معاملات‌مان را بر این قضیه مى‏گذاریم. [می‌گوییم که] آقا این پولى که مى‏خواهى بدهی، مدت‌دار است یا نه؟ مى‏گوید که آقا اصلاً زمان اعتباری است و این حرف‌ها چیست پى کارت برو! مى‏گوییم که بابا خیلى خب پى کارم مى‏روم. حالا زمان اعتبارى است اما اصل پول که اعتبارى نیست! پول را که خوردی رد کن بیاید، بابا! مرتیکه پول را بردار بیاور. مى‏گوید: وقتى که پول هم در بستر زمان است او هم اعتبارى مى‏شود! بنابراین پول را بالا بکش، هر‌چه گرفتى [بالا بکش] ولى موقعى که از تو مى‏گیرند [این‌طور نیست] و همه‌چیز حقیقت پیدا مى‏کند! چنان حقایقى پیدا مى‏کند [مثل] سدّ سکندر! ولى وقتى که تو از مردم [پول] مى‏گیرى این‌طور نیست هم زمانش و هم پولش و هرچه که در بستر زمان است اعتبارى مى‏شود و می‌گویی که مگر اینها را نخوانده‌اید؟! بلند شوید پى کارتان بروید دیگر! زمان یک واقعیتى است که شما این را ادراک مى‏کنید. صحبت و عرض بنده این است که در کجاى این مسئله زمان نهفته است؟ یعنى وقتى که شما ماهیت این لیوان را نگاه مى‏کنید، در ماهیت لیوان کائوچو بودن به اضافۀ زمان نیست که اگر زمان را از آن بردارید این کائوچو تبدیل به یک مایع و سیلان بشود بلکه ممکن است در این ترکیباتى باشد که [این‌طور] بشود و اگر شما یکى از این ترکیبات را بگیرید این دیگر لیوان نخواهد بود و تبدیل به شى‏ء دیگرى خواهد شد. ولى آیا در این لیوان زمان هم دخالت دارد؟ مکان هم در آن هست؟ یعنى وقتى که کارخانه دارد این لیوان را مى‏سازد و بیرون مى‏دهد فرض کنید یک جزءِ آن پلاستیک است و یک جزءِ‌ آن نمى‏دانم چیست خلاصه از این اجزایی که این لیوان را تشکیل داده‌اند در یکی از آنها هم یک‌ مقدارى زمان و مکان در این مخلوط و معجون مخلوط کرده است منتها چشم حلال‌زاده این زمان و مکان را مى‏بیند! و افرادِ غیر [حلال‌زاده] نمى‏توانند این را مشاهده و تصور کنند! به این کیفیت هم که نیست.</w:t>
      </w:r>
    </w:p>
    <w:p>
      <w:pPr/>
      <w:r>
        <w:rPr>
          <w:rtl w:val="0"/>
          <w:lang w:val="fa-IR"/>
        </w:rPr>
        <w:t xml:space="preserve">بنابراین این ادراک ما از چه چیزى نشئت مى‏گیرد؟! از یک طرف مى‏بینیم یک دقیقه گذشت و علاوۀ بر اینکه مى‏بینیم این واقعیت خارجیه که یک حرکت است، بوده و قابل انکار نیست. آن واقعیت پشتِ پرده که عبارت از گذشت و استمرار و مُضى است را پشت این عقربه مشاهده مى‏کنید و این عقربه از آن واقعیت پشت پرده حکایت مى‏کند و مى‏گوید که من الآن دارم مى‏چرخم، فرض کنید به سمت راست هم مى‏چرخم و فرقى نمى‏کند که به سمت راست یا به سمت چپ بچرخم. ـ ما اصفهان [در جایی] رفته بودیم دیدیم ساعتشان را برداشتند این‌طرفى کردند! یعنى ساعت دوازده که وسط است و طرف راست عدد یک است برداشتند آن را آن‌طرفی کردند و طرف چپ را یک و دو گذاشتند. بعد روى هرکدام اسم یک امام گذاشتند و نمی‌دانم امام از دست چپ و...! گفتم که اینها چیست هر کسى مى‏آید باید دو ساعت توضیح بدهید که این از چپ شروع مى‏شود و به راست ختم مى‏شود و فلان مى‏شود! گفتم که برو بابا مثل آدمیزاد درستش کن! مثل این اسم‌هایى که درست کردند که آدم سرسام مى‏گیرد تا بفهمد که معنای این چیست. لغات ساختگی و چرت و پرتى که برداشتند [درست کردند.] اول آدم باید فکر کند که ـ به قول ترک‌ها کله‏اش دگنه مى‏شود ـ مفهوم این کلمه اصلاً چیست؟! اول برود لغت‌نامۀ آنها را باز کند و ببیند معادل این [کلمه] چیست و... خب حالا فهمیدى [چه نفعی برایت داشت]؟!</w:t>
      </w:r>
    </w:p>
    <w:p>
      <w:pPr/>
      <w:r>
        <w:rPr>
          <w:rtl w:val="0"/>
          <w:lang w:val="fa-IR"/>
        </w:rPr>
        <w:t xml:space="preserve">همین‏ دیروز یا پریروز یکى از مقالات را دو خط که خواندم، مجله را پرت کردم و به آن کتابخانه خورد. گفتم که اَه صد سال نخواستم این قِسم عبارتِ [چرت و پرت] را بخوانم! آخر آدمِ بیکار باید بیاید براى این‌طور چیزها وقتش را تلف کند! بدبخت تو کار ندارى که بلند مى‏شوى و تمام وقت خودت و بقیه را صرف چه چرت و پرت‏هایی مى‏کنى؟! دکور است دیگر، مثل همان کامپیوتر که خدمتتان عرض کردم؛ حالا اینجا کامپیوتر به این [شکل] درآمده است. هر کسى یک کامپیوتر کنارش گذاشته است؛ یکى آن‌طور و یکی آن‌طور و این‌هم یک دکور شده است. [کلمۀ] «جلسه» را برمى‏دارند و به جای آن «نشست» مى‏گذارند. مگر ساختمان است که مى‏گویید: نشست مى‏کند؟! باباجان عین آدم‌ها جلسه [بگویید]! جلسۀ علمى و جلسۀ تحقیق و جلسۀ فلان [بگویید] نه‌اینکه نشست نشست [بگویید]! حتماً مثل اینکه باید چهارزانو در زمین مستقر بشود تا نشست محقق بشود! ـ این ساعتى که الآن دارد مى‏آید ما به آن حرکتش نگاه نمى‏کنیم بلکه به آن حقیقت پشت پرده که این عقربه چه از راست و چه از چپ بچرخد نگاه مى‏کنیم. آن واقعیت پشت پرده که در هر دو حال وجود دارد و با حرکت کردن عقربه از راست یا از چپ تفاوت نمى‏کند چیست؟ از راست حرکت کردن تا از چپ [حرکت کردن] فرق مى‏کند؛ از راست حرکت کردن اول به سمت راست مى‏آید خب داریم مى‏بینیم که این با آن تفاوت دارد و اگر [حرکتش] از ‌طرف [چپ] باشد از این‌طرف [چپ] مى‏آید ولى آن واقعیتی که در هردو یکسان است چیست؟ آنچه که ما بر آن اساس مسائل خودمان را مترتب مى‏کنیم چیست؟ این حرکت عقربه چه چیزى را به ما مى‏نمایاند و براى ما ظاهر مى‏کند؟ چه چیزى است که برای بروزش نیازى به حرکت عقربه نداریم؟ اگر ما در اینجا ساعت هم نداشتیم وقتى که یک مدت صحبت مى‏کنیم مى‏گوییم که آقا وقت نگذشته است؟ از کجا مى‏گوییم؟! شما می‌گویید که نه آقا، چرا وقت گذشته است؟ زمان یک امر اعتبارى است و شما همین الآن شروع کردید. مى‏گویم که این‌همه صحبت کردم حالا ساعت جلویمان نیست یا ساعت‏ خراب است ولى بالأخره این مدتى که صحبت کردم [پس چه بود؟] «این مدتی» [که می‌گویم] چیست؟ این چه مسئله‌اى است که ادراک آن نیازى به ساعت و عقربه ندارد؟ عقربه از این‌طرف یا از آن‌طرف بگردد یکسان است و تفاوتى نمى‏کند. اصلاً عقربه از عدد شش بگردد [فرقی ندارد] اما آن واقعیتى که پشت این مسئله است چیست؟ حالا معناى واقعیتى که عرض مى‏کنم، به معناى همان ادراک حسى است نه به معناى واقعیت درقبال تعیّنات خارجى که شما بگویید که خب پس زمان را به ما نشان بده. نه، همان ادراک حسى است که انسان یک مطلبى را ماوراء صحبت حس مى‏کند. صحبت‌ها همه صحبت مى‏شود هم در نوار و هم در چیزهاى دیگر صحبت مى‏شود. این صحبت‌ها همه ضبط مى‏شود و گفته مى‏شود و کسى که یک صحبتى را مى‏شنود همراه با این صحبت زمان وجود ندارد.</w:t>
      </w:r>
    </w:p>
    <w:p>
      <w:pPr>
        <w:pStyle w:val="Heading6"/>
      </w:pPr>
      <w:r>
        <w:rPr>
          <w:rtl w:val="0"/>
          <w:lang w:val="fa-IR"/>
        </w:rPr>
        <w:t xml:space="preserve">زمان عبارت از کیفیت نحوۀ بقاء شى‏ء و امر عینى خارجى</w:t>
      </w:r>
    </w:p>
    <w:p>
      <w:pPr/>
      <w:r>
        <w:rPr>
          <w:rtl w:val="0"/>
          <w:lang w:val="fa-IR"/>
        </w:rPr>
        <w:t xml:space="preserve">همان‌طورىکه عرض کردم در ماهیت این لیوان زمان نخوابیده است ولى این چه مطلبى است که وقتى شما یک صحبتى را مى‏شنوید مى‏گویید که اوه چقدر طولش داد؟! این «اوه چقدر طولش داد» چیست؟! این مسئله چیست که غیر از صحبت، کلمات، مفاهیم، نشستن و گوش دادن است و با حرکتتان وجود دارد، با نشستن در منزل یا ماشین و گوش دادن وجود دارد، با تمام اینها این «اوه چقدر صحبت مى‏کند» وجود دارد، درحالى‌که وضع‌ها مختلف و متفاوت مى‏شود؛ شما گاهى در حال حرکت، گاهى در حال جلوس، گاهى در حال خواب و گاهی مستلقیاً هستید در همۀ اینها آن مسئله وجود دارد. آن مطلب چیست؟ این قضیه، قضیه‏اى است که به آن زمان گفته مى‏شود. خب این از کجا پیدا شده است؟ این زمان عبارت از کیفیت نحوۀ بقاء شى‏ء و امر عینى خارجى است. همان‌طورى‌که عرض کردیم خود آن امر عینى و تعیّنى و خلق در ذاتش زمان و مکان نیست. هیچ‌ چیزی در ذاتش نیست فقط خود اوست و عبارت از یک شى‏ء در خارج است. [مثلاً] این کتاب عبارت از کاغذ، پلاستیک، نایلون، مرکّب‏ و از این چیزهایى است که این کتاب را درست کرده و این عبارت از خود این کتاب است و مفهوم و محتوایش هم مشخص است، این یک مسئله است اما وقتى که این کتاب از چاپخانه خارج مى‏شود همان لحظۀ اول تا قبل از اینکه خارج شود ما هیچ حکمى ‏بر آن نمى‏کنیم و کاغذ است. دسته و رول کاغذ اینها همین‌طور اینجا کنار هستند و هیچ حکمى‏ نسبت به آنها نمى‏کنیم. همین‌که اولین مرتبه دیدیم [صفحات] خارج شد و صفحه‌بندى شد و جلد هم برایش گذاشتند و بیرون آمد یک‌دفعه یک احساسى در ما پیدا مى‏شود که آن با کتاب همراه نیست. ببینید ما آن احساس را مى‏کنیم ولى آن احساس قائم به ما نیست، چه ما باشیم چه نباشیم همراه با وجود و حدوث این کتاب ـ حدوث به معناى ظهور خارجى ـ یک مسئله هم شروع به کنتور انداختن مى‏کند؛ یک، دو، سه، چهار، حالا ما روى زمین باشیم یا نباشیم. فرض کنید کسى کلید کارخانه را مى‏زند و بعد هم خودش به رحمت خدا مى‏رود، یک‌مرتبه مى‏بینیم صدتا از این کتاب </w:t>
      </w:r>
      <w:r>
        <w:rPr>
          <w:rtl w:val="0"/>
          <w:lang w:val="fa-IR"/>
        </w:rPr>
        <w:t xml:space="preserve">اسفار</w:t>
      </w:r>
      <w:r>
        <w:rPr>
          <w:rtl w:val="0"/>
          <w:lang w:val="fa-IR"/>
        </w:rPr>
        <w:t xml:space="preserve"> بیرون مى‏آید و بعد هم خود آن شخص مى‏میرد و دیگر هیچ‌کس روى زمین نیست که این کتاب را بردارد. این کارخانه هم خودش مى‏آید اتوماتیک این صدتا کتاب را در کنار هم مى‏چیند و آنجا می‌گذارد و کسى به این دست نمى‏زند یک ساعت هم برمى‏دارند آن بالا مى‏گذارند. این شخص کلید را مى‏زند و بعد هم فوت مى‏کند </w:t>
      </w:r>
      <w:r>
        <w:rPr>
          <w:rStyle w:val="Arabi"/>
          <w:rtl w:val="0"/>
          <w:lang w:val="fa-IR"/>
        </w:rPr>
        <w:t xml:space="preserve">الفاتحه.</w:t>
      </w:r>
      <w:r>
        <w:rPr>
          <w:rtl w:val="0"/>
          <w:lang w:val="fa-IR"/>
        </w:rPr>
        <w:t xml:space="preserve"> دیگر کسى نیست. یک‌مرتبه خدا بعد از یک مدت [او را] زنده مى‏کند تا زنده مى‏کند [می‌گوید که] عجب! من قبل از اینکه بمیرم این کلید را زده بودم. قضیۀ اصحاب کهف و عُزیر پیامبر را ندیده‌اید؟! </w:t>
      </w:r>
      <w:r>
        <w:rPr>
          <w:rtl w:val="0"/>
          <w:lang w:val="fa-IR"/>
        </w:rPr>
        <w:t xml:space="preserve">﴿فَٱنظُرۡ إِلَىٰ طَعَامِكَ وَشَرَابِكَ لَمۡ يَتَسَنَّهۡ وَٱنظُرۡ إِلَىٰ حِمَارِكَ وَلِنَجۡعَلَكَ ءَايَةٗ لِّلنَّاسِ وَٱنظُرۡ إِلَى ٱلۡعِظَامِ كَيۡفَ نُنشِزُهَا ثُمَّ نَكۡسُوهَا لَحۡمٗا﴾</w:t>
      </w:r>
      <w:r>
        <w:rPr>
          <w:rStyle w:val="FootnoteReference"/>
        </w:rPr>
        <w:footnoteReference w:id="2"/>
      </w:r>
      <w:r>
        <w:rPr>
          <w:rtl w:val="0"/>
          <w:lang w:val="fa-IR"/>
        </w:rPr>
        <w:t xml:space="preserve"> این را دربارۀ حضرت عُزیر علیه‌السّلام داریم که چطور آنها دربارۀ [زمان] احساس داشتند یا قضیۀ اصحاب کهف خیلى عجیب است که اتفاقاً احساس آنها احساس زمانى نبوده است ولى آن چیزى که در خارج دیدند و بعد مشاهده کردند زمان را براى اینها مجسم کرد. احساس اینها چه بود؟ </w:t>
      </w:r>
      <w:r>
        <w:rPr>
          <w:rtl w:val="0"/>
          <w:lang w:val="fa-IR"/>
        </w:rPr>
        <w:t xml:space="preserve">﴿لَبِثۡنَا يَوۡمًا أَوۡ بَعۡضَ يَوۡمٖ﴾</w:t>
      </w:r>
      <w:r>
        <w:rPr>
          <w:rtl w:val="0"/>
          <w:lang w:val="fa-IR"/>
        </w:rPr>
        <w:t xml:space="preserve"> دربارۀ [اصحاب کهف] داریم </w:t>
      </w:r>
      <w:r>
        <w:rPr>
          <w:rtl w:val="0"/>
          <w:lang w:val="fa-IR"/>
        </w:rPr>
        <w:t xml:space="preserve">﴿قَالَ قَآئِلٞ مِّنۡهُمۡ كَمۡ لَبِثۡتُمۡ قَالُواْ لَبِثۡنَا يَوۡمًا أَوۡ بَعۡضَ يَوۡمٖ﴾</w:t>
      </w:r>
      <w:r>
        <w:rPr>
          <w:rStyle w:val="FootnoteReference"/>
        </w:rPr>
        <w:footnoteReference w:id="3"/>
      </w:r>
      <w:r>
        <w:rPr>
          <w:rtl w:val="0"/>
          <w:lang w:val="fa-IR"/>
        </w:rPr>
        <w:t xml:space="preserve"> آمدند این خورشید را نگاه کردند خب خورشید که عوض نشده بود گرچه سیصد سال گذشته بود. دیدند خورشید اینجا بوده حالا آنجا رفته است. گفتند که خب چند ساعتى خسته بودیم و جای خود خوابیده بودیم همین! احساس اینها در زمان فقط پنج ساعت بود یعنى پنج ساعت را احساس کردند. بعد وقتى که جناب میرزای آنها بیرون آمد و رفت چیزی بخرد دید اِ بابا دیروز که اینجا آمدیم، اینجا درخت بود اما الآن درخت نیست، اینجا باغ بود الآن باغ نیست ما همین دیروز آمدیم دیگر! دیروز فرار کردیم و آمدیم در غار رفتیم. این نفس با قرائن و شواهد و مسائلى که مى‏بیند مدام شروع به ادراک کردن این واقعیت و این زمان می‌کند و این بقاء را احساس می‌کند. اول خیال مى‏کند این بقاء پنج ساعت بوده است و با دید پنج ساعت از غار پایین مى‏آید. بعد مى‏بیند این دیدگاهش با مشاهدش جور درنمى‏آید. دیروز اینجا درخت بود الآن نیست. دیروز اینجا باغ بود الآن باغ نیست و الآن اینجا قبرستان است. می‌گوید که من [دیروز] قبرى در اینجا ندیدم. سنگ قبر را نگاه مى‏کند مى‏بیند که تاریخ سنگ قبر برای سیصد سال پیش است دویست سال پیش است. می‌گوید که ما هم‌چنین چیزى ندیدیم و مدام شروع به وفق دادن خودش با پدیده‌ها و اطلاعات جدید مى‏کند و مى‏رود به آدم‌ها نگاه مى‏کند و مى‏بیند که لباس‌ها به این لباس‌هایى که دیروز از آنها فرار کردیم و آمدیم نمى‏خورد، قیافه‏ها یک قیافه‏هاى دیگری است خلاصه کار به جایی مى‏رسد که کم‌کم کم‌کم مى‏فهمد قضیه چیست! حالا پیش آنها برمى‏گردد هر‌چه به آنها مى‏گوید که [این‌طور است و اینها را دیده است می‌گویند که] برو بابا به سرت زده است! آنها نمى‏توانند باور کنند. بقیۀ آنها هم مجبورند پایین بیایند و خودشان را با این واقعیات تطبیق بدهند و جلو بروند و به زمان واقعی برسند. زمان اعتبارى براى آنها پنج ساعت بود ولى زمان واقعى سیصد سال بود، به این سیصد سال برسند و این سیصد سال را در خودشان هضم کنند. آیا این سیصد سال بوده است و اینها اطلاع نداشتند یا نبوده است؟ اگر نبوده چطور اینها بعداً این واقعیت را در خودشان احساس مى‏کردند؟! چطور یک هم‌چنین مسئله‌اى احساس می‌شد؟! پس بوده است!</w:t>
      </w:r>
    </w:p>
    <w:p>
      <w:pPr>
        <w:pStyle w:val="Heading6"/>
      </w:pPr>
      <w:r>
        <w:rPr>
          <w:rtl w:val="0"/>
          <w:lang w:val="fa-IR"/>
        </w:rPr>
        <w:t xml:space="preserve">عدم ارتباط زمان با انسان</w:t>
      </w:r>
    </w:p>
    <w:p>
      <w:pPr/>
      <w:r>
        <w:rPr>
          <w:rtl w:val="0"/>
          <w:lang w:val="fa-IR"/>
        </w:rPr>
        <w:t xml:space="preserve">پس مسئلۀ زمان کارى به انسان ندارد. ببینید ما از اینجا داریم با افرادى که مسئله را با انسان [مرتبط] مى‏دانند فاصله مى‏گیریم. مثلاً مسئله را یک امر اعتبارى مى‏دانند که قائم به ادراک شخص است. مسئلۀ زمان هیچ ارتباطى با انسان ندارد چون او پنج ساعت فرض کرده درحالى‌که در خارج سیصد سال گذشته و این خبر نداشته است، خب ندارد که ندارد به خارج کارى ندارد. این حرکتى که براى این شخص پیدا مى‏شود، مدام او را به واقعیت نزدیک مى‏کند همان‌طورى‌که این عقربۀ ساعت ما را به این واقعیت نزدیک مى‏کند. حالا این واقعیت خارجى چیست؟ آیا این واقعیت خارجى به‌واسطۀ خورشید بوده است؟! یعنى چون خورشید مدام آمده و رفته این واقعیت خارجى را درست کرده یا نه، اگر خورشید هم در یک جا ساکن بود، زمان نبود؟ یعنى این سیصد سال احساس نمى‏شد؟ خب فقط مسئلۀ خورشید که نیست بلکه سبز شدن و خشک شدن درختان، میوه دادن، از‌بین رفتن، دوباره سبزى درآمدن و عوض شدن چهره‏هاى انسان‌ها و حیوانات هم هست. اینها همه مسائلى است که یکى پس از دیگرى مى‏آیند و هیچ‏ ارتباطى هم به خورشید ندارند. حالا آیا در کراتى که خورشید نیست زمان هم نیست؟! آیا در آنجا زمانى اصلاً وجود ندارد؟</w:t>
      </w:r>
    </w:p>
    <w:p>
      <w:pPr>
        <w:pStyle w:val="Heading6"/>
      </w:pPr>
      <w:r>
        <w:rPr>
          <w:rtl w:val="0"/>
          <w:lang w:val="fa-IR"/>
        </w:rPr>
        <w:t xml:space="preserve">مولِّد زمان</w:t>
      </w:r>
    </w:p>
    <w:p>
      <w:pPr/>
      <w:r>
        <w:rPr>
          <w:rtl/>
          <w:lang w:val="fa-IR"/>
        </w:rPr>
        <w:t xml:space="preserve">اگر یک روزى آمد که علم و صنعت آمد انسان را برداشت و به یک کره‏اى برد که در آن خورشید وجود ندارد و در خارج از منظومۀ شمسى و اینها قرار دارد و خورشید هم مثل بقیۀ ستاره‏هایى که هستند یک ستاره باشد و در آنجا شما هیچ تغییرى احساس نمى‏کردید حالت شما در یک هم‌چنین جایی از وقتى که با آن سفینه وارد مى‏شوید تا وقتى که یک مدت مى‏گذرد یکسان است؟! [نه‌خیر، بلکه] مى‏گویید که اِ خسته شدم چقدر اینجا ماندیم برگردیم دیگر! درحالى‌که نه خورشیدى هست و نه ساعتى هست که به شما نشان بدهد و نه گردشى هست که به‌واسطۀ آن گردش [متوجه گذشت زمان بشوید]. آن احساسى که شما دارید که در آن احساس مى‏گویید که بس است دیگر آمدیم اینجا را دیدیم، حالا برگردیم. آن «بس است دیگر» از استمرار اعیان ثابته و استمرار تعیّن نشئت مى‏گیرد. این خودش مولِّد زمان است و کارى به آن مسائل خارجى و خورشید و این چیزها و مطالب ندارد این </w:t>
      </w:r>
      <w:r>
        <w:rPr>
          <w:rStyle w:val="Arabi"/>
          <w:rtl w:val="0"/>
          <w:lang w:val="fa-IR"/>
        </w:rPr>
        <w:t xml:space="preserve">نفسُ الاستمرار و نفسُ البَقاء</w:t>
      </w:r>
      <w:r>
        <w:rPr>
          <w:rtl/>
          <w:lang w:val="fa-IR"/>
        </w:rPr>
        <w:t xml:space="preserve"> [زمان است].</w:t>
      </w:r>
    </w:p>
    <w:p>
      <w:pPr>
        <w:pStyle w:val="SoalMatn"/>
      </w:pPr>
      <w:r>
        <w:rPr>
          <w:rtl w:val="0"/>
          <w:lang w:val="fa-IR"/>
        </w:rPr>
        <w:t xml:space="preserve">تلمیذ:</w:t>
      </w:r>
      <w:r>
        <w:rPr>
          <w:rtl w:val="0"/>
          <w:lang w:val="fa-IR"/>
        </w:rPr>
        <w:t xml:space="preserve"> براى ذات حق هم مى‏شود این زمان را ثابت کرد؟</w:t>
      </w:r>
    </w:p>
    <w:p>
      <w:pPr/>
      <w:r>
        <w:rPr>
          <w:rtl w:val="0"/>
          <w:lang w:val="fa-IR"/>
        </w:rPr>
        <w:t xml:space="preserve">استاد: خب باشد.</w:t>
      </w:r>
    </w:p>
    <w:p>
      <w:pPr>
        <w:pStyle w:val="SoalMatn"/>
      </w:pPr>
      <w:r>
        <w:rPr>
          <w:rtl w:val="0"/>
          <w:lang w:val="fa-IR"/>
        </w:rPr>
        <w:t xml:space="preserve">تلمیذ:</w:t>
      </w:r>
      <w:r>
        <w:rPr>
          <w:rtl w:val="0"/>
          <w:lang w:val="fa-IR"/>
        </w:rPr>
        <w:t xml:space="preserve"> یعنى برای خدا هم زمان می‌خواهد؟‏</w:t>
      </w:r>
    </w:p>
    <w:p>
      <w:pPr/>
      <w:r>
        <w:rPr>
          <w:rtl w:val="0"/>
          <w:lang w:val="fa-IR"/>
        </w:rPr>
        <w:t xml:space="preserve">استاد: زمان خدا زمان دهرى است؛ اول ندارد ولى این اول، زمان مترتب است بر اینکه باشد...</w:t>
      </w:r>
    </w:p>
    <w:p>
      <w:pPr>
        <w:pStyle w:val="SoalMatn"/>
      </w:pPr>
      <w:r>
        <w:rPr>
          <w:rtl w:val="0"/>
          <w:lang w:val="fa-IR"/>
        </w:rPr>
        <w:t xml:space="preserve">تلمیذ:</w:t>
      </w:r>
      <w:r>
        <w:rPr>
          <w:rtl w:val="0"/>
          <w:lang w:val="fa-IR"/>
        </w:rPr>
        <w:t xml:space="preserve"> یعنى خود خداوند هم براى خودش یک نوع احساس گذشت مى‏کند؟</w:t>
      </w:r>
    </w:p>
    <w:p>
      <w:pPr/>
      <w:r>
        <w:rPr>
          <w:rtl w:val="0"/>
          <w:lang w:val="fa-IR"/>
        </w:rPr>
        <w:t xml:space="preserve">استاد: نه، چون او اول ندارد لذا احساس گذشت هم نمى‏کند. ببینید ما اول فرض کردیم. صبح که از خواب بیدار مى‏شوید اولِ شما وقتِ انتباه شما است و آن وقتِ خواب نیست. وقت انتباه، شما یک‌دفعه یک اوّلى احساس‏ مى‏کنید گرچه قبلاً در بستر زمان بودید ولى این بقاء را [احساس نمی‌کنید] اسم آن بقایى که نبوده و بعد بوده، زمان مى‏گذارید. خب خدا که این‌طور بوده است و اوّلى ندارد. لذا در آنجا ثابتات است. اینکه مى‏گوییم: در آنجا زمان نیست به معنای این است که براى زمان، اوّلى فرض مى‏شود. الآن من این کتابى را که به این کیفیت بود باز کردم، این را که باز کردم کنتور شروع به انداختن کرد؛ یک، دو، سه، چهار. الآن این کتاب را مى‏بندم وقتى که کتاب بسته شد این کنتور ایستاد؛ یعنى این فاصلۀ بین باز و بسته شدن را ضبط مى‏کند، اسم این را زمان مى‏گذارند. حالا اگر از این اولِ اول اصلاً اوّلى نبوده که این کتاب باز بشود و همیشه این کتاب همین‌طور بسته بوده است شما چه زمانی مى‏توانید براى باز شدن این کتاب وقتى را تعیین کنید؟! این ثابت مى‏شود. اینجاست که مسئلۀ بین مجردات و غیرمجردات خودش را نشان مى‏دهد؛ یعنى بین مبدعات و مبتدعات و بین متکوّنات و عالم شهادت و بین عالم غیب و عالم ظهور، اینها مى‏آیند خودشان را از حیث زمان نشان مى‏دهند.</w:t>
      </w:r>
    </w:p>
    <w:p>
      <w:pPr>
        <w:pStyle w:val="Heading6"/>
      </w:pPr>
      <w:r>
        <w:rPr>
          <w:rtl w:val="0"/>
          <w:lang w:val="fa-IR"/>
        </w:rPr>
        <w:t xml:space="preserve">زمان در متکوّنات خارجى</w:t>
      </w:r>
    </w:p>
    <w:p>
      <w:pPr/>
      <w:r>
        <w:rPr>
          <w:rtl/>
          <w:lang w:val="fa-IR"/>
        </w:rPr>
        <w:t xml:space="preserve">شما نمى‏توانید یک وقتى را براى خلق جبرائیل تعیین کنید که در یک وقت مثلاً ملائکه و عالم نفوس و عالم عقول خلق شدند و از آن‌وقت شروع به این حرکت شد چون شما در هر نقطه‏ای از این دست بگذارید مى‏بینید قبل از این همین‌طور به همین کیفیت بوده است ولى در مورد این اشیاء و متکوّنات خارجى این‌طور نیست. این شخصى که الآن بیست سال دارد با یک قامت 180 [سانتی‌متری]، ده سال پیش او ده سالش بود با یک قامت یک مترى یا 120 سانتى متری. این را می‌بینید و این دیگر زمان نیست که بخواهید [انکار] کنید، او این مقدار بود و الآن تبدیل به این مقدار شد. بدن او کوچک بود، در پنج سالگی چقدر و چند کیلو بود؟ یک سالگی چقدر بود؟ و بعد اصلاً مى‏رود [به اینجا می‌رسد که] از نظر ظاهر وجودش در این دنیا نبود. اینکه ما مى‏گوییم که از نظر ظاهر نبود؛ یعنى شما با همین دید و بصر نمى‏توانید در آن ‌وقتى که این طفل از شکم مادر متولد شده در همان لحظه بیست‏سالگى او را ببینید، این معنا و منظور زمان مى‏شود. الآن شما روز اول او را مى‏بینید، روز دوم که شد روز دوم او را مى‏بینید. روز سوم که شد [روز سوم را می‌بینید]. لذا مى‏گویید که زمان در متکوّنات خارجى هست. این بقاء را شما در اینجا احساس مى‏کنید نه در ثابتات، در ثابتات اصلاً بقا را احساس نمى‏کنید چون ثبوت است و گذشت را احساس نمى‏کنید چون گذشت در جایى هست که ابتدایى باشد و وقتى از اول ابتدا نبود، شما چه گذشتى را احساس مى‏کنید؟! چه چیزى را احساس مى‏کنید؟! ما که الآن تاریکى و سیاهى و سفیدى را احساس مى‏کنیم به‌خاطر این است که مفاهیم و صور متضادۀ خارجى را احساس مى‏کنیم و مى‏گوییم که الآن رنگ این سنگ، سفید است و سیاه نیست. اگر از آن اول که متولد مى‏شویم ما را در یک اتاقی بگذارند که تمام این اتاق سنگ سفید است و ما همین‌طور در این فضا بالا بیاییم فرض کنید که غذایى که به ما مى‏دهند [سفید باشد و همین‌طور] بالا بیاییم و رشد که می‌کنیم و حتى لباسى که مادر مى‏پوشد [سفید باشد] و لباس قرمز، سفید، سیاه، زرد و اینها را نبینیم، از آن اول بچه [همه چیز را سفید ببیند]، یا یک مطلب دیگر اینکه یک عینکى از آن اول به چشم این بچۀ بیچاره بزنند [تا همه چیز را سفید ببیند دیگر صور متضاده احساس نمی‌کند].</w:t>
      </w:r>
    </w:p>
    <w:p>
      <w:pPr/>
      <w:r>
        <w:rPr>
          <w:rtl w:val="0"/>
          <w:lang w:val="fa-IR"/>
        </w:rPr>
        <w:t xml:space="preserve">شستشوى مغزى که مى‏خواهند بدهند همین است؛ از اول به چشم آدم یک عینک مى‏گذارند و انسان همۀ اشیاء و پدیده‌ها را یک‌سویه مى‏بیند و دیگر مخالفى برایش فرض نمى‏کند و احتمال خلاف نمى‏دهد. همه چیز را فقط در یک جهت و راستا مى‏بیند و همۀ حسن را در یک نقطه متمرکز مى‏کند. از آن اول یک عینکى به چشم این بچه بگذارند، مادر که مى‏آید شیرش مى‏دهد او را سفید مى‏بیند، در و دیوار را سفید مى‏بیند، [او را] مى‏آورند و در ایوان مى‏گذارند درخت‌ها را سفید مى‏بیند و هر چیزى که در این عالم هست را سفید ببیند، او بیست‌ساله بشود حالا که بیست‌ساله شد چه مفهومى ‏از سیاهى دارد؟! هیچ! اصلاً مى‏داند سیاهى هم وجود دارد؟! اصلاً مى‏فهمد قرمزى هم وجود دارد؟! هرچه به او بگویند که بابا این‌همه الوان [هست]! مى‏گوید که الوان کجاست؟ اصلاً الوان یعنى چه؟ اینکه حتى به او الوان هم بگویند او نمى‏فهمد، لون هم‏ نمى‏فهمد چون تشخیص لون در جایى است که این ظهور بتواند به اَشکال مختلف دربیاید. حتى دست او هم خراش [پیدا کند] و خون هم که بیاید آن را سفید مى‏بینید. آن‌وقت او چطور مى‏تواند لونیّت اشیاء خارجى را تشخیص بدهد؟ فقط در یک فضاى بستۀ بیاضیّت به‌نحوى در آن فضا اتحاد پیدا مى‏کند و ثبت مى‏شود و حک مى‏شود که غیر از بیاضیّت و جسمیت ـ جسم را خب احساس مى‏کند که جسم است دست مى‏زند و [می‌فهمد که جسم است] ـ اصلاً لون را نمى‏فهمد رنگ را نمى‏فهمد اصلاً نمى‏فهمد که در دنیا رنگى هست ولو سفید، حتى سفید بودن را هم نمى‏فهمد چون فقط ذهنش به یک مسئله رشد پیدا کرده و عادت کرده است لذا باید مخالف [وجود داشته] باشد. آن ذات أحدیتى که ابتدا ندارد چگونه استمرار و گذشت و مضی را در وجود خودش حس کند؟ چگونه مى‏تواند حوصله‌ام سر رفت را حس کند؟ چگونه مى‏تواند یک مقدار مسافتى را که از جایى به جاى دیگر انتقال پیدا کرده حس کند؟ تمام اینها مترتب بر متکوّنات خارجى است.</w:t>
      </w:r>
    </w:p>
    <w:p>
      <w:pPr/>
      <w:r>
        <w:rPr>
          <w:rtl/>
          <w:lang w:val="fa-IR"/>
        </w:rPr>
        <w:t xml:space="preserve">پس همان‌طورى‌که خود ذات أحدیت داراى ثبات ذاتى است و زمان در او راه ندارد، انتقاش صور اعیان خارجى مثل صورت این مجلس هم در ذات أحدیت مسبوق به زمان نیست؛ یعنى وقتى که مى‏گوییم: در علم عنائى حق این اشیاء وجود دارند در آن علم عنائى [زمان وجود ندارد]. من این مسئله را در کیفیت علم عنائى اگر رفقا دیده باشند در این سه مقدمه بر علم، در کتاب </w:t>
      </w:r>
      <w:r>
        <w:rPr>
          <w:rtl w:val="0"/>
          <w:lang w:val="fa-IR"/>
        </w:rPr>
        <w:t xml:space="preserve">افق وحى</w:t>
      </w:r>
      <w:r>
        <w:rPr>
          <w:rtl w:val="0"/>
          <w:lang w:val="fa-IR"/>
        </w:rPr>
        <w:t xml:space="preserve"> توضیح داده‏ام و گفته‌ام که افرادى که معتقد به این مطالب شدند چه اشتباه مهمى براى آنها پیدا شده است.</w:t>
      </w:r>
      <w:r>
        <w:rPr>
          <w:rStyle w:val="FootnoteReference"/>
        </w:rPr>
        <w:footnoteReference w:id="4"/>
      </w:r>
    </w:p>
    <w:p>
      <w:pPr>
        <w:pStyle w:val="Heading6"/>
      </w:pPr>
      <w:r>
        <w:rPr>
          <w:rtl w:val="0"/>
          <w:lang w:val="fa-IR"/>
        </w:rPr>
        <w:t xml:space="preserve">سرّ نزول دفعتاً و تدریجى قرآن</w:t>
      </w:r>
    </w:p>
    <w:p>
      <w:pPr/>
      <w:r>
        <w:rPr>
          <w:rtl w:val="0"/>
          <w:lang w:val="fa-IR"/>
        </w:rPr>
        <w:t xml:space="preserve">در آنجا گفتم که وقتى مى‏خواهیم این مطالب را بخوانیم باید از صفحۀ اول شروع کنیم و به صفحۀ آخر این کتاب برسیم تا صفحۀ اول را نخوانیم نمى‏توانیم صفحۀ دوم آن را متوجه بشویم ولى براى کسى که این کتاب را تألیف کرده هم صفحۀ اول و آخر دارد؟ نه دیگر همۀ کتاب به‌صورت یک‏ واحد مجموعى در سینه‏اش است و او نسبت به همۀ کتاب در آنِ واحد اطلاع و اشراف دارد نه‌اینکه صفحۀ اول مقدم بر صفحۀ دوم [باشد] و براى اینکه بخواهد کتاب را مرور کند بگوید که صبر کن من صفحه‏ها را ورق بزنم، صفحۀ یک، دو، نه نیست بروم صفحۀ سیزده، چهارده، پانزده، نه اینجا هم نیست. صفحۀ هفده و هجده بروم و بگویند که بابا چه خبر است مدام باید صبر کنیم؟! [بگوید] که بابا هشتصد صفحه کتاب است صبر کن نیم ساعتى یکى یکى تورق کنم. نه این‌طور نیست بلکه تا مى‏گویند که این شعر را در این کتاب آوردى؟ می‌گوید که بله در صفحۀ 435 آوردم. اینکه تا می‌پرسند او جواب می‌دهد چرا این‌طوری است؟ چون تمام مطالب کتاب به‌نحو </w:t>
      </w:r>
      <w:r>
        <w:rPr>
          <w:rStyle w:val="Arabi"/>
          <w:rtl w:val="0"/>
          <w:lang w:val="fa-IR"/>
        </w:rPr>
        <w:t xml:space="preserve">دفعة واحدة</w:t>
      </w:r>
      <w:r>
        <w:rPr>
          <w:rtl w:val="0"/>
          <w:lang w:val="fa-IR"/>
        </w:rPr>
        <w:t xml:space="preserve"> الآن در نفسش هست ولى براى شما بگویند که این شعر [کجاست]؟ مى‏گویید که من این کتاب را نخواندم باید از اول </w:t>
      </w:r>
      <w:r>
        <w:rPr>
          <w:rStyle w:val="Arabi"/>
          <w:rtl w:val="0"/>
          <w:lang w:val="fa-IR"/>
        </w:rPr>
        <w:t xml:space="preserve">بسم الله</w:t>
      </w:r>
      <w:r>
        <w:rPr>
          <w:rtl w:val="0"/>
          <w:lang w:val="fa-IR"/>
        </w:rPr>
        <w:t xml:space="preserve"> شروع کنید صفحۀ اول، چون لعلّ</w:t>
      </w:r>
      <w:r>
        <w:rPr>
          <w:rStyle w:val="Arabi"/>
          <w:rtl w:val="0"/>
          <w:lang w:val="fa-IR"/>
        </w:rPr>
        <w:t xml:space="preserve"> </w:t>
      </w:r>
      <w:r>
        <w:rPr>
          <w:rtl w:val="0"/>
          <w:lang w:val="fa-IR"/>
        </w:rPr>
        <w:t xml:space="preserve">اینکه در صفحۀ دوم باشد و شما رد کرده باشید، اول، دوم، سوم، چهارم، این همان چیزى است که اینها نفهمیدند که قرآن که بر پیغمبر دفعتاً یا تدریجى نازل شد سرّش این است، نه آن چرت و پرت‌هایى که برداشتند گفتند.</w:t>
      </w:r>
    </w:p>
    <w:p>
      <w:pPr>
        <w:pStyle w:val="Heading6"/>
      </w:pPr>
      <w:r>
        <w:rPr>
          <w:rtl w:val="0"/>
          <w:lang w:val="fa-IR"/>
        </w:rPr>
        <w:t xml:space="preserve">عدم وجود زمان در علم عنائی حق</w:t>
      </w:r>
    </w:p>
    <w:p>
      <w:pPr/>
      <w:r>
        <w:rPr>
          <w:rtl w:val="0"/>
          <w:lang w:val="fa-IR"/>
        </w:rPr>
        <w:t xml:space="preserve">پس در علم عنائىِ حق، زمان راه ندارد. وجود اشیاء و تعیّن خارجى اشیاء مربوط به زمان است البته نسبت به این قضیه هم حرف داریم اما حالا فعلاً به حکم اللهم بیر بیر [صبر کنید]! ـ یک استادى داشتیم مى‏گفت که صبر کنید اللهم بیر بیرـ فعلاً ما به اولین مرتبه مى‏رسیم و نسبت به حقایق خارجیه کارى نداریم و دست نمى‏زنیم و بحث این براى جلسۀ بعد بماند.</w:t>
      </w:r>
    </w:p>
    <w:p>
      <w:pPr/>
      <w:r>
        <w:rPr>
          <w:rtl w:val="0"/>
          <w:lang w:val="fa-IR"/>
        </w:rPr>
        <w:t xml:space="preserve">در صور علمیه، زمان در علم عنائى حق راه ندارد یعنى از زمانى که ...، این زمان گفتن هم غلط است بلکه از هر موقعیتى که ذات أحدیت در آن حضور داشته و حىّ بوده و وجود داشته است در همان موقعیت، صورت این مجلس هم وجود داشته و این‌طور نبوده است که شما فرض کنید که در یک دهرى در وعائى ذات أحدیت بوده ولی خالى و عارى از صور اعیان خارجى [بوده است] بلکه در هر موقعیت و هر وضعیتى که ذات اقدس حق در آن وضعیت وجود داشته، حضور داشته، حىّ بوده و حیات داشته در همان موقع [صور اعیان خارجی هم بوده است.] نه به آن صور نوریّۀ الهیّۀ افلاطونیّه بلکه همین صورت خارجیۀ جزئیه‏.</w:t>
      </w:r>
    </w:p>
    <w:p>
      <w:pPr>
        <w:pStyle w:val="SoalMatn"/>
      </w:pPr>
      <w:r>
        <w:rPr>
          <w:rtl w:val="0"/>
          <w:lang w:val="fa-IR"/>
        </w:rPr>
        <w:t xml:space="preserve">تلمیذ:</w:t>
      </w:r>
      <w:r>
        <w:rPr>
          <w:rtl w:val="0"/>
          <w:lang w:val="fa-IR"/>
        </w:rPr>
        <w:t xml:space="preserve"> پس ما یک عالم ثابت داریم‏.</w:t>
      </w:r>
    </w:p>
    <w:p>
      <w:pPr/>
      <w:r>
        <w:rPr>
          <w:rtl w:val="0"/>
          <w:lang w:val="fa-IR"/>
        </w:rPr>
        <w:t xml:space="preserve">استاد: بیر بیر بابا! این بیر بیر را براى همین مى‏گویم! اگر شما تُرک بودید می‌فهمیدید که هر چیزی جایی دارد! بله، حالا مى‏رسیم به اینکه ما اصلاً زمان نداریم ولى یواش ‌یواش، صبر کنید به اینجا مى‏رسیم. فعلاً این مقدار زمان را احساس بکنید که یک واقعیتی هست حالا تا به چگونه مطرح کردنش بخواهیم برسیم کار داریم. فعلاً آنچه را که مى‏توانیم روى آن دست بگذاریم و نسبت به آن چیز باشیم... حالا به اعیان خارجیه کار نداریم بلکه به آن صور اعیان خارجى کار داریم. چه به‌نحو مثل افلاطونى باشد که صور نورى الهى و کلی باشد یا به‌صورت جزئى باشد یعنى همین مجلس و همین افراد و همین کیفیت و هیئت...</w:t>
      </w:r>
    </w:p>
    <w:p>
      <w:pPr>
        <w:pStyle w:val="SoalMatn"/>
      </w:pPr>
      <w:r>
        <w:rPr>
          <w:rtl w:val="0"/>
          <w:lang w:val="fa-IR"/>
        </w:rPr>
        <w:t xml:space="preserve">تلمیذ:</w:t>
      </w:r>
      <w:r>
        <w:rPr>
          <w:rtl w:val="0"/>
          <w:lang w:val="fa-IR"/>
        </w:rPr>
        <w:t xml:space="preserve"> خود همین واقعیت مادى در آنجا نبود، در ذات‏؟</w:t>
      </w:r>
    </w:p>
    <w:p>
      <w:pPr/>
      <w:r>
        <w:rPr>
          <w:rtl w:val="0"/>
          <w:lang w:val="fa-IR"/>
        </w:rPr>
        <w:t xml:space="preserve">استاد: خب نبوده دیگر.</w:t>
      </w:r>
    </w:p>
    <w:p>
      <w:pPr>
        <w:pStyle w:val="SoalMatn"/>
      </w:pPr>
      <w:r>
        <w:rPr>
          <w:rtl w:val="0"/>
          <w:lang w:val="fa-IR"/>
        </w:rPr>
        <w:t xml:space="preserve">تلمیذ:</w:t>
      </w:r>
      <w:r>
        <w:rPr>
          <w:rtl w:val="0"/>
          <w:lang w:val="fa-IR"/>
        </w:rPr>
        <w:t xml:space="preserve"> در ذات‏ نبود؟</w:t>
      </w:r>
    </w:p>
    <w:p>
      <w:pPr/>
      <w:r>
        <w:rPr>
          <w:rtl w:val="0"/>
          <w:lang w:val="fa-IR"/>
        </w:rPr>
        <w:t xml:space="preserve">استاد: این اعیان خارجى که نبود. عرض کردم از دیدگاه ما این جلسه‏اى که در امروز روز سه‌شنبه ساعت یک ربع به نُه، ـ دوباره به درس دوم نرسیدیم! البته دیر شدنش تقصیر ما بود تقصیر این آقاى ... بیچاره نیندازید! ما دیر کردیم و این‌قدر طول کشید و [الآن با خود می‌گویید که] این آقا هم لابد صبحانه یک‌دست کله‌پاچه خورده که چانه‏اش نمى‏ایستد و سراغ بحث دوم نمى‏رود! نه، کله‌پاچه نخوردم برایم ضرر دارد. البته گاهى عیب ندارد اگر حالا کسى دعوت کند مى‏خوریم البته استثناء دارد! ـ این مسئله به خود این صورت جزئیه برمى‏گردد. این صورت جزئیه که الآن ما داریم دیروز بوده یا نبوده؟ نبوده، در اعیان خارجى نبوده است. بحث ما در اعیان خارجى است. بحث ما در زمان است بحث ما در ماه جمادى الاولى سنۀ 1431 و در یک هم‌چنین وضعیتی است. خب این نبوده، مثل بچه‏اى که به‌دنیا مى‏آید آیا شما بیست‌ سالگى او را مى‏بینید؟! لعلّ اینکه او پنج‌سالگى بمیرد.</w:t>
      </w:r>
    </w:p>
    <w:p>
      <w:pPr>
        <w:pStyle w:val="Heading6"/>
      </w:pPr>
      <w:r>
        <w:rPr>
          <w:rtl w:val="0"/>
          <w:lang w:val="fa-IR"/>
        </w:rPr>
        <w:t xml:space="preserve">تغییر علت در علم عنائى حق مترتب بر استعداد فعلیت</w:t>
      </w:r>
    </w:p>
    <w:p>
      <w:pPr>
        <w:pStyle w:val="SoalMatn"/>
      </w:pPr>
      <w:r>
        <w:rPr>
          <w:rtl w:val="0"/>
          <w:lang w:val="fa-IR"/>
        </w:rPr>
        <w:t xml:space="preserve">تلمیذ:</w:t>
      </w:r>
      <w:r>
        <w:rPr>
          <w:rtl w:val="0"/>
          <w:lang w:val="fa-IR"/>
        </w:rPr>
        <w:t xml:space="preserve"> منظور در علم عنائى است نه فقط در خارج. ما مى‏خواهیم بگوییم که این خارج از علم عنائی بوده است.‏</w:t>
      </w:r>
    </w:p>
    <w:p>
      <w:pPr/>
      <w:r>
        <w:rPr>
          <w:rtl w:val="0"/>
          <w:lang w:val="fa-IR"/>
        </w:rPr>
        <w:t xml:space="preserve">استاد: وقتى این خارج متکوّن است این خارج که ماده است چطور این ماده را در علم عنائى که جنبۀ علمیت دارد ملاحظه مى‏کنید؟! در آنجا جنبۀ علمى است و عینى نیست.‏</w:t>
      </w:r>
    </w:p>
    <w:p>
      <w:pPr>
        <w:pStyle w:val="SoalMatn"/>
      </w:pPr>
      <w:r>
        <w:rPr>
          <w:rtl w:val="0"/>
          <w:lang w:val="fa-IR"/>
        </w:rPr>
        <w:t xml:space="preserve">تلمیذ:</w:t>
      </w:r>
      <w:r>
        <w:rPr>
          <w:rtl w:val="0"/>
          <w:lang w:val="fa-IR"/>
        </w:rPr>
        <w:t xml:space="preserve"> یعنى در این عالم ... دارد تند تند خلق می‌شود؟</w:t>
      </w:r>
    </w:p>
    <w:p>
      <w:pPr/>
      <w:r>
        <w:rPr>
          <w:rtl w:val="0"/>
          <w:lang w:val="fa-IR"/>
        </w:rPr>
        <w:t xml:space="preserve">استاد: بله؛</w:t>
      </w:r>
      <w:r>
        <w:rPr>
          <w:rtl w:val="0"/>
          <w:lang w:val="fa-IR"/>
        </w:rPr>
        <w:t xml:space="preserve">﴿كُلَّ يَوۡمٍ هُوَ فِي شَأۡنٖ﴾</w:t>
      </w:r>
      <w:r>
        <w:rPr>
          <w:rtl w:val="0"/>
          <w:lang w:val="fa-IR"/>
        </w:rPr>
        <w:t xml:space="preserve">.</w:t>
      </w:r>
      <w:r>
        <w:rPr>
          <w:rStyle w:val="FootnoteReference"/>
        </w:rPr>
        <w:footnoteReference w:id="5"/>
      </w:r>
      <w:r>
        <w:rPr>
          <w:rtl w:val="0"/>
          <w:lang w:val="fa-IR"/>
        </w:rPr>
        <w:t xml:space="preserve">‏</w:t>
      </w:r>
    </w:p>
    <w:p>
      <w:pPr>
        <w:pStyle w:val="SoalMatn"/>
      </w:pPr>
      <w:r>
        <w:rPr>
          <w:rtl w:val="0"/>
          <w:lang w:val="fa-IR"/>
        </w:rPr>
        <w:t xml:space="preserve">تلمیذ:</w:t>
      </w:r>
      <w:r>
        <w:rPr>
          <w:rtl w:val="0"/>
          <w:lang w:val="fa-IR"/>
        </w:rPr>
        <w:t xml:space="preserve"> این برای عالم پایین است و در عالم ثابت </w:t>
      </w:r>
      <w:r>
        <w:rPr>
          <w:rtl w:val="0"/>
          <w:lang w:val="fa-IR"/>
        </w:rPr>
        <w:t xml:space="preserve">﴿كُلَّ يَوۡمٍ هُوَ فِي شَأۡنٖ﴾</w:t>
      </w:r>
      <w:r>
        <w:rPr>
          <w:rtl w:val="0"/>
          <w:lang w:val="fa-IR"/>
        </w:rPr>
        <w:t xml:space="preserve"> که نیست؟</w:t>
      </w:r>
    </w:p>
    <w:p>
      <w:pPr/>
      <w:r>
        <w:rPr>
          <w:rtl w:val="0"/>
          <w:lang w:val="fa-IR"/>
        </w:rPr>
        <w:t xml:space="preserve">استاد: در آن عالم ثابتات صور هست؛ یعنى آن </w:t>
      </w:r>
      <w:r>
        <w:rPr>
          <w:rStyle w:val="Arabi"/>
          <w:rtl w:val="0"/>
          <w:lang w:val="fa-IR"/>
        </w:rPr>
        <w:t xml:space="preserve">علة العلل</w:t>
      </w:r>
      <w:r>
        <w:rPr>
          <w:rtl w:val="0"/>
          <w:lang w:val="fa-IR"/>
        </w:rPr>
        <w:t xml:space="preserve"> براى این تکوّن در آنجا هست، قبول داریم ولى آن </w:t>
      </w:r>
      <w:r>
        <w:rPr>
          <w:rStyle w:val="Arabi"/>
          <w:rtl w:val="0"/>
          <w:lang w:val="fa-IR"/>
        </w:rPr>
        <w:t xml:space="preserve">علة العلل</w:t>
      </w:r>
      <w:r>
        <w:rPr>
          <w:rtl w:val="0"/>
          <w:lang w:val="fa-IR"/>
        </w:rPr>
        <w:t xml:space="preserve"> تغییر پیدا نمى‏کند؛ یعنى این‌طور نیست که حیثیت علّیه یک روز باشد و یک روز نباشد. اگر نباشد پس ذات نسبت‌ به ‌صورت ثانیه قبل از صورت اول جهل دارد. شما باید در علم عنائى حق برای حقیقت صوریه طورى نقش ببندید که درهرحالى هیچ‌گونه تغییر و تحولى در آنجا وجود نداشته باشد درحالى‌که شما در اینجا تغییر و تحول مى‏بینید. تغییر و تحول ناشى از علت است. علت باید تغییر بکند تااینکه معلول تغییر کند. تغییر علت در علم عنائى حق مترتب بر استعداد فعلیت است؛ فعلیت قبل از استعداد، مقام جهل ذات نسبت به صورت است اینها را چه مى‏گویید؟</w:t>
      </w:r>
    </w:p>
    <w:p>
      <w:pPr>
        <w:pStyle w:val="SoalMatn"/>
      </w:pPr>
      <w:r>
        <w:rPr>
          <w:rtl w:val="0"/>
          <w:lang w:val="fa-IR"/>
        </w:rPr>
        <w:t xml:space="preserve">تلمیذ:</w:t>
      </w:r>
      <w:r>
        <w:rPr>
          <w:rtl w:val="0"/>
          <w:lang w:val="fa-IR"/>
        </w:rPr>
        <w:t xml:space="preserve"> نه این برای اینجاست ما تغییر مى‏بینیم‏.</w:t>
      </w:r>
    </w:p>
    <w:p>
      <w:pPr/>
      <w:r>
        <w:rPr>
          <w:rtl w:val="0"/>
          <w:lang w:val="fa-IR"/>
        </w:rPr>
        <w:t xml:space="preserve">استاد: اِ؟! حالا آنهایى که فرمودیم بگذارید باز هم مى‏فرماییم ولى الآن امروز این‌طور بگذارید بفرماییم. آن‌وقت حالا فردا این را یک مقدارى عمیق‌تر مى‏کنیم.</w:t>
      </w:r>
    </w:p>
    <w:p>
      <w:pPr/>
      <w:r>
        <w:rPr>
          <w:rtl w:val="0"/>
          <w:lang w:val="fa-IR"/>
        </w:rPr>
        <w:t xml:space="preserve">اینکه الآن ما مى‏توانیم در آن ثابت بمانیم این است؛ همان‌طورى‌که ذات‏ اقدس حق </w:t>
      </w:r>
      <w:r>
        <w:rPr>
          <w:rStyle w:val="Arabi"/>
          <w:rtl w:val="0"/>
          <w:lang w:val="fa-IR"/>
        </w:rPr>
        <w:t xml:space="preserve">غنى بالذات</w:t>
      </w:r>
      <w:r>
        <w:rPr>
          <w:rtl w:val="0"/>
          <w:lang w:val="fa-IR"/>
        </w:rPr>
        <w:t xml:space="preserve"> است و همان‌طورى‌که در ذات اقدس حق، جهل و ابهام راه ندارد و همان‌طورى‌که ذات اقدس حق فعلیت محضه است و محوضت در فعلیت است بنابراین تصور برهه‏اى از برهه‏ها و دهرى از دهرها و موضعى از مواضعى که ذات حق وجود حىّ قائم و علیم در آن موضع و در آن موقعیت داشته باشد و عارى از همین صور خارجیه باشد یک هم‌چنین فرضی مستحیل و ممتنع است.</w:t>
      </w:r>
    </w:p>
    <w:p>
      <w:pPr/>
      <w:r>
        <w:rPr>
          <w:rtl w:val="0"/>
          <w:lang w:val="fa-IR"/>
        </w:rPr>
        <w:t xml:space="preserve">بنابراین صورت علمیۀ تمام اشیاء خارجى در ذات حق به بقاء ذات وجود دارد. به بقاء ذات یعنى تا وقتى که شما ذات را تصور مى‏کنید که بقاء داشته و وجود داشته و وجود خارجى داشته پس این صور علمیه در ذات وجود داشته و وجود خارجى داشته است.</w:t>
      </w:r>
    </w:p>
    <w:p>
      <w:pPr/>
      <w:r>
        <w:rPr>
          <w:rtl w:val="0"/>
          <w:lang w:val="fa-IR"/>
        </w:rPr>
        <w:t xml:space="preserve">نمى‏توانید یک برهه‏اى را تصور کنید که در آن برهه ذات حق بوده و صور علمى ‏نبوده و بعد از آن برهه شروع به ایجاد صور علمیه کرده است. حالا ما کارى به اعیان خارجى نداریم. در آن مرحله که ذات بود و صور علمیه نبود، در همان مرحله اثبات جهل براى ذات شده است.‏</w:t>
      </w:r>
    </w:p>
    <w:p>
      <w:pPr>
        <w:pStyle w:val="SoalMatn"/>
      </w:pPr>
      <w:r>
        <w:rPr>
          <w:rtl w:val="0"/>
          <w:lang w:val="fa-IR"/>
        </w:rPr>
        <w:t xml:space="preserve">تلمیذ:</w:t>
      </w:r>
      <w:r>
        <w:rPr>
          <w:rtl w:val="0"/>
          <w:lang w:val="fa-IR"/>
        </w:rPr>
        <w:t xml:space="preserve"> یعنى خلقت نداریم و فقط تنزل صور است؟</w:t>
      </w:r>
    </w:p>
    <w:p>
      <w:pPr/>
      <w:r>
        <w:rPr>
          <w:rtl w:val="0"/>
          <w:lang w:val="fa-IR"/>
        </w:rPr>
        <w:t xml:space="preserve">استاد: احسنت.‏</w:t>
      </w:r>
    </w:p>
    <w:p>
      <w:pPr>
        <w:pStyle w:val="SoalMatn"/>
      </w:pPr>
      <w:r>
        <w:rPr>
          <w:rtl w:val="0"/>
          <w:lang w:val="fa-IR"/>
        </w:rPr>
        <w:t xml:space="preserve">تلمیذ:</w:t>
      </w:r>
      <w:r>
        <w:rPr>
          <w:rtl w:val="0"/>
          <w:lang w:val="fa-IR"/>
        </w:rPr>
        <w:t xml:space="preserve"> یعنى صور علمیه متنزل مى‏شود و این وجودات خارجى اوست؟‏</w:t>
      </w:r>
    </w:p>
    <w:p>
      <w:pPr/>
      <w:r>
        <w:rPr>
          <w:rtl w:val="0"/>
          <w:lang w:val="fa-IR"/>
        </w:rPr>
        <w:t xml:space="preserve">استاد: بله‏.</w:t>
      </w:r>
    </w:p>
    <w:p>
      <w:pPr>
        <w:pStyle w:val="SoalMatn"/>
      </w:pPr>
      <w:r>
        <w:rPr>
          <w:rtl w:val="0"/>
          <w:lang w:val="fa-IR"/>
        </w:rPr>
        <w:t xml:space="preserve">تلمیذ:</w:t>
      </w:r>
      <w:r>
        <w:rPr>
          <w:rtl w:val="0"/>
          <w:lang w:val="fa-IR"/>
        </w:rPr>
        <w:t xml:space="preserve"> ربط عالم ثابت‏ و قدیم همین است؟</w:t>
      </w:r>
    </w:p>
    <w:p>
      <w:pPr/>
      <w:r>
        <w:rPr>
          <w:rtl w:val="0"/>
          <w:lang w:val="fa-IR"/>
        </w:rPr>
        <w:t xml:space="preserve">استاد: بله ربط ثابت و قدیم هم به همین است.‏</w:t>
      </w:r>
    </w:p>
    <w:p>
      <w:pPr>
        <w:pStyle w:val="Heading6"/>
      </w:pPr>
      <w:r>
        <w:rPr>
          <w:rtl w:val="0"/>
          <w:lang w:val="fa-IR"/>
        </w:rPr>
        <w:t xml:space="preserve">علت صورى یکى از علل تحقق اشیاء</w:t>
      </w:r>
    </w:p>
    <w:p>
      <w:pPr/>
      <w:r>
        <w:rPr>
          <w:rtl/>
          <w:lang w:val="fa-IR"/>
        </w:rPr>
        <w:t xml:space="preserve">فعلاً این مقدار به این مسئله رسیدیم که تمام صور علمیه که جنبۀ علّى دارند چون اینها نسبت به تحقق اشیاء جنبۀ علّى دارند چون یکى از علل‏ اربعه خود همین علت صورى است. علت صورى یکى از علل براى تحقق اشیاء است و این علت صورى باید وجود خارجى داشته باشد. این وجود خارجى آن باید روى کاغذ باشد وقتى که معمار مى‏خواهد یک بنایى را بسازد همین‌طورى نمى‏تواند آجر بچیند بعد یک‌دفعه به کارگر بگوید خب آنجا و آنجا را هم بچین و همین‌طوری یک‌دفعه تکمیل کند نه! باید کاغذ داشته باشد [و در آن مشخص کرده باشد که] اینجا ستون باشد و اینجا فرض کنید که دیوار چند سانتى باشد و اینجا طبقه باشد و طبق آن [بنا را بسازد]، این علت صوری [است]. یااینکه علت صورى متصل با نفس بشود علیٰ‌ایّ‌حال ما بُدّى از تحقق علت صورى نداریم.</w:t>
      </w:r>
    </w:p>
    <w:p>
      <w:pPr>
        <w:pStyle w:val="Heading6"/>
      </w:pPr>
      <w:r>
        <w:rPr>
          <w:rtl w:val="0"/>
          <w:lang w:val="fa-IR"/>
        </w:rPr>
        <w:t xml:space="preserve">علت بقای علم عنائی؛ بقای وجود و أحدیت الذات</w:t>
      </w:r>
    </w:p>
    <w:p>
      <w:pPr/>
      <w:r>
        <w:rPr>
          <w:rtl w:val="0"/>
          <w:lang w:val="fa-IR"/>
        </w:rPr>
        <w:t xml:space="preserve">این علت صورى اشیاء که از آن به علم عنائى حق تعبیر مى‏شود، بقایش به بقاى آن وجود و </w:t>
      </w:r>
      <w:r>
        <w:rPr>
          <w:rStyle w:val="Arabi"/>
          <w:rtl w:val="0"/>
          <w:lang w:val="fa-IR"/>
        </w:rPr>
        <w:t xml:space="preserve">أحدیة الذات</w:t>
      </w:r>
      <w:r>
        <w:rPr>
          <w:rtl/>
          <w:lang w:val="fa-IR"/>
        </w:rPr>
        <w:t xml:space="preserve"> بوده است؛ یعنى از زمانى که ذات اقدس حق وجود خارجى داشته است ـ گرچه این زمان گفتم که غلط است ـ یعنى در هر برهه‏اى که ذات وجود خارجى داشته است این صور اعیان خارجى هم همراه با ذات وجود خارجى داشته است، این مربوط به خود صور خارجى [است]. حالا بیاییم ببینیم که چه حکمى ‏بر خود این اعیان خارجى از نقطه‌نظر زمان مى‏شود و چه نحوه ارتباطى مى‏توانیم بین این وجود حادث ذاتى و آن قدم ذاتى برقرار کنیم. به قدم ذاتى، نه به صور علمیه، منظور از قدم ذاتى در اینجا قدم ذاتى استقلالى مثل ذات حق نیست، قدم ذاتى در تعبیرى که فلاسفه به‌عنوان قدم زمانى مى‏آورند یعنى مافوق زمان و معلول ذات که از این دو جنبه تعبیر به قدم زمانى مى‏شود. حالا شما قدم ذاتى هم گفتید گفتید یعنى ذاتش قدیم است یعنى نفس تحقق خارجی آن قدیم است منتها قدم آن معلول قدم ذات است و آن‌هم خیلى در اینجا مشکلى به‌هم نمى‏زند ولى منظور این است که بین قدم زمانى و حدوث زمانى ـ حالا بر اصطلاح اینها که خیلى گیج نشویم ـ بین قدم زمانى که صور علمیه باشد و حدوث زمانى که اشیاء خارجى باشد چگونه بیاییم با همدیگر ارتباط برقرار کنیم.</w:t>
      </w:r>
    </w:p>
    <w:p>
      <w:pPr>
        <w:pStyle w:val="SoalMatn"/>
      </w:pPr>
      <w:r>
        <w:rPr>
          <w:rtl w:val="0"/>
          <w:lang w:val="fa-IR"/>
        </w:rPr>
        <w:t xml:space="preserve">تلمیذ:</w:t>
      </w:r>
      <w:r>
        <w:rPr>
          <w:rtl w:val="0"/>
          <w:lang w:val="fa-IR"/>
        </w:rPr>
        <w:t xml:space="preserve"> دیگر براى خود علم عنائی حق شما قائل به عالم مثال و ملکوت و اینها هستید چون صورت برای عالم مثال است پس خداوند هم ذهن دارد تصور مى‏کند و قوۀ خیال دارد، صورت‌بندی می‌کند.</w:t>
      </w:r>
    </w:p>
    <w:p>
      <w:pPr/>
      <w:r>
        <w:rPr>
          <w:rtl w:val="0"/>
          <w:lang w:val="fa-IR"/>
        </w:rPr>
        <w:t xml:space="preserve">استاد: خب اینها تمامش وجود خارجى دارد. دیگر حالا ما کارى به ذهن و قوۀ خیال و اینها نداریم. تنزّل همان صورت علمیه به‌صورت خیال است نه‌اینکه خدا خیال دارد! بلکه تنزل آن صورت علمیه و ظهور آن صورت علمیه به‌صورت عوالمی است که یکى از آن عوالم عالم خیال است، یکی‌ دیگر عالم معنا است، یکی‌ دیگر عالم تغیّر معانى و مفاهیم است و یکى از آنها هم عالم شهادت و این چیزهاست.</w:t>
      </w:r>
    </w:p>
    <w:p>
      <w:pPr>
        <w:pStyle w:val="SoalMatn"/>
      </w:pPr>
      <w:r>
        <w:rPr>
          <w:rtl w:val="0"/>
          <w:lang w:val="fa-IR"/>
        </w:rPr>
        <w:t xml:space="preserve">تلمیذ:</w:t>
      </w:r>
      <w:r>
        <w:rPr>
          <w:rtl w:val="0"/>
          <w:lang w:val="fa-IR"/>
        </w:rPr>
        <w:t xml:space="preserve"> کلمۀ خلق در تنزّل‏ مجاز مى‏شود؟</w:t>
      </w:r>
    </w:p>
    <w:p>
      <w:pPr/>
      <w:r>
        <w:rPr>
          <w:rtl w:val="0"/>
          <w:lang w:val="fa-IR"/>
        </w:rPr>
        <w:t xml:space="preserve">استاد: بله، معناى خلق به معناى ابراز و اظهار است نه به معناى از سبقت عدم به‌وجود آوردن یعنی مسبوق بودن به یک عدم خارجى.‏</w:t>
      </w:r>
    </w:p>
    <w:p>
      <w:pPr>
        <w:pStyle w:val="SoalMatn"/>
      </w:pPr>
      <w:r>
        <w:rPr>
          <w:rtl w:val="0"/>
          <w:lang w:val="fa-IR"/>
        </w:rPr>
        <w:t xml:space="preserve">تلمیذ:</w:t>
      </w:r>
      <w:r>
        <w:rPr>
          <w:rtl w:val="0"/>
          <w:lang w:val="fa-IR"/>
        </w:rPr>
        <w:t xml:space="preserve"> بعد منافاتى با این ندارد که خود ما علت مادى [باشیم]؟ آن علت صورى از بالاست و از علم عنائى حق است ولى علت مادى آن خود بشر باشد که جبر پیش مى‏آید وقتى علت صورى در علم عنائى حق وجود دارد.</w:t>
      </w:r>
    </w:p>
    <w:p>
      <w:pPr/>
      <w:r>
        <w:rPr>
          <w:rtl w:val="0"/>
          <w:lang w:val="fa-IR"/>
        </w:rPr>
        <w:t xml:space="preserve">استاد: نه نه آن بحث جبر و اینها را مطرح نکنید. حالا نمى‏دانم در جلسۀ بعد بتوانم که از عهدۀ این قضیه بربیایم اما إن‌شاءالله اگر رسیدیم در توضیح کیفیت نزول آن علم عنائی وقتى که بحث به آخر رسید اصلاً مسئلۀ جبری هم در کار نخواهد بود! یعنى شما اصلاً نمى‏توانید بین ارادۀ حق و تکوّن خارجى انفصالى قائل بشوید تا‌اینکه بگویید که آیا این انفصال موجب جبر است یا نه! یک وحدت خارجى وجود دارد که آن وحدت خارجى دو صورت مبدأیی و صورت معلولى به خود مى‏گیرد و جبرى نیست.</w:t>
      </w:r>
    </w:p>
    <w:p>
      <w:pPr>
        <w:pStyle w:val="Heading6"/>
      </w:pPr>
      <w:r>
        <w:rPr>
          <w:rtl w:val="0"/>
          <w:lang w:val="fa-IR"/>
        </w:rPr>
        <w:t xml:space="preserve">مشکل‌ترین مسئلۀ فلسفى</w:t>
      </w:r>
    </w:p>
    <w:p>
      <w:pPr/>
      <w:r>
        <w:rPr>
          <w:rtl w:val="0"/>
          <w:lang w:val="fa-IR"/>
        </w:rPr>
        <w:t xml:space="preserve">این قضیه‏اى که داریم مطرح مى‏کنیم مشکل‌ترین مسئلۀ فلسفى است! ما از این مسئلۀ کیفیت ربط حادث به قدیم مشکل‌تر در فلسفه نداریم لذا باید قدم به قدم مدام جلو بیاییم اگر یک وقت یکى از این قدم‌ها را بگذاریم بعد دوباره اشکالاتى پیدا خواهد شد ولى وقتی قدم به قدم جلو بیاییم هرکدام از این‏ مسائل کم‌کم و یکى‌یکی در مواضع خودش قرار مى‏گیرد إن‌شاءالله مسئله‏اى هم نیست.</w:t>
      </w:r>
    </w:p>
    <w:p>
      <w:pPr>
        <w:pStyle w:val="SoalMatn"/>
      </w:pPr>
      <w:r>
        <w:rPr>
          <w:rtl w:val="0"/>
          <w:lang w:val="fa-IR"/>
        </w:rPr>
        <w:t xml:space="preserve">تلمیذ:</w:t>
      </w:r>
      <w:r>
        <w:rPr>
          <w:rtl w:val="0"/>
          <w:lang w:val="fa-IR"/>
        </w:rPr>
        <w:t xml:space="preserve"> این شعر حافظ: «پیش از اینَت بیش از این اندیشۀ عُشّاق بود»،</w:t>
      </w:r>
      <w:r>
        <w:rPr>
          <w:rStyle w:val="FootnoteReference"/>
        </w:rPr>
        <w:footnoteReference w:id="6"/>
      </w:r>
      <w:r>
        <w:rPr>
          <w:rtl w:val="0"/>
          <w:lang w:val="fa-IR"/>
        </w:rPr>
        <w:t xml:space="preserve"> حالا چطور از این ربط را متوجه شویم؟</w:t>
      </w:r>
    </w:p>
    <w:p>
      <w:pPr>
        <w:pStyle w:val="She'rMatn"/>
      </w:pPr>
      <w:r>
        <w:rPr>
          <w:rtl w:val="0"/>
          <w:lang w:val="fa-IR"/>
        </w:rPr>
        <w:t xml:space="preserve">استاد:</w:t>
      </w:r>
    </w:p>
    <w:p>
      <w:pPr>
        <w:pStyle w:val="She'rMatn"/>
      </w:pPr>
      <w:r>
        <w:rPr>
          <w:rtl w:val="0"/>
          <w:lang w:val="fa-IR"/>
        </w:rPr>
        <w:t xml:space="preserve">بودم آن روز من از طائفۀ دُرد کشان *** که نه از تاک نشان بود و نه از تاک‌نشان</w:t>
      </w:r>
      <w:r>
        <w:rPr>
          <w:rStyle w:val="FootnoteReference"/>
        </w:rPr>
        <w:footnoteReference w:id="7"/>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p>
      <w:pPr>
        <w:pStyle w:val="Heading6"/>
      </w:pPr>
      <w:r>
        <w:rPr>
          <w:rtl w:val="0"/>
          <w:lang w:val="fa-IR"/>
        </w:rPr>
        <w:t xml:space="preserve">علت وجود برکت در نشستن (ت)</w:t>
      </w:r>
    </w:p>
    <w:p>
      <w:pPr>
        <w:pStyle w:val="FootnoteText"/>
      </w:pPr>
      <w:r>
        <w:rPr>
          <w:rtl w:val="0"/>
          <w:lang w:val="fa-IR"/>
        </w:rPr>
        <w:t xml:space="preserve">خدا اینها را رحمت کند که آمدند و ما را اندکى با اعتباریات و حقایق آشنا کردند اگر اینها نبودند معلوم نبود ما کجا بودیم! کامپیوتر را بالاى منبر مى‏بردیم و مردم را با کامپیوتر ارشاد مى‏فرمودیم! آمدند به ما گفتند که همۀ اینها کشک است و همۀ اینها اعتبارات و دنیا است.</w:t>
      </w:r>
    </w:p>
    <w:p>
      <w:pPr>
        <w:pStyle w:val="FootnoteText"/>
      </w:pPr>
      <w:r>
        <w:rPr>
          <w:rtl w:val="0"/>
          <w:lang w:val="fa-IR"/>
        </w:rPr>
        <w:t xml:space="preserve">یک روز در زمان مرحوم آقا ـ رضوان ‌الله ‌تعالی ‌علیه ـ در مشهد پشت میزم نشسته بودم و داشتم مطلب مى‏نوشتم و مطالعه مى‏کردم. الآن مطالعاتم را روى زمین مى‏کنم، براى نوشتن هم روى زمین مى‏نشینم از این میزهایی دارم که روی زمین می‌گذارند و می‌نشینند. گاهى اوقات احساس مى‏کنم که شاید براى کمرم خوب نباشد چون یک مقدارى حالت خمیدگى دارد [برای همین] مى‏آیم پشت میز می‌نشینم. آن موقع داشتم روى میز مطالعه مى‏کردم و مى‏نوشتم، خدا مرحوم آقا را رحمت کند، یک‌مرتبه در زدند و این بچه‌ها رفتند در را باز کردند و ایشان اول در همان قسمت کتابخانۀ ما آمدند. یک نگاهى کردند و به‌به و اینها گفتند تا یک‌دفعه به این میز رسیدند و گفتند که پشت میز مطالعه مى‏کنید و مى‏نویسید؟ گفتم که بله، براى خستگى است. گفتند که خب اگر براى خستگى باشد اشکال ندارد والاّ برکت در نشستن است! این عبارت از ایشان است. اگر ما این جمله را بگوییم خیلى‌ها مى‏خندند [و می‌گویند که] اى بابا این شیخ‌ها برای هزار سال پیش هستند. میز که دیگر این حرف‌ها را ندارد بابا و از این چیزها می‌گویند! ولى آن کسى که نسبت به کیفیت مسائل، مطالب، میزان اتقان، روحانیت و نورانیت یک سرکى کشیده است، فرق بین دو نحوه تألیفى که بالاى میز و پایین میز انجام شده را مى‏فهمد و او مى‏تواند تشخیص بدهد. وقتى که روى صندلى و مبل نشسته‌اید حالت نشستن و صحبت کردن شما با آن وقتی که روى زمین نشسته‌اید فرق مى‏کند! خیلى‏ها نمى‏فهمند و می‌گویند که بابا این حرف‌ها و این مسائل چیست! ما براى آنها که نمى‏گوییم. آنها هم بروند و امتحان کنند و تجربه کنند بالأخره مسئله این‌طور نیست. حال‌وهواى نشستن بر روى میز [فرق می‌کند.] </w:t>
      </w:r>
      <w:r>
        <w:rPr>
          <w:rStyle w:val="Arabi"/>
          <w:rtl w:val="0"/>
          <w:lang w:val="fa-IR"/>
        </w:rPr>
        <w:t xml:space="preserve">إنّى من العَبید و اُحبُّ جَلسةَ العَبید</w:t>
      </w:r>
      <w:r>
        <w:rPr>
          <w:rtl w:val="0"/>
          <w:lang w:val="fa-IR"/>
        </w:rPr>
        <w:t xml:space="preserve">.*</w:t>
      </w:r>
    </w:p>
    <w:p>
      <w:pPr>
        <w:pStyle w:val="FootnoteText"/>
      </w:pPr>
      <w:r>
        <w:rPr>
          <w:rtl w:val="0"/>
          <w:lang w:val="fa-IR"/>
        </w:rPr>
        <w:t xml:space="preserve">بعضى‏ها مى‏آمدند روى سنگى یا چیزى مى‏نشستند که بلند باشد و با دیگران فرق داشته باشند! پیغمبر صلّی الله علیه و آله و سلّم مى‏رفتند روى زمین مى‏نشستند و مى‏فرمودند که من این‌طور هستم. آن ارتباطى که بین انسان و کلّ نظام در کیفیت تعامل و تصرّفات هست اقتضا مى‏کند که انسان از آن مسیرى که جنبۀ عبودیت را در او تقویت مى‏کند خارج نشود.</w:t>
      </w:r>
    </w:p>
    <w:p>
      <w:pPr>
        <w:pStyle w:val="FootnoteText"/>
      </w:pPr>
      <w:r>
        <w:rPr>
          <w:rtl/>
          <w:lang w:val="fa-IR"/>
        </w:rPr>
        <w:t xml:space="preserve">بله، یک وقتى شخص مریض است و باید که [روی صندلی بنشیند، اشکال ندارد] همان‌طور که خود ایشان هم نوشتنى‏هایشان را پشت میز مى‏نوشتند زیرا دیسک گرفته بودند، یااینکه همین صندلى و اینها براى سالمندان و کسانى که بیمارى هستند و آرتروز دارند [لازم است] چون مدام بلند شدن به اینها فشار مى‏آورد. اینها را قبول داریم اما اینکه به‌عنوان یک سنّت بشود یااینکه بگوییم که این [صندلی] را می‌گذاریم که بعداً [به این مسائل مبتلا] نشویم، نه بابا [اینها درست نیست]. شما کار خودت را بکن و راهت را برو و غذاى مناسب و آنچه که به دردت می‌خورد، بخور [مبتلا] نمى‏شوى و این‌طور هم نیست که حالا کسى که روى صندلى بنشیند تا آخر عمر [مبتلا به بیماری] نشود. نه این‌طوری نیست. علىٰ‌کلّ‌حال آنچه را که انسان در این‌گونه تصرّفات ازدست مى‏دهد بیش از آن مقدارى است که به‌دست مى‏آورد! بعد هم بیان کردند و روشن کردند که اگر مى‏خواهید، وضع این است و اگر هم نمى‏خواهید، طور دیگر هم هست. هیچ تضمینی نیست که حتماً حالا بخواهد چیز کنید. مقام عزت و رفعت او به کبریائیّت و مرتبه‏اى است که هزار هزار ولىّ باید التماس کند (7) تااینکه در آنجا سرسوزنى به او راه بدهد! آن‌وقت حالا ما که به اندازۀ ذره‌اى در این ارض و سماء به‌حساب نمى‏آییم حالا براى خدا ناز مى‏کنیم که آن‌طورش را مى‏خواهیم و این‌طورش را مى‏خواهیم، ما دین این‌طورى مى‏خواهیم و دین آن‌طورى مى‏خواهیم! برو پى کارت! اصلاً کسى به تو نگاه نمى‏کند که حالا بخواهی بگویى که ما آن‌طورى و این‌طورى مى‏خواهیم.</w:t>
      </w:r>
    </w:p>
    <w:p>
      <w:pPr>
        <w:pStyle w:val="FootnoteText"/>
      </w:pPr>
      <w:r>
        <w:rPr>
          <w:rtl w:val="0"/>
          <w:lang w:val="fa-IR"/>
        </w:rPr>
        <w:t xml:space="preserve">*. </w:t>
      </w:r>
      <w:r>
        <w:rPr>
          <w:rtl w:val="0"/>
          <w:lang w:val="fa-IR"/>
        </w:rPr>
        <w:t xml:space="preserve">نهج البلاغة</w:t>
      </w:r>
      <w:r>
        <w:rPr>
          <w:rtl w:val="0"/>
          <w:lang w:val="fa-IR"/>
        </w:rPr>
        <w:t xml:space="preserve"> (صبحی صالح)، ص ۲۲4:</w:t>
      </w:r>
    </w:p>
    <w:p>
      <w:pPr>
        <w:pStyle w:val="FootnoteText"/>
      </w:pPr>
      <w:r>
        <w:rPr>
          <w:rStyle w:val="RevayatArabi"/>
          <w:rtl w:val="0"/>
          <w:lang w:val="fa-IR"/>
        </w:rPr>
        <w:t xml:space="preserve">«وَ لَقَد کانَ صَلَّى اللهُ عَلَیهِ و آلِهِ و سلم یَأکُلُ عَلَى الأرضِ و یَجلِسُ جِلسَةَ العَبدِ و یَخصِفُ بیَدِهِ نَعلَهُ و یَرقَعُ بیَدِهِ ثَوبَهُ.»</w:t>
      </w:r>
    </w:p>
  </w:footnote>
  <w:footnote w:id="2">
    <w:p>
      <w:pPr>
        <w:pStyle w:val="FootnoteText"/>
      </w:pPr>
      <w:r>
        <w:rPr>
          <w:rtl w:val="0"/>
          <w:lang w:val="fa-IR"/>
        </w:rPr>
        <w:footnoteRef/>
      </w:r>
      <w:r>
        <w:rPr>
          <w:rtl w:val="0"/>
          <w:lang w:val="fa-IR"/>
        </w:rPr>
        <w:t xml:space="preserve">. سوره بقره(2) آیه259. </w:t>
      </w:r>
      <w:r>
        <w:rPr>
          <w:rtl w:val="0"/>
          <w:lang w:val="fa-IR"/>
        </w:rPr>
        <w:t xml:space="preserve">معاد شناسى</w:t>
      </w:r>
      <w:r>
        <w:rPr>
          <w:rtl w:val="0"/>
          <w:lang w:val="fa-IR"/>
        </w:rPr>
        <w:t xml:space="preserve">، ج ‏4، ص 252 و 253:</w:t>
      </w:r>
    </w:p>
    <w:p>
      <w:pPr>
        <w:pStyle w:val="FootnoteText"/>
      </w:pPr>
      <w:r>
        <w:rPr>
          <w:rtl/>
          <w:lang w:val="fa-IR"/>
        </w:rPr>
        <w:t xml:space="preserve">«... نگاهى به خوراکى و آشامیدنى که با خود آورده بودى بینداز و ببین ابداً تغییر نکرده است! حالا نگاهى به الاغت بکن، و بدانکه ما تو را یک آیت الهیه براى مردم قرار داده‏ایم؛ یک آیه و علامت براى قدرت و عظمت و جلال خود. و نگاهى به استخوان‌ها بنما، و ببین چگونه ما آنها را از زمین بلند کرده و به هم متّصل نموده و سپس گوشت به روى آنها مى‏پوشانیم‏...»</w:t>
      </w:r>
    </w:p>
  </w:footnote>
  <w:footnote w:id="3">
    <w:p>
      <w:pPr>
        <w:pStyle w:val="FootnoteText"/>
      </w:pPr>
      <w:r>
        <w:rPr>
          <w:rStyle w:val="FootnoteReference"/>
        </w:rPr>
        <w:footnoteRef/>
      </w:r>
      <w:r>
        <w:t xml:space="preserve"> </w:t>
      </w:r>
      <w:r>
        <w:rPr>
          <w:rtl w:val="0"/>
          <w:lang w:val="fa-IR"/>
        </w:rPr>
        <w:t xml:space="preserve">. سوره کهف(18) آیه 19. </w:t>
      </w:r>
      <w:r>
        <w:rPr>
          <w:rtl w:val="0"/>
          <w:lang w:val="fa-IR"/>
        </w:rPr>
        <w:t xml:space="preserve">معاد شناسى</w:t>
      </w:r>
      <w:r>
        <w:rPr>
          <w:rtl w:val="0"/>
          <w:lang w:val="fa-IR"/>
        </w:rPr>
        <w:t xml:space="preserve">، ج‏ 5، ص 331:</w:t>
      </w:r>
    </w:p>
    <w:p>
      <w:pPr>
        <w:pStyle w:val="FootnoteText"/>
      </w:pPr>
      <w:r>
        <w:rPr>
          <w:rtl/>
          <w:lang w:val="fa-IR"/>
        </w:rPr>
        <w:t xml:space="preserve">«...یک نفر از آنها گفت: چقدر درنگ کرده اید؟ گفتند: ما یک روز یا بعضى از یک روز درنگ کرده‏ایم!...»</w:t>
      </w:r>
    </w:p>
  </w:footnote>
  <w:footnote w:id="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افق وحى</w:t>
      </w:r>
      <w:r>
        <w:rPr>
          <w:rtl w:val="0"/>
          <w:lang w:val="fa-IR"/>
        </w:rPr>
        <w:t xml:space="preserve">، ص 181.</w:t>
      </w:r>
    </w:p>
  </w:footnote>
  <w:footnote w:id="5">
    <w:p>
      <w:pPr>
        <w:pStyle w:val="FootnoteText"/>
      </w:pPr>
      <w:r>
        <w:rPr>
          <w:rtl w:val="0"/>
          <w:lang w:val="fa-IR"/>
        </w:rPr>
        <w:footnoteRef/>
      </w:r>
      <w:r>
        <w:rPr>
          <w:rtl w:val="0"/>
          <w:lang w:val="fa-IR"/>
        </w:rPr>
        <w:t xml:space="preserve"> . سوره الرحمن(55) آیه 29. </w:t>
      </w:r>
      <w:r>
        <w:rPr>
          <w:rtl w:val="0"/>
          <w:lang w:val="fa-IR"/>
        </w:rPr>
        <w:t xml:space="preserve">معاد شناسى</w:t>
      </w:r>
      <w:r>
        <w:rPr>
          <w:rtl w:val="0"/>
          <w:lang w:val="fa-IR"/>
        </w:rPr>
        <w:t xml:space="preserve">، ج 9، ص 351:</w:t>
      </w:r>
    </w:p>
    <w:p>
      <w:pPr>
        <w:pStyle w:val="FootnoteText"/>
      </w:pPr>
      <w:r>
        <w:rPr>
          <w:rtl/>
          <w:lang w:val="fa-IR"/>
        </w:rPr>
        <w:t xml:space="preserve">«...هر روز خداوند در ارادۀ خاص و شأن جدیدى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206:</w:t>
      </w:r>
    </w:p>
    <w:p>
      <w:pPr>
        <w:pStyle w:val="She'rPavaraghi"/>
      </w:pPr>
      <w:r>
        <w:rPr>
          <w:rtl w:val="0"/>
          <w:lang w:val="fa-IR"/>
        </w:rPr>
        <w:t xml:space="preserve">پیش از اینَت بیش از این اندیشۀ عُشّاق بود *** مِهرورزیِ تو با ما شُهرۀ آفاق بود</w:t>
      </w:r>
    </w:p>
    <w:p>
      <w:pPr>
        <w:pStyle w:val="FootnoteText"/>
      </w:pP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اشعار جامی</w:t>
      </w:r>
      <w:r>
        <w:rPr>
          <w:rtl w:val="0"/>
          <w:lang w:val="fa-IR"/>
        </w:rPr>
        <w:t xml:space="preserve">، فاتحة الشباب، غزل724.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