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نهم</w:t>
      </w:r>
    </w:p>
    <w:p>
      <w:pPr>
        <w:pStyle w:val="Heading5"/>
      </w:pPr>
      <w:r>
        <w:rPr>
          <w:rtl w:val="0"/>
          <w:lang w:val="fa-IR"/>
        </w:rPr>
        <w:t xml:space="preserve">بیان آخوند از حقیقت مثل‏</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یک مقدارى مى‏خوانیم اما چند نکته بود که مى‏خواستم خدمت رفقا بگویم حالا إن‌شاءالله دیگر این را براى جلسۀ آینده مى‏گذاریم البته اینجا تتمۀ همان مطالب قبل است تا به «</w:t>
      </w:r>
      <w:r>
        <w:rPr>
          <w:rStyle w:val="Arabi"/>
          <w:rtl w:val="0"/>
          <w:lang w:val="fa-IR"/>
        </w:rPr>
        <w:t xml:space="preserve">تأویل بعض</w:t>
      </w:r>
      <w:r>
        <w:rPr>
          <w:rtl w:val="0"/>
          <w:lang w:val="fa-IR"/>
        </w:rPr>
        <w:t xml:space="preserve">»</w:t>
      </w:r>
      <w:r>
        <w:rPr>
          <w:rtl w:val="0"/>
          <w:lang w:val="fa-IR"/>
        </w:rPr>
        <w:t xml:space="preserve"> مى‏رسد. تا اینجا مطلب جدیدى نیست حالا مقدارى به‌عنوان مقدمه براى بحث جلسۀ آینده عرض کنم، در مسئلۀ افلاطون و مُثل افلاطونى آن‏طورى که کلام مرحوم آخوند در توضیح این مسئله بود به این قضیه مى‏شود مطلب را مستند کرد که تمام حقایق کلیه که اینها جنبۀ علّى نسبت به انواع موجودۀ در خارج دارند، این حقایق کلیه هرکدام یک صورتى هستند از ظهور پروردگار که به مصادیق مختلفه درمى‏آیند و قرار مى‏گیرند.</w:t>
      </w:r>
    </w:p>
    <w:p>
      <w:pPr/>
      <w:r>
        <w:rPr>
          <w:rtl w:val="0"/>
          <w:lang w:val="fa-IR"/>
        </w:rPr>
        <w:t xml:space="preserve">و این صورت همان صورتى است که آن نوع خاص از آن صورت نشئت مى‏گیرد و در واقع مى‏توانیم بگوییم که آن عین ثابتى را که مورد بحث و اختلاف هست، نسبت به بقاء و عدم بقائش و بزرگان در این زمینه در کتب خودشان بحث کرده‏اند در کیفیت فناء ذاتى که بعضى قائل به بقاء آن عین ثابت بودند و درنتیجه دیگر نمى‏توانستند فناء ذاتى را اثبات کنند، چون با وجود عین ثابت که عبارت از حدود ماهوی یک موجود است دیگر فناء ذاتى که ازدست دادن حدود ماهوى است معنا ندارد. بنابراین با احتفاظ بر عین ثابت، مسئلۀ فناء ذاتى به‌طورکلی از مباحث حکمت الهیه و عرفان نظرى منتفى مى‏شود و اگر قائل به انتفاء عین ثابت در فناء ذاتى بشویم این مسئله موجب مسائل و تبعات دیگرى خواهد شد که آنها هم جاى صحبت دارد مثلاً ازبین رفتن و امحاء یک حقیقت و هویت خارجى و احیاء و خلق یا ابداع خلق جدید؛ زیرا فناء آن عین و بقاء عین دیگر، اقتضاء تجدید عین ثابت دیگرى را مى‏کند. این‌هم اشکالى است که نسبت به آن مسئله از این نقطه‌نظر وارد مى‏شد.</w:t>
      </w:r>
    </w:p>
    <w:p>
      <w:pPr/>
      <w:r>
        <w:rPr>
          <w:rtl w:val="0"/>
          <w:lang w:val="fa-IR"/>
        </w:rPr>
        <w:t xml:space="preserve">این قضیۀ عین ثابت به‌عنوان یک واقعیتى که آن واقعیت ـ همان‌طورى‌که عرض کردیم ـ در عین وجود خود، حیثیت فناء ذاتى را دربر دارد و این حیثیت فناء ذاتى مانند حیثیت فناء ذاتى همۀ موجودات است و فقط اختصاص به انسان ندارد و بر این مسئله هم ادلۀ شهودى و قلبىِ این مطلب و هم روایات و آیات قرآن در این قضیه و هم آن حجج حِکَمیه نسبت به این مسئله به‌خوبى مى‏توانند از عهده بربیایند که همۀ اشیاء در عین ثبوت و تحقق خودشان و همان هویت خارجى خودشان، در همان لحظه و در همان وقت اینها متحقق به فناء ذاتى هستند! اگر قائل بشویم بر اینکه در مسئلۀ عین ثابت اشکال هست و ما در اینجا فناء فعل و فناء صفت را جایز بشماریم این اشکال در خود آنجا هم خواهد آمد، زیرا در مسئلۀ فناءِ فعل یا فناء صفت ـ این مسئله خیلى جاى تأمل دارد! ـ در اینجا اثبات موجودیت براى یک ظهور و براى یک مَظهر شده است! و در عین اثبات موجودیت براى آن فعل، درعین‌حال، آن ماهیت آن فعل خارجى از آن حدود و قیودى که براى آن فعل تشکیل شده است برداشته مى‏شود و صرف هویت خارجى باقى مى‏ماند، هویت خارجى قابل ازبین رفتن نیست!</w:t>
      </w:r>
    </w:p>
    <w:p>
      <w:pPr>
        <w:pStyle w:val="Heading6"/>
      </w:pPr>
      <w:r>
        <w:rPr>
          <w:rtl w:val="0"/>
          <w:lang w:val="fa-IR"/>
        </w:rPr>
        <w:t xml:space="preserve">معنای تجلی در آیۀ شریفۀ </w:t>
      </w:r>
      <w:r>
        <w:rPr>
          <w:rtl w:val="0"/>
          <w:lang w:val="fa-IR"/>
        </w:rPr>
        <w:t xml:space="preserve">﴿فَلَمَّا تَجَلَّىٰ رَبُّهُۥ لِلجَبَلِ جَعَلَهُۥ دَكّا﴾</w:t>
      </w:r>
    </w:p>
    <w:p>
      <w:pPr/>
      <w:r>
        <w:rPr>
          <w:rtl w:val="0"/>
          <w:lang w:val="fa-IR"/>
        </w:rPr>
        <w:t xml:space="preserve">افرادى که قائل به فناء ذاتى هستند، نفس آن هویت خارجى را که مضمحل‏ و معدوم و منتفى نمى‏دانند، آن شخصى که داراى خصوصیت و اتّصاف به فناء ذاتى است این‌طور نیست که به‌محض اینکه به فناء رسید دیگر شما او را نبینید! تابه‌حال در مقابل شما نشسته بود ولى همین‌که الآن تجلى به او شد؛ </w:t>
      </w:r>
      <w:r>
        <w:rPr>
          <w:rtl w:val="0"/>
          <w:lang w:val="fa-IR"/>
        </w:rPr>
        <w:t xml:space="preserve">﴿</w:t>
      </w:r>
      <w:r>
        <w:rPr>
          <w:rtl w:val="0"/>
          <w:lang w:val="fa-IR"/>
        </w:rPr>
        <w:t xml:space="preserve">فَلَمَّا تَجَلَّىٰ رَبُّهُۥ لِلۡجَبَلِ جَعَلَهُۥ دَكّٗا وَخَرَّ مُوسَىٰ صَعِقٗا</w:t>
      </w:r>
      <w:r>
        <w:rPr>
          <w:rtl w:val="0"/>
          <w:lang w:val="fa-IR"/>
        </w:rPr>
        <w:t xml:space="preserve">﴾</w:t>
      </w:r>
      <w:r>
        <w:rPr>
          <w:rtl w:val="0"/>
          <w:lang w:val="fa-IR"/>
        </w:rPr>
        <w:t xml:space="preserve"> وقتى که این تجلى مى‏شود، این‌طور نیست که ازبین برود و شما دیگر چیزى را نبینید! معنای </w:t>
      </w:r>
      <w:r>
        <w:rPr>
          <w:rtl w:val="0"/>
          <w:lang w:val="fa-IR"/>
        </w:rPr>
        <w:t xml:space="preserve">﴿</w:t>
      </w:r>
      <w:r>
        <w:rPr>
          <w:rtl w:val="0"/>
          <w:lang w:val="fa-IR"/>
        </w:rPr>
        <w:t xml:space="preserve">جَعَلَهُۥ دَكّٗا وَخَرَّ مُوسَىٰ صَعِقٗا</w:t>
      </w:r>
      <w:r>
        <w:rPr>
          <w:rtl w:val="0"/>
          <w:lang w:val="fa-IR"/>
        </w:rPr>
        <w:t xml:space="preserve">﴾</w:t>
      </w:r>
      <w:r>
        <w:rPr>
          <w:rtl w:val="0"/>
          <w:lang w:val="fa-IR"/>
        </w:rPr>
        <w:t xml:space="preserve"> این نیست که آن کوه یک‌مرتبه تکه‌تکه شد و هر سنگش به یک جا رفت! این تجلى به معناى انکشاف حقیقت ولایى آن مشیت پروردگار بر همۀ موجودات است، به‌نحوى‌که حقیقت </w:t>
      </w:r>
      <w:r>
        <w:rPr>
          <w:rtl w:val="0"/>
          <w:lang w:val="fa-IR"/>
        </w:rPr>
        <w:t xml:space="preserve">﴿</w:t>
      </w:r>
      <w:r>
        <w:rPr>
          <w:rtl w:val="0"/>
          <w:lang w:val="fa-IR"/>
        </w:rPr>
        <w:t xml:space="preserve">وَعَنَتِ ٱلۡوُجُوهُ لِلۡحَيِّ ٱلۡقَيُّومِ وَقَدۡ خَابَ مَنۡ حَمَلَ ظُلۡمٗا</w:t>
      </w:r>
      <w:r>
        <w:rPr>
          <w:rtl w:val="0"/>
          <w:lang w:val="fa-IR"/>
        </w:rPr>
        <w:t xml:space="preserve">﴾</w:t>
      </w:r>
      <w:r>
        <w:rPr>
          <w:rtl w:val="0"/>
          <w:lang w:val="fa-IR"/>
        </w:rPr>
        <w:t xml:space="preserve"> در اینجا تجلى براى جبل روشن مى‏شود این‌طور نیست که جبل تکه‌تکه بشود فرض کنید کوه دماوند که الآن در اینجا به این عظمت هست وقتى که تجلى بشود، تمام سنگ‏ها همه پراکنده بشوند و شما یک زمین مسطح ببینید. این‌طور نیست! شما الآن آن عظمتى که براى کوهِ دماوند قائل هستید، وقتى که تجلى به آن کوه مى‏شود یعنى تجلى به قلب شما شده است! وقتى آن تجلى بشود، خواهید دید که آن کوه معدوم است و غیر از آن نمایى که براى شما تابه‌حال در ذهن و در قلبتان تصویر داشتید، هیچ هویت خارجى نداشته [است] لذا در همان وقت تجلى هم شما مى‏توانید از کوه دماوند بالا بروید و در حین بالا رفتن از کوه دماوند این تجلى بشود و این حقیقت براى شما جلوه پیدا بکند.</w:t>
      </w:r>
    </w:p>
    <w:p>
      <w:pPr>
        <w:pStyle w:val="Heading6"/>
      </w:pPr>
      <w:r>
        <w:rPr>
          <w:rtl w:val="0"/>
          <w:lang w:val="fa-IR"/>
        </w:rPr>
        <w:t xml:space="preserve">تذکر نکته‏اى بسیار مهم در مسئلۀ تبدل آسمان و زمین در بحث معاد</w:t>
      </w:r>
    </w:p>
    <w:p>
      <w:pPr/>
      <w:r>
        <w:rPr>
          <w:rtl w:val="0"/>
          <w:lang w:val="fa-IR"/>
        </w:rPr>
        <w:t xml:space="preserve">این نکته‏اى بسیار مهم در مسئلۀ تبدل آسمان و زمین است که در بحث معاد صحبتش شده که چطور این ارض غیر الارض خواهد شد و سماوات تمام اینها به شکل دیگرى درخواهد آمد و زمین و زمان صورت دیگرى پیدا خواهد کرد! اینها همه به حقیقت علمیۀ خود انسان برمى‏گردد! درست شد؟! پس شخصى که فانى هست، این‌طور نیست که تا وقتى که شما دارید با او صحبت مى‏کنید و هنوز در عالم کثرت هست، این عین ثابتش باقى است و روح و نفسش باقى است و دارد با شما تکلم مى‏کند و همین‌که یک پله از این‏ حقیقت کثرتى و این واقعیت خارجى کثرتى پا بالاتر نهاد و به سوى فناء ذاتى تبدل پیدا کرد، شما دیگر در مقابل خود کسى را نمى‏بینید که با او صحبت کنید، این غلط است! رسول خدا صلّی الله علیه و آله و سلّم در عین فناء ذاتى وجود خارجى داشت، راه مى‏رفت، صحبت مى‏کرد، غذا مى‏خورد، مى‏خوابید، بلند مى‏شد، نماز مى‏خواند و سایر برنامه‏ها و کارهاى خودش را انجام مى‏داد.</w:t>
      </w:r>
    </w:p>
    <w:p>
      <w:pPr>
        <w:pStyle w:val="Heading6"/>
      </w:pPr>
      <w:r>
        <w:rPr>
          <w:rtl w:val="0"/>
          <w:lang w:val="fa-IR"/>
        </w:rPr>
        <w:t xml:space="preserve">برگشت مسئلۀ فناء ذاتى به ادراک شهودى</w:t>
      </w:r>
    </w:p>
    <w:p>
      <w:pPr/>
      <w:r>
        <w:rPr>
          <w:rtl w:val="0"/>
          <w:lang w:val="fa-IR"/>
        </w:rPr>
        <w:t xml:space="preserve">بنابراین این مسئلۀ فناء ذاتى هنوز آن‌طور که بایدوشاید مورد توجه قرار نگرفته [است] و اصلاً خیلى‏ها تصورشان یک تصور دیگرى است. آنهایی که اطلاعى از فلسفه و عرفان ندارند هیچ نمى‏فهمند مثل اینهایى که یک صفحه فلسفه و عرفان نخوانده‏اند و همه را کافر و مرتدّ و اینها قرار مى‏دهند. آقا برو بخوان و بعد بیا! آن‌قدر حرف زیادى نزن! ما به آنها‏ کارى نداریم. اما آنهایى که واقعاً اهل [فلسفه] هستند آنها هم در مسئلۀ فناء ذاتى قضیه برایشان آسان نیست، مسئله یک مسئله‏اى ا‏ست که به ادراک شهودى برمى‏گردد یعنى هرچه ما این مطالب را بخوانیم و بحث کنیم باز تا وقتى که حقیقت مسئله ملموس نشود [قابل ادراک نیست] خود بنده هم عرض مى‏کنم به همین کیفیت [هستم] منتها حُسن قضیه در این است که بنده از آثار و خصوصیات و تجربیاتى که با این بزرگان داشتم مى‏توانم بگویم که این قضیه برای بنده تا حدودى به این کیفیت قابل تصویر است ولى نه‌‌اینکه به این نحوه و به این راحتى باشد.</w:t>
      </w:r>
    </w:p>
    <w:p>
      <w:pPr>
        <w:pStyle w:val="Heading6"/>
      </w:pPr>
      <w:r>
        <w:rPr>
          <w:rtl w:val="0"/>
          <w:lang w:val="fa-IR"/>
        </w:rPr>
        <w:t xml:space="preserve">علم فلسفه موجب پرده‌بردارى و انکشاف حقایق خارجى</w:t>
      </w:r>
    </w:p>
    <w:p>
      <w:pPr/>
      <w:r>
        <w:rPr>
          <w:rtl w:val="0"/>
          <w:lang w:val="fa-IR"/>
        </w:rPr>
        <w:t xml:space="preserve">در جاى دیگر هم همان‌طورى‌که بنده عرض کردم هیچ مسئلۀ قابلِ اثبات عرفان نظرى نیست الاّ اینکه در فلسفه مى‏توان براى او دلیل پیدا کرد و اینکه مى‏گویند: فلسفه نمى‏تواند راه به مسائل عرفان ببرد به نظر بنده قابل قبول نیست! فلسفه حقیقت و واقعیتى جز پرده‌بردارى و انکشاف حقایق خارجى ندارد و آن حقیقت خارجى قابل تغییر و تبدل نیست که در یک مرتبه بتوان با مبانى عرفان نظرى و شهود آن را به اثبات رساند و در همان مرتبۀ دیگر با مسائل و مبانى‏ عقلانى نتوان آن را به منصۀ ظهور رساند. نه، اگر از واقعیت خارجى بدون جهتِ اعتبار صحبت مى‏شود، فلسفه در آنجا راه دارد و اگر مبحث، مبحثِ اعتبار است که اصلاً نه عرفان و نه مبانى حکمت در آنجا نمى‏توانند اظهارنظری کنند و بحث به عالم اعتبارات مى‏رود.</w:t>
      </w:r>
    </w:p>
    <w:p>
      <w:pPr/>
      <w:r>
        <w:rPr>
          <w:rtl w:val="0"/>
          <w:lang w:val="fa-IR"/>
        </w:rPr>
        <w:t xml:space="preserve">صحبت در اینجا این است: کسى که قائل به فناء هست باید فناء در همۀ مراتب را قائل باشد؛ فناء در فعل و فناء در صفت و فناء در اسم که همان جنبۀ ذات آن قضیه است یااینکه حالا ما به یک عبارت فناء در اسم را باز از فناء در ذات برایش یک افتراقى قائل بشویم. این خیلى چیز نیست و قلیل الجدویٰ در این مسئله است.</w:t>
      </w:r>
    </w:p>
    <w:p>
      <w:pPr/>
      <w:r>
        <w:rPr>
          <w:rtl w:val="0"/>
          <w:lang w:val="fa-IR"/>
        </w:rPr>
        <w:t xml:space="preserve">علیٰ‌کلِّ‌حال در قضیۀ فناء در فعل یا فناء در اسم که قابل قبول براى همۀ اعاظم و بزرگان هست در آنجا مبحث هم به این کیفیت و اشکال قابل طرح است که اگر شما فعل را یک فعل معدوم مى‏دانید و بعد قائل به فناء هستید پس چیزى در اینجا فانى نشده که بخواهید درباره‌اش بحث از فناء و عدم فناء بکنید.</w:t>
      </w:r>
    </w:p>
    <w:p>
      <w:pPr>
        <w:pStyle w:val="Heading6"/>
      </w:pPr>
      <w:r>
        <w:rPr>
          <w:rtl w:val="0"/>
          <w:lang w:val="fa-IR"/>
        </w:rPr>
        <w:t xml:space="preserve">فناء عبارت از برداشتن حدود و ماهیات</w:t>
      </w:r>
    </w:p>
    <w:p>
      <w:pPr/>
      <w:r>
        <w:rPr>
          <w:rtl w:val="0"/>
          <w:lang w:val="fa-IR"/>
        </w:rPr>
        <w:t xml:space="preserve">اگر براى شیء یک هویت خارجى قائل هستید که عبارت از فعل باشد، چگونه با وجود حفظ حدودِ آن هویت خارجى، قائل به فناء هستید؟!</w:t>
      </w:r>
    </w:p>
    <w:p>
      <w:pPr/>
      <w:r>
        <w:rPr>
          <w:rtl w:val="0"/>
          <w:lang w:val="fa-IR"/>
        </w:rPr>
        <w:t xml:space="preserve">فناء عبارت از برداشتن حدود و ماهیات است الآن فرض کنید جلوى شما یک چایى تلخ و داغ هست، از این‌طرف هم یک حبّۀ قند در اینجا گذاشته‏اید، چه موقع این حبّۀ قند فانى مى‏شود؟! الآن هم چایى براى خودش یک هویت دارد مى‏خواهید بخورید مى‏بینید لبتان را مى‏سوزاند، تلخ است و عادتى به چایى تلخ ندارید و باید شیرین کنید. از آن‌طرف قند در اینجا داراى یک هویت خارجى است، سفید است، مکعب است، داراى وزن است، دو گرم، سه گرم، چند گرم وزن این قند است و این استقلال دارد. این فناء وقتى براى این قند حاصل مى‏شود که این را شما بردارید و بعد در [داخل استکان چای] بیندازید، تازه در اینجا هم فناء اصلى نیست زیرا که حقیقت خود را به شکل دیگرى حفظ کرده و چایى شیرین شده است بحث فناء این است که حتى وقتى شما قند را در این استکان چایى بریزید شیرینى هم باقى نماند آن‌وقت این فناء واقعى تحقق پیدا کرده است حتى شما یک قطره آب را هم که به این چایى اضافه کنید باز در اینجا آن فناء انجام نشده چون این چایى به‌اضافۀ قطرۀ آب شده است درحالی‌که بحث ما در فناء این است که هیچ اثرى از آن شیء محدود در اینجا باقى نماند!</w:t>
      </w:r>
    </w:p>
    <w:p>
      <w:pPr>
        <w:pStyle w:val="Heading6"/>
      </w:pPr>
      <w:r>
        <w:rPr>
          <w:rtl w:val="0"/>
          <w:lang w:val="fa-IR"/>
        </w:rPr>
        <w:t xml:space="preserve">ماهیت؛ همان نفس الوجود</w:t>
      </w:r>
    </w:p>
    <w:p>
      <w:pPr/>
      <w:r>
        <w:rPr>
          <w:rtl w:val="0"/>
          <w:lang w:val="fa-IR"/>
        </w:rPr>
        <w:t xml:space="preserve">بنابراین اشکال در واقع به ‌حال خودش باقى است. بنده در همان مباحث قبلى اشاره هم کرده‏ام. در آن عینیت ماهیت با وجود ـ اگر درنظر رفقا باشد ـ چون بحث ما در مورد ماهیت، با تعریفى که سایر افراد مى‏کنند تفاوت داشت؛ سایر افراد ماهیت را امر عدمى و حقیقت را اختصاص به وجود مى‏دانند ولیکن عرض بنده این بود که ماهیت عین الوجود است، نه‌اینکه امر عدمى است! امر عدمى یعنى نیست، الآن بعضى‏ها در اینجا نیستند، نمى‏توانیم بگوییم که هستند و وجودشان نیست ولى ماهیتشان هست! ماهیت چیزى نیست که باشد یا نباشد. بعضى‏ها نیستند و وقتى نیستند، نیستند دیگر، حالا صحبت از حضورشان در آنجا و اینجا دیگر معنا ندارد. شخص وقتى که آمد حالا هست و نیست دیگر معنا ندارد. ماهیت چه چیزی است که در عین اینکه آثارى را براى او اثبات مى‏کنید، درعین‌حال امر عدمى مى‏گویید! اینکه نمى‏شود کوسه و ریش‌پهن که دیگر در اینجا نداریم.</w:t>
      </w:r>
    </w:p>
    <w:p>
      <w:pPr/>
      <w:r>
        <w:rPr>
          <w:rtl w:val="0"/>
          <w:lang w:val="fa-IR"/>
        </w:rPr>
        <w:t xml:space="preserve">ماهیت همان نفس الوجود است منتها عرض ما این بود که در وجود چه پدیده‏اى حاصل شده که آن وجود لا حدّى و لا رسمى و آن وجود اطلاقى که آن وجود مختص ذات پروردگار است و حیثیت اطلاقى و لا یتنهى بر او حاکم است آن وجود متبدّل به یک وجود محدود مى‏شود؟! فرض کنید وجود آب، وجود لیوان، این دم و دستگاه‏ها، وجود بنده و شما و اینها همه یک‏ وجودهاى محدودى است. از هرکدام هم یک خاصیتى برمى‏آید، این چه تشکّلى است؟! آیا خلق جدید است؟! یعنى یک وجود جدید خلق مى‌شود؟! این وجود جدید از کیسۀ خاله که نیامده! از همان وجود بحت و بسیط اطلاقى، این وجود در خارج هویت پیدا کرد! پس آن وجود هست، وجود اطلاقى هست، وجود بحت و بسیط هست، آن وجود بِالصِرافه هست، آن </w:t>
      </w:r>
      <w:r>
        <w:rPr>
          <w:rStyle w:val="Arabi"/>
          <w:rtl w:val="0"/>
          <w:lang w:val="fa-IR"/>
        </w:rPr>
        <w:t xml:space="preserve">بَسیطُ الحَقیقَه</w:t>
      </w:r>
      <w:r>
        <w:rPr>
          <w:rtl w:val="0"/>
          <w:lang w:val="fa-IR"/>
        </w:rPr>
        <w:t xml:space="preserve"> هست متنها آن </w:t>
      </w:r>
      <w:r>
        <w:rPr>
          <w:rStyle w:val="Arabi"/>
          <w:rtl w:val="0"/>
          <w:lang w:val="fa-IR"/>
        </w:rPr>
        <w:t xml:space="preserve">بَسیطُ الحَقیقَه</w:t>
      </w:r>
      <w:r>
        <w:rPr>
          <w:rtl w:val="0"/>
          <w:lang w:val="fa-IR"/>
        </w:rPr>
        <w:t xml:space="preserve"> و آن وجود بِالصِرافَه همین‌که </w:t>
      </w:r>
      <w:r>
        <w:rPr>
          <w:rStyle w:val="Arabi"/>
          <w:rtl w:val="0"/>
          <w:lang w:val="fa-IR"/>
        </w:rPr>
        <w:t xml:space="preserve">کُلُّ الأشیاء</w:t>
      </w:r>
      <w:r>
        <w:rPr>
          <w:rtl w:val="0"/>
          <w:lang w:val="fa-IR"/>
        </w:rPr>
        <w:t xml:space="preserve"> مى‏شود یک‌دفعه سروصدا بلند مى‏شود! اینجاست که یک‌مرتبه همه چیز تغییر پیدا مى‏کند؛ </w:t>
      </w:r>
      <w:r>
        <w:rPr>
          <w:rStyle w:val="Arabi"/>
          <w:rtl w:val="0"/>
          <w:lang w:val="fa-IR"/>
        </w:rPr>
        <w:t xml:space="preserve">بَسیطُ الحَقیقَةِ کُلُّ الأشیاء</w:t>
      </w:r>
      <w:r>
        <w:rPr>
          <w:rtl w:val="0"/>
          <w:lang w:val="fa-IR"/>
        </w:rPr>
        <w:t xml:space="preserve">، نه </w:t>
      </w:r>
      <w:r>
        <w:rPr>
          <w:rStyle w:val="Arabi"/>
          <w:rtl w:val="0"/>
          <w:lang w:val="fa-IR"/>
        </w:rPr>
        <w:t xml:space="preserve">کُلُّ الأشیاء خارِجٌ عَنِ بَسیط الحَقیقَه</w:t>
      </w:r>
      <w:r>
        <w:rPr>
          <w:rtl w:val="0"/>
          <w:lang w:val="fa-IR"/>
        </w:rPr>
        <w:t xml:space="preserve">. </w:t>
      </w:r>
      <w:r>
        <w:rPr>
          <w:rStyle w:val="Arabi"/>
          <w:rtl w:val="0"/>
          <w:lang w:val="fa-IR"/>
        </w:rPr>
        <w:t xml:space="preserve">الأشیاءُ خارِجٌ عن بَسیط الحَقیقة</w:t>
      </w:r>
      <w:r>
        <w:rPr>
          <w:rtl w:val="0"/>
          <w:lang w:val="fa-IR"/>
        </w:rPr>
        <w:t xml:space="preserve"> یعنى وجود را از خانۀ عمه‏شان نیاورده‏اند همان </w:t>
      </w:r>
      <w:r>
        <w:rPr>
          <w:rStyle w:val="Arabi"/>
          <w:rtl w:val="0"/>
          <w:lang w:val="fa-IR"/>
        </w:rPr>
        <w:t xml:space="preserve">بسیط الحقیقه</w:t>
      </w:r>
      <w:r>
        <w:rPr>
          <w:rtl w:val="0"/>
          <w:lang w:val="fa-IR"/>
        </w:rPr>
        <w:t xml:space="preserve"> شد: </w:t>
      </w:r>
      <w:r>
        <w:rPr>
          <w:rStyle w:val="Arabi"/>
          <w:rtl w:val="0"/>
          <w:lang w:val="fa-IR"/>
        </w:rPr>
        <w:t xml:space="preserve">کلّ الأشیاء</w:t>
      </w:r>
      <w:r>
        <w:rPr>
          <w:rtl w:val="0"/>
          <w:lang w:val="fa-IR"/>
        </w:rPr>
        <w:t xml:space="preserve"> این </w:t>
      </w:r>
      <w:r>
        <w:rPr>
          <w:rStyle w:val="Arabi"/>
          <w:rtl w:val="0"/>
          <w:lang w:val="fa-IR"/>
        </w:rPr>
        <w:t xml:space="preserve">کلّ الأشیاء</w:t>
      </w:r>
      <w:r>
        <w:rPr>
          <w:rtl w:val="0"/>
          <w:lang w:val="fa-IR"/>
        </w:rPr>
        <w:t xml:space="preserve"> یک </w:t>
      </w:r>
      <w:r>
        <w:rPr>
          <w:rStyle w:val="Arabi"/>
          <w:rtl w:val="0"/>
          <w:lang w:val="fa-IR"/>
        </w:rPr>
        <w:t xml:space="preserve">شیءٌ</w:t>
      </w:r>
      <w:r>
        <w:rPr>
          <w:rtl w:val="0"/>
          <w:lang w:val="fa-IR"/>
        </w:rPr>
        <w:t xml:space="preserve"> ذات پروردگار و یک </w:t>
      </w:r>
      <w:r>
        <w:rPr>
          <w:rStyle w:val="Arabi"/>
          <w:rtl w:val="0"/>
          <w:lang w:val="fa-IR"/>
        </w:rPr>
        <w:t xml:space="preserve">شیءٌ</w:t>
      </w:r>
      <w:r>
        <w:rPr>
          <w:rtl w:val="0"/>
          <w:lang w:val="fa-IR"/>
        </w:rPr>
        <w:t xml:space="preserve"> اشیائى که ما داریم مى‏بینیم، نه‌اینکه ذات پروردگار جداى از آنها نه، به‌عنوان شیئیت. لذا داریم: «</w:t>
      </w:r>
      <w:r>
        <w:rPr>
          <w:rStyle w:val="RevayatArabi"/>
          <w:rtl w:val="0"/>
          <w:lang w:val="fa-IR"/>
        </w:rPr>
        <w:t xml:space="preserve">شیءٌ لا کالأشیاء</w:t>
      </w:r>
      <w:r>
        <w:rPr>
          <w:rtl w:val="0"/>
          <w:lang w:val="fa-IR"/>
        </w:rPr>
        <w:t xml:space="preserve">»</w:t>
      </w:r>
      <w:r>
        <w:rPr>
          <w:rtl w:val="0"/>
          <w:lang w:val="fa-IR"/>
        </w:rPr>
        <w:t xml:space="preserve"> عنوان شیء یعنى </w:t>
      </w:r>
      <w:r>
        <w:rPr>
          <w:rStyle w:val="Arabi"/>
          <w:rtl w:val="0"/>
          <w:lang w:val="fa-IR"/>
        </w:rPr>
        <w:t xml:space="preserve">ما</w:t>
      </w:r>
      <w:r>
        <w:rPr>
          <w:rtl w:val="0"/>
          <w:lang w:val="fa-IR"/>
        </w:rPr>
        <w:t xml:space="preserve"> </w:t>
      </w:r>
      <w:r>
        <w:rPr>
          <w:rStyle w:val="Arabi"/>
          <w:rtl w:val="0"/>
          <w:lang w:val="fa-IR"/>
        </w:rPr>
        <w:t xml:space="preserve">یُشاء و ما یُشار</w:t>
      </w:r>
      <w:r>
        <w:rPr>
          <w:rtl w:val="0"/>
          <w:lang w:val="fa-IR"/>
        </w:rPr>
        <w:t xml:space="preserve"> چیزى که خواست به آن تعلق مى‏گیرد، اراده و اشاره به او تعلق مى‏گیرد منتها در اینجا اشاره به یک امر خاص تعلق نمى‏گیرد چون در خود نفس اشاره هم آن حقیقت </w:t>
      </w:r>
      <w:r>
        <w:rPr>
          <w:rStyle w:val="Arabi"/>
          <w:rtl w:val="0"/>
          <w:lang w:val="fa-IR"/>
        </w:rPr>
        <w:t xml:space="preserve">بسیط الحقیقه‏ </w:t>
      </w:r>
      <w:r>
        <w:rPr>
          <w:rtl w:val="0"/>
          <w:lang w:val="fa-IR"/>
        </w:rPr>
        <w:t xml:space="preserve">و </w:t>
      </w:r>
      <w:r>
        <w:rPr>
          <w:rStyle w:val="Arabi"/>
          <w:rtl w:val="0"/>
          <w:lang w:val="fa-IR"/>
        </w:rPr>
        <w:t xml:space="preserve">بالصرافه‏</w:t>
      </w:r>
      <w:r>
        <w:rPr>
          <w:rtl w:val="0"/>
          <w:lang w:val="fa-IR"/>
        </w:rPr>
        <w:t xml:space="preserve"> در آنجا نهفته است. بنده عرض کردم در مسئلۀ ماهیت وجود هست، این وجود شکل پیدا مى‏کند مثلاً آب هست، این آب شکل پیدا مى‏کند و تبدیل به یخ مى‏شود نه‌اینکه یخ از خارج مى‏آید، نه‌اینکه این حدودِ یخ از خارج بر آب مى‏آید و ما این را برمى‏داریم با یک مهر در آب مى‏زنیم، این آب یخ مى‏شود، نه. این آب خودش یخ مى‏شود، خودش! از خارج چیزى به آن اضافه نمى‏شود بلکه خود این آب تبدیل به بخار مى‏شود، خود این آب تبدیل به برف مى‏شود، خود این آب تبدیل به مایع سیال مى‏شود، خود شیء؛ یعنى چیزى جداى از او نیست پس این ماهیت عبارت از </w:t>
      </w:r>
      <w:r>
        <w:rPr>
          <w:rStyle w:val="Arabi"/>
          <w:rtl w:val="0"/>
          <w:lang w:val="fa-IR"/>
        </w:rPr>
        <w:t xml:space="preserve">نَفسُ الوجود</w:t>
      </w:r>
      <w:r>
        <w:rPr>
          <w:rtl w:val="0"/>
          <w:lang w:val="fa-IR"/>
        </w:rPr>
        <w:t xml:space="preserve"> است </w:t>
      </w:r>
      <w:r>
        <w:rPr>
          <w:rStyle w:val="Arabi"/>
          <w:rtl w:val="0"/>
          <w:lang w:val="fa-IR"/>
        </w:rPr>
        <w:t xml:space="preserve">نَفسُ الوجود مُتِشَکِلٌ بِشِکلٍ خاص</w:t>
      </w:r>
      <w:r>
        <w:rPr>
          <w:rtl w:val="0"/>
          <w:lang w:val="fa-IR"/>
        </w:rPr>
        <w:t xml:space="preserve">. پس چه شد؟! چیزى خارج نیست!</w:t>
      </w:r>
    </w:p>
    <w:p>
      <w:pPr/>
      <w:r>
        <w:rPr>
          <w:rtl w:val="0"/>
          <w:lang w:val="fa-IR"/>
        </w:rPr>
        <w:t xml:space="preserve">اگر ما این مسئلۀ تبدل وجود به موجود را دقت بکنیم اینجا به دردمان مى‏خورد و به دادمان مى‏رسد یعنى همان قضیه را ببینید ما قشنگ راحت جلو آوردیم؛ همان کیفیت تصور ماهیت و عینیت او با وجود. اگر ما در ذهن خودمان این کیفیت تصور را تحقق ببخشیم، آن‌وقت مسئلۀ فناء مثل آب خوردن حل مى‏شود و دیگر این‌همه بحث‏هاى علامه و علمین و مرحوم علامه و مرحوم والد ـ رضوان الله علیهما ـ خیلى سلیس خواهند شد و خیلى سریع الفهم و سریع الهضم مى‏شود!</w:t>
      </w:r>
    </w:p>
    <w:p>
      <w:pPr/>
      <w:r>
        <w:rPr>
          <w:rtl w:val="0"/>
          <w:lang w:val="fa-IR"/>
        </w:rPr>
        <w:t xml:space="preserve">حالا بحث از فناء ذاتى در چیز مى‏ماند. اینها را که عرض کردم همه براى این است که ما مثل افلاطونى را با این تقریرى که بنده عرض مى‏کنم به این کیفیت مطلب را برسانیم والاّ کلام مرحوم میرداماد نسبت به این مسئله وافى هست با یک مختصر اختلافاتى که حالا عرض کردم و اگر با حسن‌ظن بخواهیم به کلام ایشان نگاه کنیم، مى‏توانیم از آن اختلافات صرف‌نظر کنیم.</w:t>
      </w:r>
    </w:p>
    <w:p>
      <w:pPr/>
      <w:r>
        <w:rPr>
          <w:rtl w:val="0"/>
          <w:lang w:val="fa-IR"/>
        </w:rPr>
        <w:t xml:space="preserve">عبارت بنده در اینجا این بود که وقتى آن وجود متبدل به یک موجود خارجى مى‏شود، چیزى اضافه نمى‏شود و هرچه هست در همان حقیقت وجود است و شکل پیدا مى‏کند. آن هنرى که الآن در یک خطاط هست، آن هنرِ خطاط در درون سینه و قریحۀ اوست. وقتى شما در کنار او مى‏نشینید هنوز چیزى روى میز نیست. ببینید! هنوز چیزى روى میز نیست، هنوز روى صفحه چیزى نوشته نشده است، در اینجا وقتى که خطاط قلم را به دست مى‏گیرد دو چیز تحقق پیدا مى‏کند؛ مطلب اول آن شکل و آن ترکیب و آن کیفیت نقوشى است که در سینه دارد یک خطاط وقتى که مى‏خواهد قلم به دست بگیرد و بنویسد، همین‌طورى على شیر خدایى که نمى‏آید کاغذ را بردارد این‌طورى بنویسد! خط‌هایى که ما مى‏نویسیم اینها همه على شیر خدایى است! چیزهایى که ما مى‏کنیم، سندهایى که ما مى‏نویسیم، همه على شیر خدایى است و همین‌طور قلم را دست مى‏گیریم و وقتى که تا آخر نوشتیم حالا امضاء هم که کردیم نگاه مى‏کنیم چه نوشته‏ایم!</w:t>
      </w:r>
    </w:p>
    <w:p>
      <w:pPr/>
      <w:r>
        <w:rPr>
          <w:rtl w:val="0"/>
          <w:lang w:val="fa-IR"/>
        </w:rPr>
        <w:t xml:space="preserve">مى‏گفت: دیوانه اول حرف مى‏زند و بعدش فکر مى‏کند، عاقل اول فکر مى‏کند بعد حرف مى‏زند! ما اول حرف مى‏زنیم بعد مى‏بینیم حالا چه گفتیم! هیچ! حالا که زدیم همه چیز را درب‌وداغان کردیم می‌گوییم که حالا چه بود فلانى؟! چه گفتیم؟! ـ خودمان را مى‏گویم، یک وقت ذهن جاى خوب نرود! ـ اما آدم عاقل اول مى‏نشیند مى‏بیند این حرفى که مى‏خواهد بزند چیست و چه اثراتى دارد، چه تبعاتى دارد، چه مسائلى ممکن است به‌وجود بیاورد، چه خرابى‏هایى ممکن است به‌وجود بیاورد! یک وقت خرابى‏هاى خیلى بزرگى دارد آن‌وقت صدایش درنمى‏آید و نمى‏گوید اما دیوانه این‌طور نیست و یک ساعت هم حرف مى‏زند حالا مى‏رود در خانه مى‏نشیند می‌گوید: حالا من چه گفتم؟! چه حرفى زدم؟! حالا این حرف من چه بود؟!</w:t>
      </w:r>
    </w:p>
    <w:p>
      <w:pPr/>
      <w:r>
        <w:rPr>
          <w:rtl w:val="0"/>
          <w:lang w:val="fa-IR"/>
        </w:rPr>
        <w:t xml:space="preserve">اما آن خطاط وقتى که مى‏خواهد خط بنویسد مثل دیوانه‏ها حرف نمى‏زند آن چیزى که در دلش هست، آن چیزى که در قلبش هست، آن چیزى که در آن قریحه‏اش هست را مى‏آورد خارج مى‏کند! ببینید وجود تحقق پیدا نمى‏کند یعنى ظهور آن چیزى که در قلبش هست آن ظهور پیدا مى‏کند! شما وقتى که آن خط خطاط را دیدید، مى‏گویید: به‌به به! عجب خطاطى است! اینکه مى‏گویید: عجب خطاطى است، این چه ربطى به این دارد؟! آن نقاشى که مثل کمال‌الملک یک نقش مى‏کشد عین خودِ آن واقعیت خارجى و عین همان منظرۀ خارجى را می‌کشد، وقتى که مى‏کشد مى‏گویید: عجب نقا‌شی است! عجب قریحه‏اى دارد! این چه ربطى به این دارد؟! این همان حقیقتى است که در دل او، در قریحۀ او، در ذهن او و در مغز او همان قریحه وجود دارد، آن قریحه ظهور پیدا مى‏کند و چیزى در اینجا خلق نمى‏شود. هست، هست، ظهور پیدا کرد منتها شما چشم ندارید که آن قریحۀ در دل و ذهن را ببینید، مجبور هستید به کاغذ نگاه کنید. اگر یک شخصى چشم داشت دیگر نیاز به نگاه کردن به کاغذ نداشت! دیگر نیاز نداشت به اینکه نگاه کند این چه خطى در اینجا نوشته است بلکه نگاه به نفس او مى‏کرد و این خط را در نفس او مى‏دید، این خط را در مغز و سلیقه و ذهن او مشاهده مى‏کرد. چیزى در اینجا اضافه نشده و به‌وجود نیامده است. پس در مسئلۀ اول ظهور بوده است. ظهور اضافه نکرده است کشف کرده است. وقتى که شما این خط را مى‏بینید... جایی رفته بودم یک خطى نوشته بود که برای آن مرحومِ ... خدا بیامرز بود.</w:t>
      </w:r>
    </w:p>
    <w:p>
      <w:pPr>
        <w:pStyle w:val="Heading6"/>
      </w:pPr>
      <w:r>
        <w:rPr>
          <w:rtl w:val="0"/>
          <w:lang w:val="fa-IR"/>
        </w:rPr>
        <w:t xml:space="preserve">شعر حضرت حافظ دربارۀ امام زمان علیه‌السّلام</w:t>
      </w:r>
    </w:p>
    <w:p>
      <w:pPr>
        <w:pStyle w:val="She'rMatn"/>
      </w:pPr>
      <w:r>
        <w:rPr>
          <w:rtl w:val="0"/>
          <w:lang w:val="fa-IR"/>
        </w:rPr>
        <w:t xml:space="preserve">بر آن نقاش قدرت آفرین باد *** که گرد مه کشد خط هلالى</w:t>
      </w:r>
      <w:r>
        <w:rPr>
          <w:rStyle w:val="FootnoteReference"/>
        </w:rPr>
        <w:footnoteReference w:id="1"/>
      </w:r>
    </w:p>
    <w:p>
      <w:pPr/>
      <w:r>
        <w:rPr>
          <w:rtl w:val="0"/>
          <w:lang w:val="fa-IR"/>
        </w:rPr>
        <w:t xml:space="preserve">این شعر از اشعارى است که حضرت حافظ شیراز ـ رضوان‌الله‌علیه ـ دربارۀ امام زمان علیه‌السّلام سروده است.</w:t>
      </w:r>
    </w:p>
    <w:p>
      <w:pPr>
        <w:pStyle w:val="She'rMatn"/>
      </w:pPr>
      <w:r>
        <w:rPr>
          <w:rStyle w:val="Arabi"/>
          <w:rtl w:val="0"/>
          <w:lang w:val="fa-IR"/>
        </w:rPr>
        <w:t xml:space="preserve">سلامُ اللَه ما کَرَّ اللیالی *** و جاوَبَتِ المثانی و المثالی</w:t>
      </w:r>
    </w:p>
    <w:p>
      <w:pPr>
        <w:pStyle w:val="She'rMatn"/>
      </w:pPr>
      <w:r>
        <w:rPr>
          <w:rStyle w:val="Arabi"/>
          <w:rtl w:val="0"/>
          <w:lang w:val="fa-IR"/>
        </w:rPr>
        <w:t xml:space="preserve">علیٰ وادی الأراک و من علیها *** و دارٍ باللویٰ فوقَ الرَّمال</w:t>
      </w:r>
    </w:p>
    <w:p>
      <w:pPr/>
      <w:r>
        <w:rPr>
          <w:rtl w:val="0"/>
          <w:lang w:val="fa-IR"/>
        </w:rPr>
        <w:t xml:space="preserve">بعد مى‏آید تا مى‏گوید:</w:t>
      </w:r>
    </w:p>
    <w:p>
      <w:pPr>
        <w:pStyle w:val="She'rMatn"/>
      </w:pPr>
      <w:r>
        <w:rPr>
          <w:rtl w:val="0"/>
          <w:lang w:val="fa-IR"/>
        </w:rPr>
        <w:t xml:space="preserve">بر آن نقاش قدرت آفرین باد *** که گرد مه کشد خط هلالى</w:t>
      </w:r>
    </w:p>
    <w:p>
      <w:pPr/>
      <w:r>
        <w:rPr>
          <w:rtl w:val="0"/>
          <w:lang w:val="fa-IR"/>
        </w:rPr>
        <w:t xml:space="preserve">بله، در تتمه‏اش مى‏گوید:</w:t>
      </w:r>
    </w:p>
    <w:p>
      <w:pPr>
        <w:pStyle w:val="She'rMatn"/>
      </w:pPr>
      <w:r>
        <w:rPr>
          <w:rtl w:val="0"/>
          <w:lang w:val="fa-IR"/>
        </w:rPr>
        <w:t xml:space="preserve">کجا یابم وصال چون تو شاهى *** من بدنامِ رندِ لاابالى</w:t>
      </w:r>
      <w:r>
        <w:rPr>
          <w:rStyle w:val="FootnoteReference"/>
        </w:rPr>
        <w:footnoteReference w:id="2"/>
      </w:r>
    </w:p>
    <w:p>
      <w:pPr/>
      <w:r>
        <w:rPr>
          <w:rtl w:val="0"/>
          <w:lang w:val="fa-IR"/>
        </w:rPr>
        <w:t xml:space="preserve"> مرحوم آقا ـ رضوان الله تعالی علیه ـ مى‏فرمودند: «این بر آن نقاش قدرت ...»، یعنى الآن از وجود امام زمان علیه‌السّلام یک هلال باقى مانده است. امام زمان یک بدر کامل است ولى آن مقدارش که در عالم تجلى کرده فقط یک هلال [است]! شما هلال شب اول را مى‏بینید چقدر نازک است و تمام این برکات به‌خاطر همان یک هلال است. حالا ببینید اگر این بدر بخواهد طلوع کند چه خواهد شد! آن‌وقت مى‏گویند: اینها سنّى‌اند! همین! هرچه از دهنشان بیرون مى‏آید هر چرت‌وپرتی می‌گویند.</w:t>
      </w:r>
    </w:p>
    <w:p>
      <w:pPr/>
      <w:r>
        <w:rPr>
          <w:rtl w:val="0"/>
          <w:lang w:val="fa-IR"/>
        </w:rPr>
        <w:t xml:space="preserve">آن‌وقت این خط را واقعاً من تماشا کردم و گفتم که این باید در نیمۀ شعبان آنجا آویخته بشود، یک بنده خدا بود می‌خواست نصب کند، خدا بیامرزدش!! اینکه الآن من تماشا مى‏کردم و عجب! عجب! عجب! می‌گفتم، این عجب! عجب! به آن مرکب که نمى‌گویم، به آن قلم و دوات هم که عجیب عجیب نمى‏گویم، این قلم نى است اگر راست مى‌گویى شما بنویس! شما بنویس! تا به‌جاى «بر آن»، «بیران» بنویسى! یک چیز دیگر دربیاورى! مثل اینکه به کسى که بلد نیست چاقو بدهند و بگویند: برو عمل کن. به‌جاى اینکه بیاید عمل مغز کند، بین پایین و بالا تفاوت نمى‏گذارد!</w:t>
      </w:r>
    </w:p>
    <w:p>
      <w:pPr/>
      <w:r>
        <w:rPr>
          <w:rtl w:val="0"/>
          <w:lang w:val="fa-IR"/>
        </w:rPr>
        <w:t xml:space="preserve">الآن خیلى‌ها این‌طور هستند دیگر! الآن خیلى کارهاى ما این‌طور است! به‌جاى اینکه با [عقل] خیلى کار کنیم خلاصه با مسائل دیگر سروکار داریم پس شما به این قلم به‌به نمى‏گویید، این قلم دست شما هم هست، این مرکب هست خب پس چرا من بلد نیستم؟! این نون را برمى‏دارم مى‏نویسم همۀ اول و آخر ... به دست یک بچه قلم با دوات بدهید بگویید: حالا بنویس، برمى‏دارد یک چیزى براى شما مى‏کشد خیلى هم کیف مى‏کند! مى‏گوید: بابا نگاه کن چه کشیدم! مى‏گویید: به! بارک الله! آفرین آفرین! از این کارها زیاد بکن!</w:t>
      </w:r>
    </w:p>
    <w:p>
      <w:pPr/>
      <w:r>
        <w:rPr>
          <w:rtl w:val="0"/>
          <w:lang w:val="fa-IR"/>
        </w:rPr>
        <w:t xml:space="preserve">بله، یک وقتى ما از این کارها مى‏کردیم! مرحوم آقا ـ رضوان الله تعالی علیه ـ یک کتاب‌هایى داشتند یک وقتى من داشتم به کتاب منتهی الآمال ایشان نگاه مى‏کردم، گفتم که آقاجان شما که آ‌ن‌قدر کتاب‌ها را با دقت دارید، پس این خط‌‌خطی‌های دور [کتاب] برای چیست؟! ایشان آن منتهی الآمال را در نجف داشتند. گفتند: اینها افاضات جناب‌عالى است! وقتى که بنده در نجف بودم تا بیرون مى‏رفتم و مى‏آمدم، مى‏دیدم شما دارى تقریر مى‏نویسى! بر این منتهی الآمال...</w:t>
      </w:r>
    </w:p>
    <w:p>
      <w:pPr/>
      <w:r>
        <w:rPr>
          <w:rtl w:val="0"/>
          <w:lang w:val="fa-IR"/>
        </w:rPr>
        <w:t xml:space="preserve">ولى خب حُسن سلیقه به خرج دادم و وارد مطلب نشدم! همان سفیدهاى دور را خط کشیدم! گفتم: آقاجان ببینید من همان موقع هم حواسم جمع بود! این تقریراتم با متن هیچ‏گونه تداخل ندارد! بعد هم که حوصله‏ام سر مى‏رفت برمى‏داشتم پاره می‌کردم! لذا چند جای کتاب چسبى چسبى بود! گفتند: این‌هم برای موقعى است که حوصله‏ات سر رفته بود، دیدى اینها خواندن ندارد، اینها را این‌طورى کردى!</w:t>
      </w:r>
    </w:p>
    <w:p>
      <w:pPr/>
      <w:r>
        <w:rPr>
          <w:rtl w:val="0"/>
          <w:lang w:val="fa-IR"/>
        </w:rPr>
        <w:t xml:space="preserve">این مسئله است پس آنچه که شما به آن نگاه مى‏کنید به مرکب نمى‏گویید: به‌به! بااینکه مرکب در خارج نوشته شده است. به قلم نمى‏گویید، پس به چه چیزی مى‏گویید؟! نگاه مى‏کنید به دل خطاط، به دل نقاش، به قلبش و به نفسش که این چه قریحه‏اى داشت که الآن ظهور پیدا کرد! پس قریحه بود و این را کشف کرد. این مسئلۀ اول بود.</w:t>
      </w:r>
    </w:p>
    <w:p>
      <w:pPr/>
      <w:r>
        <w:rPr>
          <w:rtl w:val="0"/>
          <w:lang w:val="fa-IR"/>
        </w:rPr>
        <w:t xml:space="preserve">مسئلۀ دوم، وجود خارجى است همین خط است یعنى همین خطى که الآن وجود خارجى دارد، این وجود خارجى نبود. این قلم و دوات اینجا بوده فرض کنید شما دوات را از اینجا برداشتید خطاط روى این کاغذ مى‏نویسد این وجود خارجى [نداشت] و معدوم بود. دو امر در اینجا تحقق پیدا مى‏کند؛ یکى ظهور آنچه که در مافى‌الضمیر است که آمد کشف شد. دوم یک امر خارجى که نبود و معدوم بود اما الآن تحقق پیدا کرده است. اگر ما این را درنظر داشته باشیم این مسئله حل مى‏شود.</w:t>
      </w:r>
    </w:p>
    <w:p>
      <w:pPr/>
      <w:r>
        <w:rPr>
          <w:rtl w:val="0"/>
          <w:lang w:val="fa-IR"/>
        </w:rPr>
        <w:t xml:space="preserve">در فناء فعل و فناء اسم آن چیزى که در خارج انجام مى‏گیرد عمل است؛ نفس عمل است و اتصاف است؛ در خارج ضربى قرار مى‏گیرد، لطفى تحقق پیدا مى‏کند و ... آن چیزى که در خارج تحقق پیدا مى‏کند این فعلى است که مستند به فاعل است. آیا این فعل جزو معدومات است؟! پس چرا روی آن حساب باز مى‏کنید؟! آیا جزو موجودات است؟! در عین اینکه جزو موجودات است، شما نگاه مى‏کنید مى‏بینید فانى در آن فعل و اراده و مشیت خدا است. این‌طور نیست که فانى نباشد.</w:t>
      </w:r>
    </w:p>
    <w:p>
      <w:pPr>
        <w:pStyle w:val="Heading6"/>
      </w:pPr>
      <w:r>
        <w:rPr>
          <w:rtl w:val="0"/>
          <w:lang w:val="fa-IR"/>
        </w:rPr>
        <w:t xml:space="preserve">معنای تسبیح در آیۀ </w:t>
      </w:r>
      <w:r>
        <w:rPr>
          <w:rtl w:val="0"/>
          <w:lang w:val="fa-IR"/>
        </w:rPr>
        <w:t xml:space="preserve">﴿وَإِن مِّن شَيءٍ إِلَّا يُسَبِّحُ بِحَمدِهِۦ﴾</w:t>
      </w:r>
    </w:p>
    <w:p>
      <w:pPr/>
      <w:r>
        <w:rPr>
          <w:rtl w:val="0"/>
          <w:lang w:val="fa-IR"/>
        </w:rPr>
        <w:t xml:space="preserve">﴿</w:t>
      </w:r>
      <w:r>
        <w:rPr>
          <w:rtl w:val="0"/>
          <w:lang w:val="fa-IR"/>
        </w:rPr>
        <w:t xml:space="preserve">لَّهُۥ مَا فِي ٱلسَّمَٰوَٰتِ وَمَا فِي ٱلۡأَرۡضِ</w:t>
      </w:r>
      <w:r>
        <w:rPr>
          <w:rtl w:val="0"/>
          <w:lang w:val="fa-IR"/>
        </w:rPr>
        <w:t xml:space="preserve">﴾</w:t>
      </w:r>
      <w:r>
        <w:rPr>
          <w:rtl w:val="0"/>
          <w:lang w:val="fa-IR"/>
        </w:rPr>
        <w:t xml:space="preserve">،</w:t>
      </w:r>
      <w:r>
        <w:rPr>
          <w:rtl w:val="0"/>
          <w:lang w:val="fa-IR"/>
        </w:rPr>
        <w:t xml:space="preserve"> </w:t>
      </w:r>
      <w:r>
        <w:rPr>
          <w:rtl w:val="0"/>
          <w:lang w:val="fa-IR"/>
        </w:rPr>
        <w:t xml:space="preserve">﴿</w:t>
      </w:r>
      <w:r>
        <w:rPr>
          <w:rtl w:val="0"/>
          <w:lang w:val="fa-IR"/>
        </w:rPr>
        <w:t xml:space="preserve">قُلِ ٱللَهُمَّ مَٰلِكَ ٱلۡمُلۡكِ تُؤۡتِي ٱلۡمُلۡكَ مَن تَشَآءُ وَتَنزِعُ ٱلۡمُلۡكَ مِمَّن تَشَآءُ وَتُعِزُّ مَن تَشَآءُ وَتُذِلُّ مَن تَشَآءُ</w:t>
      </w:r>
      <w:r>
        <w:rPr>
          <w:rtl w:val="0"/>
          <w:lang w:val="fa-IR"/>
        </w:rPr>
        <w:t xml:space="preserve">﴾</w:t>
      </w:r>
      <w:r>
        <w:rPr>
          <w:rtl w:val="0"/>
          <w:lang w:val="fa-IR"/>
        </w:rPr>
        <w:t xml:space="preserve">؛</w:t>
      </w:r>
      <w:r>
        <w:rPr>
          <w:rtl w:val="0"/>
          <w:lang w:val="fa-IR"/>
        </w:rPr>
        <w:t xml:space="preserve"> هرچه هست از اوست. </w:t>
      </w:r>
      <w:r>
        <w:rPr>
          <w:rtl w:val="0"/>
          <w:lang w:val="fa-IR"/>
        </w:rPr>
        <w:t xml:space="preserve">﴿</w:t>
      </w:r>
      <w:r>
        <w:rPr>
          <w:rtl w:val="0"/>
          <w:lang w:val="fa-IR"/>
        </w:rPr>
        <w:t xml:space="preserve">وَإِن مِّن شَيۡءٍ إِلَّا يُسَبِّحُ بِحَمۡدِهِۦ</w:t>
      </w:r>
      <w:r>
        <w:rPr>
          <w:rtl w:val="0"/>
          <w:lang w:val="fa-IR"/>
        </w:rPr>
        <w:t xml:space="preserve">﴾</w:t>
      </w:r>
      <w:r>
        <w:rPr>
          <w:rtl w:val="0"/>
          <w:lang w:val="fa-IR"/>
        </w:rPr>
        <w:t xml:space="preserve">؛</w:t>
      </w:r>
      <w:r>
        <w:rPr>
          <w:rtl w:val="0"/>
          <w:lang w:val="fa-IR"/>
        </w:rPr>
        <w:t xml:space="preserve"> این تسبیحى که همراه با حمد هست، </w:t>
      </w:r>
      <w:r>
        <w:rPr>
          <w:rStyle w:val="Arabi"/>
          <w:rtl w:val="0"/>
          <w:lang w:val="fa-IR"/>
        </w:rPr>
        <w:t xml:space="preserve">یسبح مع حمده</w:t>
      </w:r>
      <w:r>
        <w:rPr>
          <w:rtl w:val="0"/>
          <w:lang w:val="fa-IR"/>
        </w:rPr>
        <w:t xml:space="preserve"> یا </w:t>
      </w:r>
      <w:r>
        <w:rPr>
          <w:rStyle w:val="Arabi"/>
          <w:rtl w:val="0"/>
          <w:lang w:val="fa-IR"/>
        </w:rPr>
        <w:t xml:space="preserve">یسبح بِواسطةِ حمده</w:t>
      </w:r>
      <w:r>
        <w:rPr>
          <w:rtl w:val="0"/>
          <w:lang w:val="fa-IR"/>
        </w:rPr>
        <w:t xml:space="preserve"> این تسبیحى که الآن هست </w:t>
      </w:r>
      <w:r>
        <w:rPr>
          <w:rtl w:val="0"/>
          <w:lang w:val="fa-IR"/>
        </w:rPr>
        <w:t xml:space="preserve">﴿</w:t>
      </w:r>
      <w:r>
        <w:rPr>
          <w:rtl w:val="0"/>
          <w:lang w:val="fa-IR"/>
        </w:rPr>
        <w:t xml:space="preserve">وَإِن مِّن شَيۡءٍ</w:t>
      </w:r>
      <w:r>
        <w:rPr>
          <w:rtl w:val="0"/>
          <w:lang w:val="fa-IR"/>
        </w:rPr>
        <w:t xml:space="preserve">﴾</w:t>
      </w:r>
      <w:r>
        <w:rPr>
          <w:rtl w:val="0"/>
          <w:lang w:val="fa-IR"/>
        </w:rPr>
        <w:t xml:space="preserve"> آیا فقط نسبت به مؤمنین است؟! نسبت به کفار نیست؟! مگر کفار شیء نیستند؟! آیا فقط نسبت به ذوى الأرواح است و جمادات نیست؟! مگر آنها شیء نیستند؟! [نسبت به] همۀ آنهاست. </w:t>
      </w:r>
      <w:r>
        <w:rPr>
          <w:rtl w:val="0"/>
          <w:lang w:val="fa-IR"/>
        </w:rPr>
        <w:t xml:space="preserve">﴿</w:t>
      </w:r>
      <w:r>
        <w:rPr>
          <w:rtl w:val="0"/>
          <w:lang w:val="fa-IR"/>
        </w:rPr>
        <w:t xml:space="preserve">وَإِن مِّن شَيۡءٍ إِلَّا يُسَبِّحُ بِحَمۡدِهِۦ</w:t>
      </w:r>
      <w:r>
        <w:rPr>
          <w:rtl w:val="0"/>
          <w:lang w:val="fa-IR"/>
        </w:rPr>
        <w:t xml:space="preserve">﴾</w:t>
      </w:r>
      <w:r>
        <w:rPr>
          <w:rtl w:val="0"/>
          <w:lang w:val="fa-IR"/>
        </w:rPr>
        <w:t xml:space="preserve"> این تسبیح عبارت از تسبیح هویتى این فعل و هویتى این صفت و هویتى این ذات در عین تشکلش به شکل خاص و تعنونش به‌عنوان خاص است! حالا یا عنوان کفر یا عنوان ایمان یا عنوان جماد یا عنوان نبات یا عنوان انسان و سایر موجوداتى که در اینجا هست. این فعلى که الآن در اینجا تحقق پیدا مى‏کند، بنابراین ما مى‏بینیم در عین تحققش حقیقت فناء آن در فعل پروردگار در آنجا ثابت است و در آنجا این مسئله هست.</w:t>
      </w:r>
    </w:p>
    <w:p>
      <w:pPr/>
      <w:r>
        <w:rPr>
          <w:rtl w:val="0"/>
          <w:lang w:val="fa-IR"/>
        </w:rPr>
        <w:t xml:space="preserve">البته در آیات قرآن هم بر این مسئله تصریحاتى شده است مانند قضایایى که مربوط به کیفیت إماته و ازهاق روح است که یک بار به پروردگار نسبت داده مى‏شود و یک بار به ملک‌الموت نسبت داده مى‏شود و یک بار هم به ملائکه؛ </w:t>
      </w:r>
      <w:r>
        <w:rPr>
          <w:rtl w:val="0"/>
          <w:lang w:val="fa-IR"/>
        </w:rPr>
        <w:t xml:space="preserve">﴿</w:t>
      </w:r>
      <w:r>
        <w:rPr>
          <w:rtl w:val="0"/>
          <w:lang w:val="fa-IR"/>
        </w:rPr>
        <w:t xml:space="preserve">ٱلَّذِينَ تَتَوَفَّىٰهُمُ ٱلۡمَلَٰٓئِكَةُ</w:t>
      </w:r>
      <w:r>
        <w:rPr>
          <w:rtl w:val="0"/>
          <w:lang w:val="fa-IR"/>
        </w:rPr>
        <w:t xml:space="preserve">﴾</w:t>
      </w:r>
      <w:r>
        <w:rPr>
          <w:rtl w:val="0"/>
          <w:lang w:val="fa-IR"/>
        </w:rPr>
        <w:t xml:space="preserve">.</w:t>
      </w:r>
      <w:r>
        <w:rPr>
          <w:rtl w:val="0"/>
          <w:lang w:val="fa-IR"/>
        </w:rPr>
        <w:t xml:space="preserve"> نمى‏گوید: ملک‌الموت؛ </w:t>
      </w:r>
      <w:r>
        <w:rPr>
          <w:rtl w:val="0"/>
          <w:lang w:val="fa-IR"/>
        </w:rPr>
        <w:t xml:space="preserve">﴿تَتَوَفَّىٰهُمُ ٱلۡمَلَٰٓئِكَةُ﴾</w:t>
      </w:r>
      <w:r>
        <w:rPr>
          <w:rtl w:val="0"/>
          <w:lang w:val="fa-IR"/>
        </w:rPr>
        <w:t xml:space="preserve"> ملائکه جمع است و جمع دلالت بر عدد می‌کند ولى در آنجا داریم: </w:t>
      </w:r>
      <w:r>
        <w:rPr>
          <w:rtl w:val="0"/>
          <w:lang w:val="fa-IR"/>
        </w:rPr>
        <w:t xml:space="preserve">﴿قُلۡ يَتَوَفَّىٰكُم مَّلَكُ ٱلۡمَوۡتِ ٱلَّذِي وُكِّلَ بِكُمۡ﴾</w:t>
      </w:r>
      <w:r>
        <w:rPr>
          <w:rStyle w:val="FootnoteReference"/>
        </w:rPr>
        <w:footnoteReference w:id="3"/>
      </w:r>
      <w:r>
        <w:rPr>
          <w:rtl w:val="0"/>
          <w:lang w:val="fa-IR"/>
        </w:rPr>
        <w:t xml:space="preserve"> ملک‌الموت یکى است و در آنجا حیثیت جنسى نیست عدد واحد است و در اینجا ملک‌الموت یکى است. در آنجا داریم: </w:t>
      </w:r>
      <w:r>
        <w:rPr>
          <w:rtl w:val="0"/>
          <w:lang w:val="fa-IR"/>
        </w:rPr>
        <w:t xml:space="preserve">﴿</w:t>
      </w:r>
      <w:r>
        <w:rPr>
          <w:rtl w:val="0"/>
          <w:lang w:val="fa-IR"/>
        </w:rPr>
        <w:t xml:space="preserve">ٱللَهُ يَتَوَفَّى ٱلۡأَنفُسَ</w:t>
      </w:r>
      <w:r>
        <w:rPr>
          <w:rtl w:val="0"/>
          <w:lang w:val="fa-IR"/>
        </w:rPr>
        <w:t xml:space="preserve">﴾</w:t>
      </w:r>
      <w:r>
        <w:rPr>
          <w:rtl w:val="0"/>
          <w:lang w:val="fa-IR"/>
        </w:rPr>
        <w:t xml:space="preserve"> خدا توفى مى‏کند و مى‏گیرد. توفى یعنى گرفتن، کاملاً گرفتن، اخذ کردن. خدا این نفوس را مى‏گیرد. اگر خدا مى‏گیرد ملک‌الموت اینجا چه‌کاره است؟! اگر ملک‌الموت مى‏گیرد ملائکه چه‌کاره هستند؟!</w:t>
      </w:r>
    </w:p>
    <w:p>
      <w:pPr/>
      <w:r>
        <w:rPr>
          <w:rtl w:val="0"/>
          <w:lang w:val="fa-IR"/>
        </w:rPr>
        <w:t xml:space="preserve">پس یک فعل به سه هویت خارجى نسبت داده مى‏شود؛ هویت اول ذات پروردگار و هویت دوم ملک‌الموت و هویت سوم ملائکۀ متعدده در اینجا هست. این همان مسئلۀ فناء فعل است فعلى که ملائکه انجام مى‏دهند، فعل آنها‏ فعل اماته است ـ حالا آن احیاء و رزق و اینها مطلب دیگری است ـ خود نفس فعل فناء فعل دارد در فعل ملک‌الموت، همۀ افعال این ملائکه فانى است چون نمى‌شود دو حیثیت خارجى و دو هویت خارجى بر یک شیء تعلق بگیرد؛ یعنی هم از یک طرف خدا بیاید جانش را بگیرد و یک‌ دفعه هم فردایش ملک‌الموت بیاید دو دفعه و پس‌فردا هم ملائکه بیایند جانش را بگیرند! یک ‌دفعه که بیشتر جانش را نمى‏گیرند! یک دفعه که بیشتر نیست حالا این یک‌ دفعه است چطورى است؟! بله، حالا دیگران باشند مى‏گویند: آن را حمل بر مجازات و عنایات و امثال‌ذلک‏ مى‏کنند.</w:t>
      </w:r>
    </w:p>
    <w:p>
      <w:pPr/>
      <w:r>
        <w:rPr>
          <w:rtl w:val="0"/>
          <w:lang w:val="fa-IR"/>
        </w:rPr>
        <w:t xml:space="preserve">آمر [چه چیزی] است؟ </w:t>
      </w:r>
      <w:r>
        <w:rPr>
          <w:rtl w:val="0"/>
          <w:lang w:val="fa-IR"/>
        </w:rPr>
        <w:t xml:space="preserve">﴿</w:t>
      </w:r>
      <w:r>
        <w:rPr>
          <w:rtl w:val="0"/>
          <w:lang w:val="fa-IR"/>
        </w:rPr>
        <w:t xml:space="preserve">ٱللَهُ يَتَوَفَّى ٱلۡأَنفُسَ</w:t>
      </w:r>
      <w:r>
        <w:rPr>
          <w:rtl w:val="0"/>
          <w:lang w:val="fa-IR"/>
        </w:rPr>
        <w:t xml:space="preserve">﴾</w:t>
      </w:r>
      <w:r>
        <w:rPr>
          <w:rtl w:val="0"/>
          <w:lang w:val="fa-IR"/>
        </w:rPr>
        <w:t xml:space="preserve">! آمر نداریم بابا چون بى‏سوادى نمى‏فهمى مى‏گویى: آمر است! </w:t>
      </w:r>
      <w:r>
        <w:rPr>
          <w:rtl w:val="0"/>
          <w:lang w:val="fa-IR"/>
        </w:rPr>
        <w:t xml:space="preserve">﴿</w:t>
      </w:r>
      <w:r>
        <w:rPr>
          <w:rtl w:val="0"/>
          <w:lang w:val="fa-IR"/>
        </w:rPr>
        <w:t xml:space="preserve">ٱللَهُ يَتَوَفَّى ٱلۡأَنفُسَ</w:t>
      </w:r>
      <w:r>
        <w:rPr>
          <w:rtl w:val="0"/>
          <w:lang w:val="fa-IR"/>
        </w:rPr>
        <w:t xml:space="preserve">﴾</w:t>
      </w:r>
      <w:r>
        <w:rPr>
          <w:rtl w:val="0"/>
          <w:lang w:val="fa-IR"/>
        </w:rPr>
        <w:t xml:space="preserve">... نیاز به این حرف‌ها نداریم. خدا که با بقیه شوخى ندارد. اینکه مى‏گوییم: خدا مى‌گیرد این مربوط به خدا مى‏شود. این توفى ملائکه یعنى در تحت اراده و مشیت و ولایت ملک‌الموت است و آن افرادى که ملک‌الموت در اختیار دارد، فعلى را که آن ملک انجام مى‏دهد آن فعل در اراده و مشیت ملک‌الموت دارد انجام مى‏گیرد. الآن من زبانم دارد صحبت مى‏کند این زبانم که دارد صحبت مى‏کند با دستم یکى است یا دوتا است؟! دوتا است! فرض کنید دستم سه کیلو است، زبانم که این‌طور نیست. بعضى‏ها زبانشان هفت هشت کیلو هست اما زبان ما إن‌شاءالله چند سیر بیشتر نیست!</w:t>
      </w:r>
    </w:p>
    <w:p>
      <w:pPr/>
      <w:r>
        <w:rPr>
          <w:rtl/>
          <w:lang w:val="fa-IR"/>
        </w:rPr>
        <w:t xml:space="preserve">فرض کنید این زبان براى من عضو خاصى است. چشم، دارم نگاه مى‏کنم کارى که الآن دارم با چشمم انجام مى‏دهم با زبانم که انجام نمى‏دهم. با چشمم دارم شماها را نگاه مى‏کنم، با زبانم نگاه مى‏کنم؟! گوشم همین سخنم را دارد مى‏شنود صداى شما، اشکال شما را مى‏شنود، صدایى که از بیرون مى‏آید مى‏شنود. با زبانم که صدا را نمى‏شنوم با چشمم که نمى‏شنوم با گوشم [می‌شنوم].</w:t>
      </w:r>
    </w:p>
    <w:p>
      <w:pPr/>
      <w:r>
        <w:rPr>
          <w:rtl w:val="0"/>
          <w:lang w:val="fa-IR"/>
        </w:rPr>
        <w:t xml:space="preserve">دستم را دارم حرکت مى‏دهم. تمام اینها اعضاء مختلف است و هرکدام یک فعل خاص انجام مى‏دهند و ارتباط با بقیه ندارند. فعلى که اینها انجام مى‏دهند مستقل از ارادۀ من است یا فانی در ارادۀ من است؟! زبانى که دارد حرف مى‏زند براى خودش حرف مى‏زند؟! البته بعضى‏ها هستند که یک ساعت حرف می‌زنند که بدون اختیار و اراده است و اصلاً نمى‏فهمند خودشان هم چه مى‏گویند! بعد مى‏روند مى‏گویند: ببینیم ما چه گفتیم! آنها بحثشان جدا است.</w:t>
      </w:r>
    </w:p>
    <w:p>
      <w:pPr/>
      <w:r>
        <w:rPr>
          <w:rtl w:val="0"/>
          <w:lang w:val="fa-IR"/>
        </w:rPr>
        <w:t xml:space="preserve">نه، آن زبانى که من الآن دارم صحبت مى‏کنم و این مطالب را دارم توسط زبانم‏ القاء مى‏کنم پس این زبان استقلال از خودش دارد یا ندارد؟! ندارد. اگر داشت چرا باید به این ریتم و کیفیت خاص اداء کند، مى‌آمد یک چیز دیگر مى‏گفت؛ على شیر خدا مى‏گفت، حسین کرد شبسترى مى‏گفت و چیزهاى دیگر مى‏گفت! پس این که الآن دارد مى‏گوید، استقلال ندارد و این در بیانى که دارد مى‏کند در تحت ارادۀ من است. چشم دارد مى‏بیند، آیا از خودش استقلال دارد یا نه؟! اگر استقلال داشت به‌جاى اینکه به شما نگاه کند مى‏رفت به بیرون نگاه مى‏کرد، به طاق نگاه مى‏کرد. این چشم که دارد به شما نگاه مى‏کند، این‌طرف مى‏گردد، آن‌طرف مى‏گردد، پس معلوم است در تحت ارادۀ یک مرید است در تحت تسخیر یک مسخر است و تسخیر فاعلى در اینجا چشم را به چپ و راست و هرجایى که بخواهد قرار می‌دهد. همین‌طور گوش و سایر اعضاء.</w:t>
      </w:r>
    </w:p>
    <w:p>
      <w:pPr>
        <w:pStyle w:val="Heading6"/>
      </w:pPr>
      <w:r>
        <w:rPr>
          <w:rtl w:val="0"/>
          <w:lang w:val="fa-IR"/>
        </w:rPr>
        <w:t xml:space="preserve">فناء فعلى ملائکه، در عین انجام فعل</w:t>
      </w:r>
    </w:p>
    <w:p>
      <w:pPr/>
      <w:r>
        <w:rPr>
          <w:rtl w:val="0"/>
          <w:lang w:val="fa-IR"/>
        </w:rPr>
        <w:t xml:space="preserve">پس تمام اینها در عین انجام فعل، فناء فعلى دارند یعنى فعلى که دارد در اینجا سر مى‏زند در آن ارادۀ مرید در ذات انسان. درست شد؟! خیال مى‏کنم که راحت‏تر از این مثال دیگر نشود مثالى براى این پیدا کرد که تمام این فعل زبان، فعل رؤیت، فعل سمع و فعل حرکت ید، تمام اینها فناء فعلى دارند در عین ظهور خارجى در آن اراده و ولایت مرید.</w:t>
      </w:r>
    </w:p>
    <w:p>
      <w:pPr/>
      <w:r>
        <w:rPr>
          <w:rtl w:val="0"/>
          <w:lang w:val="fa-IR"/>
        </w:rPr>
        <w:t xml:space="preserve">ملک‌الموت هم همین است؛ ملک‌الموت که دارد این عمل را انجام مى‏دهد که ازهاق روح و إماته است این نزع روح توسط ملائکه انجام مى‏شود منتها آن ملائکه از نقطه‌نظر اراده و آن فعلى که انجام مى‏دهند مستند به آن ملک‌الموت مى‏شوند، آن ملک‌الموت است که دارد إعمال ارادۀ ازهاق روح توسط آن ملک از فلان شخص مى‏کند. آن ملک‌الموت دارد اعمال ارادۀ اماته مى‏کند از آن طرف که در دریا إن‌شاءالله خفه مى‏شود! آن ملک‌الموت دارد ارادۀ اماته مى‏کند از آن کسی که‏ هیچ‏وقت خیال مى‏کند نمى‏میرد و آخر مى‏میرد! ما همه‏ همین‌ هستیم! خیال مى‏کنیم تا قیامت هستیم! اگر این فکر را نمى‏کردیم این کارها را نمى‏کردیم. ما همه که اینجا نشسته‌ایم خیال مى‏کنیم عمر نوح داریم! نه بابا! فردا مى‏میریم، پس‌فردا مى‏میریم، آجر به سر‏مان مى‏خورد مى‏میریم، سکته مى‏کنیم مى‏میریم، سرمان تومور درمى‏آورد مى‏میریم، انواع مختلفى هست! آنهایى که خیال مى‏کنند هیچ‏وقت نمى‏میرند؛ </w:t>
      </w:r>
      <w:r>
        <w:rPr>
          <w:rtl w:val="0"/>
          <w:lang w:val="fa-IR"/>
        </w:rPr>
        <w:t xml:space="preserve">﴿</w:t>
      </w:r>
      <w:r>
        <w:rPr>
          <w:rtl w:val="0"/>
          <w:lang w:val="fa-IR"/>
        </w:rPr>
        <w:t xml:space="preserve">أَيۡنَمَا تَكُونُواْ يُدۡرِككُّمُ ٱلۡمَوۡتُ وَلَوۡ كُنتُمۡ فِي بُرُوجٖ مُّشَيَّدَةٖ</w:t>
      </w:r>
      <w:r>
        <w:rPr>
          <w:rtl w:val="0"/>
          <w:lang w:val="fa-IR"/>
        </w:rPr>
        <w:t xml:space="preserve">﴾</w:t>
      </w:r>
      <w:r>
        <w:rPr>
          <w:rtl w:val="0"/>
          <w:lang w:val="fa-IR"/>
        </w:rPr>
        <w:t xml:space="preserve">،</w:t>
      </w:r>
      <w:r>
        <w:rPr>
          <w:rtl w:val="0"/>
          <w:lang w:val="fa-IR"/>
        </w:rPr>
        <w:t xml:space="preserve"> این‌طرف و آن‌طرف فلان و این حرف‌ها... آقاجان از دست ملک‌الموت که نمى‏توانى فرار کنى؟! مى‏توانى؟! حالا مدام بردار این‌طرفت را این بذار، آن‌طرفت را این بگذار، جلو و عقبت را چیزهای دیگر ببند و آویزان کن، چه کسی را مى‏توانى نگه دارى؟! یک ثانیه! آن‌قدر ارزش دارد که بیاید ...</w:t>
      </w:r>
    </w:p>
    <w:p>
      <w:pPr/>
      <w:r>
        <w:rPr>
          <w:rtl w:val="0"/>
          <w:lang w:val="fa-IR"/>
        </w:rPr>
        <w:t xml:space="preserve">ما نگاه به امیرالمؤمنین علیه‏السّلام مى‏کنیم، مى‏خواهد از داخل منزل به مسجد بیاید، خودش هم جلو جلو دارد می‌گوید که امشب شب شهادت من است، امشب شب ضربت خوردن من است، امام حسن و امام حسین علیهما‏السّلام مى‏گویند: با شما به مسجد بیاییم؟! مى‏گوید: نه، براى چه مى‏خواهید بیایید؟!</w:t>
      </w:r>
    </w:p>
    <w:p>
      <w:pPr/>
      <w:r>
        <w:rPr>
          <w:rtl w:val="0"/>
          <w:lang w:val="fa-IR"/>
        </w:rPr>
        <w:t xml:space="preserve">مگر اینها امام ما نبودند؟! مگر اینها امامان ما نبودند؟! خودش مى‏رود قاتلش را بیدار مى‏کند؛ بلند شو نماز بخوان دارد نمازت قضاء مى‏شود! بلند شو که مى‏دانم چه در دل و چه در سرت هست که اگر اقدام کنى آسمان‏ها چه مى‏شوند و زمین چه خواهند شد و عالم دگرگون خواهند شد.</w:t>
      </w:r>
      <w:r>
        <w:rPr>
          <w:rtl w:val="0"/>
          <w:lang w:val="fa-IR"/>
        </w:rPr>
        <w:t xml:space="preserve"> همۀ آثار و علائم حکایت از این مى‏کند که یک واقعه‏اى امشب در شرف تکوّن است. بلند مى‏شود راحت مى‏آید بالاى مأذنه مى‏رود اذان مى‏دهد، مى‏رود نماز مى‏خواند، نافلۀ فجر را مى‏خواند و همان مسئله که باید اتفاق بیفتد، اتفاق می‌افتد. حالا ما چه‌کار مى‏کنیم؟! قضیه چه [چیزی] است؟! اینها همه‏اش به‌خاطر این است که ما از قضیه و مسئله پرت هستیم و ما خدا را باور نداریم! ما جنود خدا را باور نداریم! جنود خودمان را باور داریم! جنود خدا و ولایت خدا را باور نداریم ! عالم علل و اسباب را باور نداریم اگر باور داشته باشیم این‌طور نمی‌کنیم. بله، تا یک حدودى از باب تکلیف [رعایت می‌کنیم] گفته‏اند: غذا که مى‏خورى تا همین‌قدر که سم نباشد کافی است دیگر! حالا بروى نگاه بکنى و چند دست بگردند به این بدهى بخورد که نمیرد، به این بخورد نمیرد، بعد از پانزده نفر آن‌وقت من بخورم! به قول یکى مى‏گفت: دنیا ارزش ندارد، این‌قدر بخواهى خلاصه ...</w:t>
      </w:r>
    </w:p>
    <w:p>
      <w:pPr/>
      <w:r>
        <w:rPr>
          <w:rtl w:val="0"/>
          <w:lang w:val="fa-IR"/>
        </w:rPr>
        <w:t xml:space="preserve">آن‌قدر که ما بخواهیم فکر و ذهن خودمان را صرف این مسائل کنیم، یک‌مقدار صرف آن بالابالاها مى‏کردیم خیلى جلو و راحت بودیم. خیلى‏ها! واقعاً این بشر به کجا مى‏رسد!</w:t>
      </w:r>
    </w:p>
    <w:p>
      <w:pPr>
        <w:pStyle w:val="She'rMatn"/>
      </w:pPr>
      <w:r>
        <w:rPr>
          <w:rStyle w:val="Arabi"/>
          <w:rtl w:val="0"/>
          <w:lang w:val="fa-IR"/>
        </w:rPr>
        <w:t xml:space="preserve">باتوا عَلی قُلَل الأجبال تَحرسُهُم *** غُلبُ الرِّجال فَلَم تَنفَعهُم القُلَل</w:t>
      </w:r>
      <w:r>
        <w:rPr>
          <w:rStyle w:val="FootnoteReference"/>
        </w:rPr>
        <w:footnoteReference w:id="4"/>
      </w:r>
    </w:p>
    <w:p>
      <w:pPr/>
      <w:r>
        <w:rPr>
          <w:rtl w:val="0"/>
          <w:lang w:val="fa-IR"/>
        </w:rPr>
        <w:t xml:space="preserve">ببینیم ائمۀ ما چه گفته‌اند! رجال آن بالاى کوه‏ها رفتند و... حالا بعضى‏ها بالاى کوه‏ها مى‏روند، بعضی‌ها انتهای زمین مى‏روند، هردوی آن یکى است! آن انتهای زمین با نود متر و شصت متر گودى، با آن بالاى کوه یکى است. آن بالاست و آن زیر است. تازه آن بالا بهتر است! هوایش بهتر است! خیال کرده‏اند مى‏توانند از چنگال ملائکۀ ما فرار کنند. همین ملائکه که استقلال ندارند و اینها فعلشان فانى در فعل ماست. مگر ما مى‏توانیم از دست خدا فرار کنیم؟! مگر مى‏توانیم ازدست قدرت خدا فرار کنیم؟! به‌جاى پرداختن به اعتبارات و به این ظواهر فریبنده و دورکنندۀ از حقیقت و واقعیت، یک مقدار تکان مى‏خوردیم خیلى چیزها گیرمان مى‏آمد که در اینجاها گیر نمى‏آید.</w:t>
      </w:r>
    </w:p>
    <w:p>
      <w:pPr/>
      <w:r>
        <w:rPr>
          <w:rtl w:val="0"/>
          <w:lang w:val="fa-IR"/>
        </w:rPr>
        <w:t xml:space="preserve">ابراهیم ادهم بعد از پدرش به پادشاهى رسید ـ پدرش ادهم شاه بود ـ اما او یک پسرى بود که یک چیزش مى‏شد و هم‌چنین یک مقدار خلاصه به عبادت و فلان و اینها پرداخته بود! یک شب همین‌که برای عبادت بلند مى‏شود مى‏بیند یک پیرمردى در قصرش هست. حالا در همۀ قصرش پاسبان گذاشته‏اند، پاسدار گذاشته‏اند! ـ آن موقع پاسدار نبود!! پاسبان بود ـ نیروى انتظامى بود؟! خلاصه از اینها گذاشتند که کسی نیاید. بالأخره پادشاه است، حفظ جان واجب است و مى‏آیند قصد سوء مى‏کنند و چه مى‏کنند و... لابد او هم تکلیف شرعى احساس کرده بود! یک‌دفعه دید با این‏همه نگهبان یک پیرمردى مى‏آید، مى‏گوید که آمدى در اینجا چه کنى؟! گفت که یک چیزى گم کرده‏ام آمدم اینجا پیدا کنم!</w:t>
      </w:r>
    </w:p>
    <w:p>
      <w:pPr/>
      <w:r>
        <w:rPr>
          <w:rtl w:val="0"/>
          <w:lang w:val="fa-IR"/>
        </w:rPr>
        <w:t xml:space="preserve">گفت: در قصر پادشاه که گم کرده‏ات را پیدا نمى‏کنى عمو!</w:t>
      </w:r>
    </w:p>
    <w:p>
      <w:pPr/>
      <w:r>
        <w:rPr>
          <w:rtl w:val="0"/>
          <w:lang w:val="fa-IR"/>
        </w:rPr>
        <w:t xml:space="preserve">گفت: آن چیزى را هم که تو دنبالش هستى اینجا پیدا نمى‏کنى!</w:t>
      </w:r>
    </w:p>
    <w:p>
      <w:pPr/>
      <w:r>
        <w:rPr>
          <w:rtl w:val="0"/>
          <w:lang w:val="fa-IR"/>
        </w:rPr>
        <w:t xml:space="preserve">این را گفت و یک‌دفعه از جلویش غیب شد. دیگر از همان‌جا خلاصه راهش را عوض کرد و ابراهیم ادهم شد.</w:t>
      </w:r>
      <w:r>
        <w:rPr>
          <w:rtl w:val="0"/>
          <w:lang w:val="fa-IR"/>
        </w:rPr>
        <w:t xml:space="preserve"> آن چیزى که ما دنبالش هستیم با این چیزها پیدا نمى‏شود؛ تفنگ زیاد کن، توپ زیاد کن، هیچ فایده‌ای ندارد آقاجان! به والله قسم به ذات ذوالجلال قسم در تقدیر خدا به‌اندازۀ سر سوزنى اینها دخالت ندارد! سر سوزنى! چرا؟! چون همۀ اینها مستقل نیستند! اگر مستقل بودند مى‏شد رویشان حساب کرد ولی مستقل نیستند!</w:t>
      </w:r>
    </w:p>
    <w:p>
      <w:pPr/>
      <w:r>
        <w:rPr>
          <w:rtl w:val="0"/>
          <w:lang w:val="fa-IR"/>
        </w:rPr>
        <w:t xml:space="preserve">یک روز در پیش متوکل خلیفۀ عباسى صحبت از شمشیر شد و این شمشیرش را آورد نشان داد که آن‌قدر قیمت دارد و خلاصه هر کسى از فرماندهان شمشیرش را آورد و... یکى گفت: من یک شمشیر در هند دیده‏ام، آن شمشیر را به سنگ بزنى نصف مى‏کند. گفتند: عجب! عجب! جدى‏ این‌طور است؟! گفتند: بله، یکى آنجا هست.</w:t>
      </w:r>
    </w:p>
    <w:p>
      <w:pPr/>
      <w:r>
        <w:rPr>
          <w:rtl w:val="0"/>
          <w:lang w:val="fa-IR"/>
        </w:rPr>
        <w:t xml:space="preserve">فرستاد و گفت که بروید و آن شمشیر را بخرید و بیاورید! متوکل‏ گفت! متوکل که مثل ما او هم برج‌وبارو درست مى‏کرد! اصلاً در سامرا یک معسکر داشت، برج‌وبارو، برو و بیا داشت! مرا نگه دارند! حفظ کنند! خلیفۀ اسلام است! تکلیف شرعى هم است و خلیفۀ اسلام باید بماند دیگر! متوکل اگر بمیرد، آسمان به زمین می‌آید! اصلاً همۀ دستگاه‌های خدا ازبین می‌رود! باید بماند! برای نگه‌داری هر تار مویش باید میلیاردها خرج بشود! متوکل خلیفۀ عباسى است! خیلى خب، فرستادند و به هند رفتند و آن شمشیر را پیدا کردند و آن شخص هم نمى‏فروخت و ...</w:t>
      </w:r>
    </w:p>
    <w:p>
      <w:pPr/>
      <w:r>
        <w:rPr>
          <w:rtl w:val="0"/>
          <w:lang w:val="fa-IR"/>
        </w:rPr>
        <w:t xml:space="preserve">خلاصه آن را آوردند و گفتند که حالا این شمشیر چه باید بشود؟! همه نشستند شور کردند و گفتند که این شمشیر را باید به دست غلام خاص متوکل بدهیم! او هم بالاى [سر] متوکل بایستد تا هر کسی بیاید با این شمشیر بزند و دو شقه‏اش کند! این بهترین راه استفاده از این شمشیر است! [باید] شخص خاص و این نوکر مخصوص که این‌همه به او اعتماد دارد شمشیر را نگه دارد و همین‌طورى بالاى سرش بایستد! حقوق به او بدهند و بالای سرش بایستد که کسى مى‏آید [او مواظب باشد]!</w:t>
      </w:r>
    </w:p>
    <w:p>
      <w:pPr/>
      <w:r>
        <w:rPr>
          <w:rtl w:val="0"/>
          <w:lang w:val="fa-IR"/>
        </w:rPr>
        <w:t xml:space="preserve">این شمشیر فرود نیامد، مگر بر سر خود متوکل! متوکل با همین شمشیر کشته شد! از چه مى‏خواهیم فرار کنیم؟! از چه کسی مى‏خواهیم فرار کنیم؟! از چه کسی؟! با دست خودمان مى‏رویم شمشیر را از هند تهیه مى‏کنیم و به‌دست معتمدترین افراد خودمان مى‏دهیم و بعد توسط همان در سرمان [فرود می‌آید]! وقتى که پسرش آمد کودتا کرد و فتح بن خاقان و اینها را هم گرفت و تکه‏تکه‏شان کردند! آن‌قدر زدند که اصلاً اینها باهم قاطى شدند! یک وضعى شد!</w:t>
      </w:r>
    </w:p>
    <w:p>
      <w:pPr/>
      <w:r>
        <w:rPr>
          <w:rtl w:val="0"/>
          <w:lang w:val="fa-IR"/>
        </w:rPr>
        <w:t xml:space="preserve">این شمشیر بر سر خود متوکل فرود آمد! درست شد؟! حالا دیگر بله! دیگر من یک چیزى را گفتم!</w:t>
      </w:r>
    </w:p>
    <w:p>
      <w:pPr>
        <w:pStyle w:val="Heading6"/>
      </w:pPr>
      <w:r>
        <w:rPr>
          <w:rtl w:val="0"/>
          <w:lang w:val="fa-IR"/>
        </w:rPr>
        <w:t xml:space="preserve">معناى فناء در فعل</w:t>
      </w:r>
    </w:p>
    <w:p>
      <w:pPr/>
      <w:r>
        <w:rPr>
          <w:rtl w:val="0"/>
          <w:lang w:val="fa-IR"/>
        </w:rPr>
        <w:t xml:space="preserve">علیٰ‌کلِّ‌حال این مسائل استقلالى و اینها را ما داریم استقلال تصور مى‏کنیم، در واقع استقلال نیست. </w:t>
      </w:r>
      <w:r>
        <w:rPr>
          <w:rtl w:val="0"/>
          <w:lang w:val="fa-IR"/>
        </w:rPr>
        <w:t xml:space="preserve">﴿</w:t>
      </w:r>
      <w:r>
        <w:rPr>
          <w:rtl w:val="0"/>
          <w:lang w:val="fa-IR"/>
        </w:rPr>
        <w:t xml:space="preserve">تَتَوَفَّىٰهُمُ ٱلۡمَلَٰٓئِكَةُ</w:t>
      </w:r>
      <w:r>
        <w:rPr>
          <w:rtl w:val="0"/>
          <w:lang w:val="fa-IR"/>
        </w:rPr>
        <w:t xml:space="preserve">﴾</w:t>
      </w:r>
      <w:r>
        <w:rPr>
          <w:rtl w:val="0"/>
          <w:lang w:val="fa-IR"/>
        </w:rPr>
        <w:t xml:space="preserve"> یعنى فعلشان فعل ملک‌الموت می‌شود و فعل او هم فعل الله مى‏شود! پس </w:t>
      </w:r>
      <w:r>
        <w:rPr>
          <w:rtl w:val="0"/>
          <w:lang w:val="fa-IR"/>
        </w:rPr>
        <w:t xml:space="preserve">﴿</w:t>
      </w:r>
      <w:r>
        <w:rPr>
          <w:rtl w:val="0"/>
          <w:lang w:val="fa-IR"/>
        </w:rPr>
        <w:t xml:space="preserve">ٱللَهُ يَتَوَفَّى ٱلۡأَنفُسَ حِينَ مَوۡتِهَا</w:t>
      </w:r>
      <w:r>
        <w:rPr>
          <w:rtl w:val="0"/>
          <w:lang w:val="fa-IR"/>
        </w:rPr>
        <w:t xml:space="preserve">﴾</w:t>
      </w:r>
      <w:r>
        <w:rPr>
          <w:rtl w:val="0"/>
          <w:lang w:val="fa-IR"/>
        </w:rPr>
        <w:t xml:space="preserve">! تمام شد! یک اراده بیشتر نیست و آن اراده، ارادۀ پروردگار است که در نفس ملک‌الموت مى‏آید، یکی است نه‌اینکه می‌آید دوتا مى‏شود. من مى‏خواهم و به او می‌گویم: بکن، نه، این‌طورى نیست! من مى‏خواهم و مى‏شود! </w:t>
      </w:r>
      <w:r>
        <w:rPr>
          <w:rtl w:val="0"/>
          <w:lang w:val="fa-IR"/>
        </w:rPr>
        <w:t xml:space="preserve">﴿</w:t>
      </w:r>
      <w:r>
        <w:rPr>
          <w:rtl w:val="0"/>
          <w:lang w:val="fa-IR"/>
        </w:rPr>
        <w:t xml:space="preserve">يَتَوَفَّىٰكُم مَّلَكُ ٱلۡمَوۡتِ</w:t>
      </w:r>
      <w:r>
        <w:rPr>
          <w:rtl w:val="0"/>
          <w:lang w:val="fa-IR"/>
        </w:rPr>
        <w:t xml:space="preserve">﴾</w:t>
      </w:r>
      <w:r>
        <w:rPr>
          <w:rtl w:val="0"/>
          <w:lang w:val="fa-IR"/>
        </w:rPr>
        <w:t xml:space="preserve"> یعنى همان اراده مى‏آید و در آنجا قرار مى‏گیرد. همان نفس اراده مى‏آید و در آن مسیر واقع مى‏شود. این معنا معناى فناء در فعل مى‏شود!</w:t>
      </w:r>
    </w:p>
    <w:p>
      <w:pPr>
        <w:pStyle w:val="Heading6"/>
      </w:pPr>
      <w:r>
        <w:rPr>
          <w:rtl w:val="0"/>
          <w:lang w:val="fa-IR"/>
        </w:rPr>
        <w:t xml:space="preserve">معنای فناء در صفت</w:t>
      </w:r>
    </w:p>
    <w:p>
      <w:pPr/>
      <w:r>
        <w:rPr>
          <w:rtl w:val="0"/>
          <w:lang w:val="fa-IR"/>
        </w:rPr>
        <w:t xml:space="preserve">همین مسئله را شما در فناء صفت انجام بدهید؛ فناء در صفت هم تمام اوصاف همۀ اینها در عین ظهورشان فانى مى‏شوند.</w:t>
      </w:r>
    </w:p>
    <w:p>
      <w:pPr/>
      <w:r>
        <w:rPr>
          <w:rtl w:val="0"/>
          <w:lang w:val="fa-IR"/>
        </w:rPr>
        <w:t xml:space="preserve">همین مسئله را هم شما در مورد مسئلۀ فناء در صفت بگویید که در عین وجود صفت خارجى، در عین او مى‏شود فانى در صفت خدا. فناء در صفت هم معنایش همین است دیگر. پس چرا ما باید فقط سراغ فناء در ذات برویم؟! این بحث فناء در ذات فقط اختصاص به ذات ندارد. هم در فناء در صفت مى‏شود، هم در فناء در فعل مى‏شود و در آنجا مى‏رود. این قضیه را بعد شما در فناء در ذات هم حساب کنید پس در عین اینکه تمام اشیاء وجود خارجى دارند و از آنها فعل صادر مى‏شود و داراى صفت هستند و صفت و نعت آنها ظهور پیدا مى‏کند، در عین اینکه آنها در نفس فعلیتشان و در نفس نعتیت خودشان فانى در فعل و نعت خدا هستند ـ به مصداق همین آیه ـ همین‌طور ذات آنها هم همین قسم است؛ در عین اینکه آنها الآن داراى ذات هستند! پس اصلاً نیاز به عین ثابت و این مسائل نداریم که عین ثابت فرض کنیم و آن بخواهد ازبین برود و بخواهد باشد یا نباشد و آن عین ثابت در عین محدودیت خودش چگونه در آن لا حدّى مى‏تواند جا باز بکند، اصلاً نیاز به این بحث‏ها نداریم! نفس خود ذات انسان که‏ همان حقیقت ثابت او است، همین ذات انسان نفسش فانىِ در آن ذات و فانى در آن حقیقت وجودى بحت و بسیط پروردگار مى‏شود. مسئله به این کیفیت قابل براى تصور است!</w:t>
      </w:r>
    </w:p>
    <w:p>
      <w:pPr/>
      <w:r>
        <w:rPr>
          <w:rtl w:val="0"/>
          <w:lang w:val="fa-IR"/>
        </w:rPr>
        <w:t xml:space="preserve">پس فنائى نیست ـ همان‌طورى‌که عرض کردم ـ جز انکشاف! </w:t>
      </w:r>
      <w:r>
        <w:rPr>
          <w:rtl w:val="0"/>
          <w:lang w:val="fa-IR"/>
        </w:rPr>
        <w:t xml:space="preserve">﴿</w:t>
      </w:r>
      <w:r>
        <w:rPr>
          <w:rtl w:val="0"/>
          <w:lang w:val="fa-IR"/>
        </w:rPr>
        <w:t xml:space="preserve">فَلَمَّا تَجَلَّىٰ رَبُّهُۥ لِلۡجَبَلِ جَعَلَهُۥ دَكّٗا</w:t>
      </w:r>
      <w:r>
        <w:rPr>
          <w:rtl w:val="0"/>
          <w:lang w:val="fa-IR"/>
        </w:rPr>
        <w:t xml:space="preserve">﴾</w:t>
      </w:r>
      <w:r>
        <w:rPr>
          <w:rtl w:val="0"/>
          <w:lang w:val="fa-IR"/>
        </w:rPr>
        <w:t xml:space="preserve"> این فناء است که آن حقیقت و هویت ذاتى خودش را با تجلى ازدست مى‏دهد. آنچه را که ازدست مى‏دهد نه‌اینکه ازدست نداده بلکه از اوّلش نداشته است! براى موسى ازدست مى‏دهد، براى آن افراد ازدست مى‏دهد منتها موسى داراى قدرت بوده و داراى این قوّت بوده و توانسته این را ادراک بکند، ولى آن افرادى که آنجا بودند غش کردند و افتادند و نمى‏دانم </w:t>
      </w:r>
      <w:r>
        <w:rPr>
          <w:rtl w:val="0"/>
          <w:lang w:val="fa-IR"/>
        </w:rPr>
        <w:t xml:space="preserve">﴿</w:t>
      </w:r>
      <w:r>
        <w:rPr>
          <w:rtl w:val="0"/>
          <w:lang w:val="fa-IR"/>
        </w:rPr>
        <w:t xml:space="preserve">وَخَرَّ مُوسَىٰ صَعِقٗا</w:t>
      </w:r>
      <w:r>
        <w:rPr>
          <w:rtl w:val="0"/>
          <w:lang w:val="fa-IR"/>
        </w:rPr>
        <w:t xml:space="preserve">﴾</w:t>
      </w:r>
      <w:r>
        <w:rPr>
          <w:rtl w:val="0"/>
          <w:lang w:val="fa-IR"/>
        </w:rPr>
        <w:t xml:space="preserve"> حالا او خیلى قوى بوده است. براى آن افرادى که داراى آن استعداد هستند و آن آمادگى را دارند این تجلى هست بدون اینکه آنها این حالات را پیدا بکنند!</w:t>
      </w:r>
    </w:p>
    <w:p>
      <w:pPr/>
      <w:r>
        <w:rPr>
          <w:rtl w:val="0"/>
          <w:lang w:val="fa-IR"/>
        </w:rPr>
        <w:t xml:space="preserve">امیرالمؤمنین علیه‌السّلام در دوران عمر خودشان هم یک هم‌چنین تجلیاتى داشته‏اند. لذا وقتى شب‏ها مناجات مى‏کردند داریم که ابودرداء آمد دید حضرت غش کردند و در نخلستان بود و خلاصه رفت به حضرت زهرا سلام‌الله‌علیها گفت! حضرت زهرا گفت: بابا این کار هر شب على است! این کار هر شبش است.</w:t>
      </w:r>
      <w:r>
        <w:rPr>
          <w:rtl w:val="0"/>
          <w:lang w:val="fa-IR"/>
        </w:rPr>
        <w:t xml:space="preserve"> ولى همین حالت را حضرت در اواخر عمر نداشتند! این برای چیست؟! این برای همان سعۀ وجودى است که این سعۀ وجودى وقتى واسطیت در ربط پیدا مى‏کند، از نقطه‌نظر فیزیکى هم مستعد براى تبدل آن جاذبه‏ها و براى تجلیات ذاتیه مى‏شود ولى چون هنوز به مرتبۀ وساطت نرسیده، مى‏آید به‌واسطۀ قدرت و به‌واسطۀ حدّت و شدّتش، مى‏آید آن نفس را در اختیار مى‏گیرد و به‌واسطۀ اختیار گرفتن تأثیر روى بدن مى‏گذارد و بدن را تحت تأثیر قرار مى‏دهد.</w:t>
      </w:r>
    </w:p>
    <w:p>
      <w:pPr/>
      <w:r>
        <w:rPr>
          <w:rtl w:val="0"/>
          <w:lang w:val="fa-IR"/>
        </w:rPr>
        <w:t xml:space="preserve">لذا حال امیرالمؤمنین در آن وقتى که تیر از پایش درآوردند و نفهمید پایین‏تر بود از آن وقتى که در نماز اگر کسى یک سوزن هم فرو مى‏کرد دردش مى‏آمد!</w:t>
      </w:r>
    </w:p>
    <w:p>
      <w:pPr/>
      <w:r>
        <w:rPr>
          <w:rtl w:val="0"/>
          <w:lang w:val="fa-IR"/>
        </w:rPr>
        <w:t xml:space="preserve">حالا ما خیال مى‏کنیم آن بالاتر است! على چه نمازى مى‏خواند! تیر از پایش در مى‏آوردند نمى‏فهمید! این برای اوایل راه بود! حالا آن اوایل به‌حساب آنها! به‌حساب ما که اصلاً به خواب هم ما این چیزها را نمى‏بینیم! حال امیرالمؤمنین در اواخر این نبود که تیر دربیاورند و نفهمد! نه، اتفاقاً خیلى هم دردش مى‏آمد! کاملاً هم احساس مى‏کرد!</w:t>
      </w:r>
    </w:p>
    <w:p>
      <w:pPr/>
      <w:r>
        <w:rPr>
          <w:rtl w:val="0"/>
          <w:lang w:val="fa-IR"/>
        </w:rPr>
        <w:t xml:space="preserve">در کربلا هم همین‌طور بودند ها! از اصحاب امام حسین علیه‏السّلام کسانى بودند که «لا یَمَسّونَ ألَمَ الحَدیدِ»؛</w:t>
      </w:r>
      <w:r>
        <w:rPr>
          <w:rtl w:val="0"/>
          <w:lang w:val="fa-IR"/>
        </w:rPr>
        <w:t xml:space="preserve"> احساس نمى‏کردند تیر مى‏زدند، نمى‏فهمیدند اینها در همین حال فناء بودند ولى اصحاب دیگر و اطرافیان حضرت و خود حضرت که آنها جنبۀ بقاء داشتند درد را احساس مى‏کردند! احساس نکنند که هیچ! دیگر دیوار است! مثل آدم بى‏هوش را که شما چاقو به او فرو کنید!</w:t>
      </w:r>
    </w:p>
    <w:p>
      <w:pPr/>
      <w:r>
        <w:rPr>
          <w:rtl w:val="0"/>
          <w:lang w:val="fa-IR"/>
        </w:rPr>
        <w:t xml:space="preserve">آدمى که سِر کنید دیگر تأثیر ندارد و چیزى نمى‏فهمد اما اینها واقعاً احساس مى‏کردند و حتى ـ این را هم بگویم ـ احساس الم این افراد، از احساس الم افراد عادى بسیار بالاتر است! یعنى حتى در نقطۀ بروز و ظهورِ آن فعل و صفت در خارج، براى شخصى که بقاء پیدا کرده آن احساس از احساس افراد عادى بالاتر است! عاطفه‏اش بیشتر است! محبتش بیشتر است! تعلقات ممکن است حتی بیشتر باشد! آن احساس تعلقى که مى‏کند، یعنى در عین ارتباط با پروردگار یک هم‌چنین مسئله‏اى هست و احساس تألّمش احساس بیشترى است یعنى ما اگر یک مقدارى تحمل کنیم شاید تحملى که او مى‏کند ما نتوانیم تحمل کنیم. خلاصه بیشتر این قضیه برایش ظهور و اینها پیدا مى‏کند.</w:t>
      </w:r>
    </w:p>
    <w:p>
      <w:pPr/>
      <w:r>
        <w:rPr>
          <w:rtl w:val="0"/>
          <w:lang w:val="fa-IR"/>
        </w:rPr>
        <w:t xml:space="preserve">این عین ثابت به همین کیفیتى است که عرض شد یعنى این مُثُل افلاطونى. مسئله در اینجا این است یعنى یک حقیقتى که آن حقیقت، یک واقعیتى است که آن واقعیت در همۀ افراد و در همۀ مصادیق سارى است نه‌اینکه در یک نقطۀ خاص باشد و آن حقیقت در آن نقطۀ خاص به‌عنوان نقطۀ أعلىٰ وجود داشته باشد و هیچ ارتباطى با پایین نداشته باشد. حالا اگر ابهامى هم بود باز إن‌شاءالله برای جلسۀ بعد بماند.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436.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 سوره بقره (2) آیه 255.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کنز الفوائد</w:t>
      </w:r>
      <w:r>
        <w:rPr>
          <w:rtl w:val="0"/>
          <w:lang w:val="fa-IR"/>
        </w:rPr>
        <w:t xml:space="preserve">، ج ١، ص ٣٤٢. </w:t>
      </w:r>
      <w:r>
        <w:rPr>
          <w:rtl w:val="0"/>
          <w:lang w:val="fa-IR"/>
        </w:rPr>
        <w:t xml:space="preserve">اسرار ملکوت</w:t>
      </w:r>
      <w:r>
        <w:rPr>
          <w:rtl w:val="0"/>
          <w:lang w:val="fa-IR"/>
        </w:rPr>
        <w:t xml:space="preserve">، ج ٣، ص ٢٧٧:</w:t>
      </w:r>
    </w:p>
    <w:p>
      <w:pPr>
        <w:pStyle w:val="FootnoteText"/>
      </w:pPr>
      <w:r>
        <w:rPr>
          <w:rtl w:val="0"/>
          <w:lang w:val="fa-IR"/>
        </w:rPr>
        <w:t xml:space="preserve">«روزگار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